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8E8BEA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МАСТЕР-ПРОМТ VAS-03.2 — ПОЛНАЯ СПЕЦИФИКАЦИЯ HIGHLIGHT</w:t>
      </w:r>
    </w:p>
    <w:p w14:paraId="669A5C48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основании результатов аудита подготовь подробную спецификацию функции Highlight для Zakopeyki.kz. На этом этапе не начинай программирование.</w:t>
      </w:r>
    </w:p>
    <w:p w14:paraId="4AD332E9" w14:textId="77777777" w:rsidR="007E67C8" w:rsidRPr="007E67C8" w:rsidRDefault="007E67C8" w:rsidP="007E6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67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Зафиксированные параметры</w:t>
      </w:r>
    </w:p>
    <w:p w14:paraId="2354FF0B" w14:textId="77777777" w:rsidR="007E67C8" w:rsidRPr="007E67C8" w:rsidRDefault="007E67C8" w:rsidP="007E6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Цена: 790 ₸.</w:t>
      </w:r>
    </w:p>
    <w:p w14:paraId="0EC92024" w14:textId="77777777" w:rsidR="007E67C8" w:rsidRPr="007E67C8" w:rsidRDefault="007E67C8" w:rsidP="007E6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Продолжительность: 7 дней.</w:t>
      </w:r>
    </w:p>
    <w:p w14:paraId="54E2C212" w14:textId="77777777" w:rsidR="007E67C8" w:rsidRPr="007E67C8" w:rsidRDefault="007E67C8" w:rsidP="007E6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Визуальный эффект: яркий цвет или фон объявления и стикер </w:t>
      </w:r>
      <w:r w:rsidRPr="007E67C8">
        <w:rPr>
          <w:rFonts w:ascii="Courier New" w:eastAsia="Times New Roman" w:hAnsi="Courier New" w:cs="Courier New"/>
          <w:sz w:val="20"/>
          <w:szCs w:val="20"/>
          <w:lang w:eastAsia="ru-RU"/>
        </w:rPr>
        <w:t>PREMIUM</w:t>
      </w: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3C00D6" w14:textId="77777777" w:rsidR="007E67C8" w:rsidRPr="007E67C8" w:rsidRDefault="007E67C8" w:rsidP="007E6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Независимое включение и отключение услуги.</w:t>
      </w:r>
    </w:p>
    <w:p w14:paraId="0AF8D27C" w14:textId="77777777" w:rsidR="007E67C8" w:rsidRPr="007E67C8" w:rsidRDefault="007E67C8" w:rsidP="007E6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Активация после подтверждённой оплаты.</w:t>
      </w:r>
    </w:p>
    <w:p w14:paraId="06AF9021" w14:textId="77777777" w:rsidR="007E67C8" w:rsidRPr="007E67C8" w:rsidRDefault="007E67C8" w:rsidP="007E6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прекращение визуального эффекта после завершения срока действия.</w:t>
      </w:r>
    </w:p>
    <w:p w14:paraId="1838F47E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изменяй утверждённые параметры.</w:t>
      </w:r>
    </w:p>
    <w:p w14:paraId="5C084995" w14:textId="77777777" w:rsidR="007E67C8" w:rsidRPr="007E67C8" w:rsidRDefault="007E67C8" w:rsidP="007E6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67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Полный пользовательский сценарий</w:t>
      </w:r>
    </w:p>
    <w:p w14:paraId="44FBC1BB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 путь пользователя от выбора Highlight до завершения услуги:</w:t>
      </w:r>
    </w:p>
    <w:p w14:paraId="0943EC4B" w14:textId="77777777" w:rsidR="007E67C8" w:rsidRPr="007E67C8" w:rsidRDefault="007E67C8" w:rsidP="007E6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услуге из интерфейса объявления.</w:t>
      </w:r>
    </w:p>
    <w:p w14:paraId="0DCCA60E" w14:textId="77777777" w:rsidR="007E67C8" w:rsidRPr="007E67C8" w:rsidRDefault="007E67C8" w:rsidP="007E6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доступности Highlight.</w:t>
      </w:r>
    </w:p>
    <w:p w14:paraId="7F0B3263" w14:textId="77777777" w:rsidR="007E67C8" w:rsidRPr="007E67C8" w:rsidRDefault="007E67C8" w:rsidP="007E6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принадлежности объявления пользователю.</w:t>
      </w:r>
    </w:p>
    <w:p w14:paraId="6B98EEDB" w14:textId="77777777" w:rsidR="007E67C8" w:rsidRPr="007E67C8" w:rsidRDefault="007E67C8" w:rsidP="007E6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возможности продвижения объявления.</w:t>
      </w:r>
    </w:p>
    <w:p w14:paraId="6510412A" w14:textId="77777777" w:rsidR="007E67C8" w:rsidRPr="007E67C8" w:rsidRDefault="007E67C8" w:rsidP="007E6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цены, срока и визуального результата.</w:t>
      </w:r>
    </w:p>
    <w:p w14:paraId="3BA0E0F8" w14:textId="77777777" w:rsidR="007E67C8" w:rsidRPr="007E67C8" w:rsidRDefault="007E67C8" w:rsidP="007E6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заказа.</w:t>
      </w:r>
    </w:p>
    <w:p w14:paraId="25E35579" w14:textId="77777777" w:rsidR="007E67C8" w:rsidRPr="007E67C8" w:rsidRDefault="007E67C8" w:rsidP="007E6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оплате.</w:t>
      </w:r>
    </w:p>
    <w:p w14:paraId="1D52D275" w14:textId="77777777" w:rsidR="007E67C8" w:rsidRPr="007E67C8" w:rsidRDefault="007E67C8" w:rsidP="007E6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платежа сервером.</w:t>
      </w:r>
    </w:p>
    <w:p w14:paraId="0D60A1A2" w14:textId="77777777" w:rsidR="007E67C8" w:rsidRPr="007E67C8" w:rsidRDefault="007E67C8" w:rsidP="007E6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Активация услуги.</w:t>
      </w:r>
    </w:p>
    <w:p w14:paraId="4F257022" w14:textId="77777777" w:rsidR="007E67C8" w:rsidRPr="007E67C8" w:rsidRDefault="007E67C8" w:rsidP="007E6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 визуального оформления.</w:t>
      </w:r>
    </w:p>
    <w:p w14:paraId="6A4BAF9A" w14:textId="77777777" w:rsidR="007E67C8" w:rsidRPr="007E67C8" w:rsidRDefault="007E67C8" w:rsidP="007E6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активного состояния и даты завершения.</w:t>
      </w:r>
    </w:p>
    <w:p w14:paraId="749C8C52" w14:textId="77777777" w:rsidR="007E67C8" w:rsidRPr="007E67C8" w:rsidRDefault="007E67C8" w:rsidP="007E6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Завершение срока действия.</w:t>
      </w:r>
    </w:p>
    <w:p w14:paraId="34C01CC7" w14:textId="77777777" w:rsidR="007E67C8" w:rsidRPr="007E67C8" w:rsidRDefault="007E67C8" w:rsidP="007E6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визуального эффекта без повреждения самого объявления.</w:t>
      </w:r>
    </w:p>
    <w:p w14:paraId="491CC2DA" w14:textId="77777777" w:rsidR="007E67C8" w:rsidRPr="007E67C8" w:rsidRDefault="007E67C8" w:rsidP="007E6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истории покупки и результата операции.</w:t>
      </w:r>
    </w:p>
    <w:p w14:paraId="6F6C06C0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шага определи входные условия, результат, возможные ошибки и поведение интерфейса.</w:t>
      </w:r>
    </w:p>
    <w:p w14:paraId="1E4BE0A0" w14:textId="77777777" w:rsidR="007E67C8" w:rsidRPr="007E67C8" w:rsidRDefault="007E67C8" w:rsidP="007E6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67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Правила визуального отображения</w:t>
      </w:r>
    </w:p>
    <w:p w14:paraId="5FF50AC0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 все места, где должно отображаться выделение: карточки каталога, категории, результаты поиска и другие компоненты, найденные в проекте.</w:t>
      </w:r>
    </w:p>
    <w:p w14:paraId="56AA6388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места зафиксируй:</w:t>
      </w:r>
    </w:p>
    <w:p w14:paraId="61B934F1" w14:textId="77777777" w:rsidR="007E67C8" w:rsidRPr="007E67C8" w:rsidRDefault="007E67C8" w:rsidP="007E6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видимость стикера </w:t>
      </w:r>
      <w:r w:rsidRPr="007E67C8">
        <w:rPr>
          <w:rFonts w:ascii="Courier New" w:eastAsia="Times New Roman" w:hAnsi="Courier New" w:cs="Courier New"/>
          <w:sz w:val="20"/>
          <w:szCs w:val="20"/>
          <w:lang w:eastAsia="ru-RU"/>
        </w:rPr>
        <w:t>PREMIUM</w:t>
      </w: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930E7E8" w14:textId="77777777" w:rsidR="007E67C8" w:rsidRPr="007E67C8" w:rsidRDefault="007E67C8" w:rsidP="007E6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оформление цветом или фоном;</w:t>
      </w:r>
    </w:p>
    <w:p w14:paraId="043D6768" w14:textId="77777777" w:rsidR="007E67C8" w:rsidRPr="007E67C8" w:rsidRDefault="007E67C8" w:rsidP="007E6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сохранения читаемости текста;</w:t>
      </w:r>
    </w:p>
    <w:p w14:paraId="42B4B621" w14:textId="77777777" w:rsidR="007E67C8" w:rsidRPr="007E67C8" w:rsidRDefault="007E67C8" w:rsidP="007E6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на мобильных устройствах;</w:t>
      </w:r>
    </w:p>
    <w:p w14:paraId="29BBF66B" w14:textId="77777777" w:rsidR="007E67C8" w:rsidRPr="007E67C8" w:rsidRDefault="007E67C8" w:rsidP="007E6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с существующими бейджами;</w:t>
      </w:r>
    </w:p>
    <w:p w14:paraId="2AE925F6" w14:textId="77777777" w:rsidR="007E67C8" w:rsidRPr="007E67C8" w:rsidRDefault="007E67C8" w:rsidP="007E6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в активном и неактивном состоянии;</w:t>
      </w:r>
    </w:p>
    <w:p w14:paraId="4D6225F5" w14:textId="77777777" w:rsidR="007E67C8" w:rsidRPr="007E67C8" w:rsidRDefault="007E67C8" w:rsidP="007E6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поведение при обновлении данных и кеша.</w:t>
      </w:r>
    </w:p>
    <w:p w14:paraId="49570ECE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придумывай конкретный цвет, если он не задан дизайн-системой или требованиями. Используй существующие визуальные стандарты проекта либо запроси согласование.</w:t>
      </w:r>
    </w:p>
    <w:p w14:paraId="2BDFD6C5" w14:textId="77777777" w:rsidR="007E67C8" w:rsidRPr="007E67C8" w:rsidRDefault="007E67C8" w:rsidP="007E6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67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Срок действия</w:t>
      </w:r>
    </w:p>
    <w:p w14:paraId="453F068D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Определи, как рассчитываются начало и окончание семидневного периода в соответствии с существующей моделью времени.</w:t>
      </w:r>
    </w:p>
    <w:p w14:paraId="1DEB37E6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Предусмотри обработку:</w:t>
      </w:r>
    </w:p>
    <w:p w14:paraId="63CC42E0" w14:textId="77777777" w:rsidR="007E67C8" w:rsidRPr="007E67C8" w:rsidRDefault="007E67C8" w:rsidP="007E6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повторного открытия страницы;</w:t>
      </w:r>
    </w:p>
    <w:p w14:paraId="2E2E80CA" w14:textId="77777777" w:rsidR="007E67C8" w:rsidRPr="007E67C8" w:rsidRDefault="007E67C8" w:rsidP="007E6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перезапуска приложения;</w:t>
      </w:r>
    </w:p>
    <w:p w14:paraId="490F910F" w14:textId="77777777" w:rsidR="007E67C8" w:rsidRPr="007E67C8" w:rsidRDefault="007E67C8" w:rsidP="007E6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задержек фоновых задач;</w:t>
      </w:r>
    </w:p>
    <w:p w14:paraId="753CD7D2" w14:textId="77777777" w:rsidR="007E67C8" w:rsidRPr="007E67C8" w:rsidRDefault="007E67C8" w:rsidP="007E6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кешированных карточек;</w:t>
      </w:r>
    </w:p>
    <w:p w14:paraId="3A30784B" w14:textId="77777777" w:rsidR="007E67C8" w:rsidRPr="007E67C8" w:rsidRDefault="007E67C8" w:rsidP="007E6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временной недоступности сервера;</w:t>
      </w:r>
    </w:p>
    <w:p w14:paraId="7083A963" w14:textId="77777777" w:rsidR="007E67C8" w:rsidRPr="007E67C8" w:rsidRDefault="007E67C8" w:rsidP="007E6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завершения услуги во время просмотра каталога;</w:t>
      </w:r>
    </w:p>
    <w:p w14:paraId="06063A7F" w14:textId="77777777" w:rsidR="007E67C8" w:rsidRPr="007E67C8" w:rsidRDefault="007E67C8" w:rsidP="007E6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одновременного действия нескольких VAS.</w:t>
      </w:r>
    </w:p>
    <w:p w14:paraId="37FED39C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истечения срока Highlight не должен продолжать отображаться из-за устаревшего кеша или состояния интерфейса.</w:t>
      </w:r>
    </w:p>
    <w:p w14:paraId="4608C75C" w14:textId="77777777" w:rsidR="007E67C8" w:rsidRPr="007E67C8" w:rsidRDefault="007E67C8" w:rsidP="007E6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67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Оплата и состояние услуги</w:t>
      </w:r>
    </w:p>
    <w:p w14:paraId="59D4FD65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 состояния заказа, платежа и активного Highlight.</w:t>
      </w:r>
    </w:p>
    <w:p w14:paraId="5B09F7E3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 поведение при неподтверждённой оплате, отказе, повторном уведомлении, повторном запросе и ошибке активации.</w:t>
      </w:r>
    </w:p>
    <w:p w14:paraId="2877A465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допускай повторной активации или двойного списания из-за повторной обработки одного платежа.</w:t>
      </w:r>
    </w:p>
    <w:p w14:paraId="10EA83DF" w14:textId="77777777" w:rsidR="007E67C8" w:rsidRPr="007E67C8" w:rsidRDefault="007E67C8" w:rsidP="007E6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67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Совместимость с другими VAS</w:t>
      </w:r>
    </w:p>
    <w:p w14:paraId="0FD1B8F0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 поведение Highlight совместно с Boost, «3 Поднятиями», Top Fixed, Top Fixed XL и VIP на основании существующих правил проекта.</w:t>
      </w:r>
    </w:p>
    <w:p w14:paraId="7BB08821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Highlight не должен самостоятельно менять ранжирование объявления или повторно публиковать его, если это не предусмотрено утверждённой логикой.</w:t>
      </w:r>
    </w:p>
    <w:p w14:paraId="3E635BFD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правила сочетания услуг не определены, перечисли варианты и запроси решение.</w:t>
      </w:r>
    </w:p>
    <w:p w14:paraId="04CCD873" w14:textId="77777777" w:rsidR="007E67C8" w:rsidRPr="007E67C8" w:rsidRDefault="007E67C8" w:rsidP="007E6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67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Независимый переключатель</w:t>
      </w:r>
    </w:p>
    <w:p w14:paraId="41985798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Зафиксируй требования к собственному переключателю Highlight:</w:t>
      </w:r>
    </w:p>
    <w:p w14:paraId="0C653551" w14:textId="77777777" w:rsidR="007E67C8" w:rsidRPr="007E67C8" w:rsidRDefault="007E67C8" w:rsidP="007E6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отключение запрещает новые покупки и новые активации;</w:t>
      </w:r>
    </w:p>
    <w:p w14:paraId="21BB28C3" w14:textId="77777777" w:rsidR="007E67C8" w:rsidRPr="007E67C8" w:rsidRDefault="007E67C8" w:rsidP="007E6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проверяет доступность независимо от интерфейса;</w:t>
      </w:r>
    </w:p>
    <w:p w14:paraId="24178D7E" w14:textId="77777777" w:rsidR="007E67C8" w:rsidRPr="007E67C8" w:rsidRDefault="007E67C8" w:rsidP="007E6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операций сохраняется;</w:t>
      </w:r>
    </w:p>
    <w:p w14:paraId="369BEDA5" w14:textId="77777777" w:rsidR="007E67C8" w:rsidRPr="007E67C8" w:rsidRDefault="007E67C8" w:rsidP="007E6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услуги продолжают работать;</w:t>
      </w:r>
    </w:p>
    <w:p w14:paraId="16F8A8BD" w14:textId="77777777" w:rsidR="007E67C8" w:rsidRPr="007E67C8" w:rsidRDefault="007E67C8" w:rsidP="007E6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судьба уже оплаченных услуг определяется согласованными правилами и не меняется молча.</w:t>
      </w:r>
    </w:p>
    <w:p w14:paraId="5C6E0D4F" w14:textId="77777777" w:rsidR="007E67C8" w:rsidRPr="007E67C8" w:rsidRDefault="007E67C8" w:rsidP="007E6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67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Результат</w:t>
      </w:r>
    </w:p>
    <w:p w14:paraId="050187D0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Подготовь полную спецификацию, схему состояний, матрицу отображения, таблицу ошибок, требования безопасности, критерии приёмки и перечень нерешённых вопросов.</w:t>
      </w:r>
    </w:p>
    <w:p w14:paraId="26C3F08F" w14:textId="77777777" w:rsidR="007E67C8" w:rsidRPr="007E67C8" w:rsidRDefault="007E67C8" w:rsidP="007E6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7C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сокращай документ до краткого описания. Не начинай реализацию. Остановись и ожидай моего подтверждения.</w:t>
      </w:r>
    </w:p>
    <w:p w14:paraId="1557260A" w14:textId="77777777" w:rsidR="005A7DF1" w:rsidRDefault="005A7DF1"/>
    <w:sectPr w:rsidR="005A7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E3E2F"/>
    <w:multiLevelType w:val="multilevel"/>
    <w:tmpl w:val="B888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C00C2"/>
    <w:multiLevelType w:val="multilevel"/>
    <w:tmpl w:val="615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16576"/>
    <w:multiLevelType w:val="multilevel"/>
    <w:tmpl w:val="375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F0FC9"/>
    <w:multiLevelType w:val="multilevel"/>
    <w:tmpl w:val="A36E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51135"/>
    <w:multiLevelType w:val="multilevel"/>
    <w:tmpl w:val="B67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F1"/>
    <w:rsid w:val="005A7DF1"/>
    <w:rsid w:val="007E6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7CE06F-46F3-45ED-87D9-01F21F5B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E67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67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E6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E67C8"/>
    <w:rPr>
      <w:b/>
      <w:bCs/>
    </w:rPr>
  </w:style>
  <w:style w:type="character" w:styleId="HTML">
    <w:name w:val="HTML Code"/>
    <w:basedOn w:val="a0"/>
    <w:uiPriority w:val="99"/>
    <w:semiHidden/>
    <w:unhideWhenUsed/>
    <w:rsid w:val="007E67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7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2026-10-11T11:45:00Z</dcterms:created>
  <dcterms:modified xsi:type="dcterms:W3CDTF">2026-10-11T11:46:00Z</dcterms:modified>
</cp:coreProperties>
</file>