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Использованные библиотеки: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QMainWindow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QPushButton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QLabel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QWidget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QLineEdit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QGridLayout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QGridLayout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QTableWidget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QHeaderView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QFileDialog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QDebug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Интерфейс приложения: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Оболочка приложения, MainWindow, содержащая элементы управления для реализации соответствующих поставленных в задаче.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Меню управления,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отображающее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соответствующее задание, необходимое для тех или иных операций, поставленных в задаче.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Графическая составляющая отображающая результат выполнения соответствующих активированных решений поставленных задач.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Функционал приложения: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Выбор одного из решения поставленных задач посредством меню управления состоящего из набора элементов управления QPushButton для решения тех или иных поставленных задач.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Отображение результата выполнения соответствующих активированных решений поставленных задач.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