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531B" w14:textId="462E830D" w:rsidR="005D7D5B" w:rsidRDefault="00452F38" w:rsidP="003B2455">
      <w:pPr>
        <w:spacing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Quy trình cốt lõi (Core Process)</w:t>
      </w:r>
    </w:p>
    <w:tbl>
      <w:tblPr>
        <w:tblStyle w:val="TableGrid"/>
        <w:tblW w:w="9634" w:type="dxa"/>
        <w:tblLook w:val="04A0" w:firstRow="1" w:lastRow="0" w:firstColumn="1" w:lastColumn="0" w:noHBand="0" w:noVBand="1"/>
      </w:tblPr>
      <w:tblGrid>
        <w:gridCol w:w="709"/>
        <w:gridCol w:w="1129"/>
        <w:gridCol w:w="992"/>
        <w:gridCol w:w="2127"/>
        <w:gridCol w:w="2557"/>
        <w:gridCol w:w="2120"/>
      </w:tblGrid>
      <w:tr w:rsidR="004C494B" w14:paraId="6FD65AF4" w14:textId="77777777" w:rsidTr="004C6193">
        <w:tc>
          <w:tcPr>
            <w:tcW w:w="709" w:type="dxa"/>
            <w:vAlign w:val="center"/>
          </w:tcPr>
          <w:p w14:paraId="1D8887A7"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STT</w:t>
            </w:r>
          </w:p>
        </w:tc>
        <w:tc>
          <w:tcPr>
            <w:tcW w:w="1129" w:type="dxa"/>
            <w:vAlign w:val="center"/>
          </w:tcPr>
          <w:p w14:paraId="19C8D568"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Mã</w:t>
            </w:r>
          </w:p>
        </w:tc>
        <w:tc>
          <w:tcPr>
            <w:tcW w:w="992" w:type="dxa"/>
            <w:vAlign w:val="center"/>
          </w:tcPr>
          <w:p w14:paraId="48AFB20D"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Nhóm</w:t>
            </w:r>
          </w:p>
        </w:tc>
        <w:tc>
          <w:tcPr>
            <w:tcW w:w="2127" w:type="dxa"/>
            <w:vAlign w:val="center"/>
          </w:tcPr>
          <w:p w14:paraId="174E6A34"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Tên quy trình</w:t>
            </w:r>
          </w:p>
        </w:tc>
        <w:tc>
          <w:tcPr>
            <w:tcW w:w="2557" w:type="dxa"/>
            <w:vAlign w:val="center"/>
          </w:tcPr>
          <w:p w14:paraId="364CF953"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Khách hàng chính</w:t>
            </w:r>
          </w:p>
        </w:tc>
        <w:tc>
          <w:tcPr>
            <w:tcW w:w="2120" w:type="dxa"/>
            <w:vAlign w:val="center"/>
          </w:tcPr>
          <w:p w14:paraId="4205B3FA"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Kết </w:t>
            </w:r>
            <w:proofErr w:type="gramStart"/>
            <w:r>
              <w:rPr>
                <w:rFonts w:asciiTheme="majorHAnsi" w:hAnsiTheme="majorHAnsi" w:cstheme="majorHAnsi"/>
                <w:b/>
                <w:bCs/>
                <w:sz w:val="26"/>
                <w:szCs w:val="26"/>
                <w:lang w:val="en-US"/>
              </w:rPr>
              <w:t>quả  chính</w:t>
            </w:r>
            <w:proofErr w:type="gramEnd"/>
          </w:p>
        </w:tc>
      </w:tr>
      <w:tr w:rsidR="004C494B" w:rsidRPr="00674E82" w14:paraId="0890C3B4" w14:textId="77777777" w:rsidTr="004C6193">
        <w:tc>
          <w:tcPr>
            <w:tcW w:w="709" w:type="dxa"/>
          </w:tcPr>
          <w:p w14:paraId="0D6C3A61" w14:textId="77777777" w:rsidR="004C494B" w:rsidRPr="00674E82" w:rsidRDefault="004C494B" w:rsidP="00AD0C81">
            <w:pPr>
              <w:spacing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1</w:t>
            </w:r>
          </w:p>
        </w:tc>
        <w:tc>
          <w:tcPr>
            <w:tcW w:w="1129" w:type="dxa"/>
          </w:tcPr>
          <w:p w14:paraId="0C0858E8"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Core-01</w:t>
            </w:r>
          </w:p>
        </w:tc>
        <w:tc>
          <w:tcPr>
            <w:tcW w:w="992" w:type="dxa"/>
          </w:tcPr>
          <w:p w14:paraId="37478291"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Cốt lõi</w:t>
            </w:r>
          </w:p>
        </w:tc>
        <w:tc>
          <w:tcPr>
            <w:tcW w:w="2127" w:type="dxa"/>
          </w:tcPr>
          <w:p w14:paraId="4D68B6B0" w14:textId="38C91E25" w:rsidR="004C494B" w:rsidRPr="00674E82" w:rsidRDefault="004C494B" w:rsidP="00AD0C81">
            <w:pPr>
              <w:spacing w:line="360" w:lineRule="auto"/>
              <w:jc w:val="both"/>
              <w:rPr>
                <w:rFonts w:asciiTheme="majorHAnsi" w:hAnsiTheme="majorHAnsi" w:cstheme="majorHAnsi"/>
                <w:sz w:val="26"/>
                <w:szCs w:val="26"/>
                <w:lang w:val="en-US"/>
              </w:rPr>
            </w:pPr>
            <w:r w:rsidRPr="004C494B">
              <w:rPr>
                <w:rFonts w:asciiTheme="majorHAnsi" w:hAnsiTheme="majorHAnsi" w:cstheme="majorHAnsi"/>
                <w:sz w:val="26"/>
                <w:szCs w:val="26"/>
                <w:lang w:val="en-US"/>
              </w:rPr>
              <w:t>Quy trình bán hàng tại cửa hàng FAHASA</w:t>
            </w:r>
          </w:p>
        </w:tc>
        <w:tc>
          <w:tcPr>
            <w:tcW w:w="2557" w:type="dxa"/>
          </w:tcPr>
          <w:p w14:paraId="453558C0" w14:textId="27C44D47"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Khách hàng mua sắm trực tiếp tại cửa hàng</w:t>
            </w:r>
          </w:p>
        </w:tc>
        <w:tc>
          <w:tcPr>
            <w:tcW w:w="2120" w:type="dxa"/>
          </w:tcPr>
          <w:p w14:paraId="2A9A9D49" w14:textId="1850E7E1"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Giao dịch bán hàng được thực hiện thành công, khách hàng nhận đầy đủ sản phẩm; doanh thu và thông tin giao dịch được ghi nhận, đồng thời tồn kho được cập nhật.</w:t>
            </w:r>
          </w:p>
        </w:tc>
      </w:tr>
      <w:tr w:rsidR="004C494B" w:rsidRPr="00674E82" w14:paraId="52D1751E" w14:textId="77777777" w:rsidTr="004C6193">
        <w:tc>
          <w:tcPr>
            <w:tcW w:w="709" w:type="dxa"/>
          </w:tcPr>
          <w:p w14:paraId="34B07D20" w14:textId="77777777" w:rsidR="004C494B" w:rsidRPr="00674E82" w:rsidRDefault="004C494B" w:rsidP="00AD0C81">
            <w:pPr>
              <w:spacing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2</w:t>
            </w:r>
          </w:p>
        </w:tc>
        <w:tc>
          <w:tcPr>
            <w:tcW w:w="1129" w:type="dxa"/>
          </w:tcPr>
          <w:p w14:paraId="71BCF8F5"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Core-02</w:t>
            </w:r>
          </w:p>
        </w:tc>
        <w:tc>
          <w:tcPr>
            <w:tcW w:w="992" w:type="dxa"/>
          </w:tcPr>
          <w:p w14:paraId="79A7C204"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Cốt lõi</w:t>
            </w:r>
          </w:p>
        </w:tc>
        <w:tc>
          <w:tcPr>
            <w:tcW w:w="2127" w:type="dxa"/>
          </w:tcPr>
          <w:p w14:paraId="33CB0CC3" w14:textId="28CEA964"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Quy trình nhập hàng từ nhà cung cấp</w:t>
            </w:r>
          </w:p>
        </w:tc>
        <w:tc>
          <w:tcPr>
            <w:tcW w:w="2557" w:type="dxa"/>
          </w:tcPr>
          <w:p w14:paraId="0FB571AE" w14:textId="202A3DA8"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Cửa hàng FAHASA, bộ phận kinh doanh và khách hàng mua sắm</w:t>
            </w:r>
          </w:p>
        </w:tc>
        <w:tc>
          <w:tcPr>
            <w:tcW w:w="2120" w:type="dxa"/>
          </w:tcPr>
          <w:p w14:paraId="3ED6D5B6" w14:textId="626E408A"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Hàng hóa được kiểm tra, nhập kho và cập nhật số lượng tồn. Trường hợp hàng thiếu, sai chủng loại hoặc không đạt chất lượng sẽ được xử lý, bổ sung hoặc trả lại nhà cung cấp.</w:t>
            </w:r>
          </w:p>
        </w:tc>
      </w:tr>
      <w:tr w:rsidR="004C494B" w:rsidRPr="00674E82" w14:paraId="36575A10" w14:textId="77777777" w:rsidTr="004C6193">
        <w:tc>
          <w:tcPr>
            <w:tcW w:w="709" w:type="dxa"/>
          </w:tcPr>
          <w:p w14:paraId="4886DD1C" w14:textId="77777777" w:rsidR="004C494B" w:rsidRPr="00674E82" w:rsidRDefault="004C494B" w:rsidP="00AD0C81">
            <w:pPr>
              <w:spacing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3</w:t>
            </w:r>
          </w:p>
        </w:tc>
        <w:tc>
          <w:tcPr>
            <w:tcW w:w="1129" w:type="dxa"/>
          </w:tcPr>
          <w:p w14:paraId="78DD5382"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Core-03</w:t>
            </w:r>
          </w:p>
        </w:tc>
        <w:tc>
          <w:tcPr>
            <w:tcW w:w="992" w:type="dxa"/>
          </w:tcPr>
          <w:p w14:paraId="5DD9A859"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Cốt lõi</w:t>
            </w:r>
          </w:p>
        </w:tc>
        <w:tc>
          <w:tcPr>
            <w:tcW w:w="2127" w:type="dxa"/>
          </w:tcPr>
          <w:p w14:paraId="021C3D92" w14:textId="1C262850"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Quy trình bán hàng trực tuyến (FAHASA Online)</w:t>
            </w:r>
          </w:p>
        </w:tc>
        <w:tc>
          <w:tcPr>
            <w:tcW w:w="2557" w:type="dxa"/>
          </w:tcPr>
          <w:p w14:paraId="1072B859" w14:textId="77241E47"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Khách hàng cá nhân, tổ chức, trường học và doanh nghiệp mua sắm trực tuyến</w:t>
            </w:r>
          </w:p>
        </w:tc>
        <w:tc>
          <w:tcPr>
            <w:tcW w:w="2120" w:type="dxa"/>
          </w:tcPr>
          <w:p w14:paraId="1C16EB8E" w14:textId="77BF6AAE" w:rsidR="004C494B" w:rsidRPr="00674E82" w:rsidRDefault="004C6193" w:rsidP="00AD0C81">
            <w:pPr>
              <w:spacing w:line="360" w:lineRule="auto"/>
              <w:jc w:val="both"/>
              <w:rPr>
                <w:rFonts w:asciiTheme="majorHAnsi" w:hAnsiTheme="majorHAnsi" w:cstheme="majorHAnsi"/>
                <w:sz w:val="26"/>
                <w:szCs w:val="26"/>
                <w:lang w:val="en-US"/>
              </w:rPr>
            </w:pPr>
            <w:r w:rsidRPr="004C6193">
              <w:rPr>
                <w:rFonts w:asciiTheme="majorHAnsi" w:hAnsiTheme="majorHAnsi" w:cstheme="majorHAnsi"/>
                <w:sz w:val="26"/>
                <w:szCs w:val="26"/>
                <w:lang w:val="en-US"/>
              </w:rPr>
              <w:t xml:space="preserve">Đơn hàng được xác nhận, xử lý, giao đến khách hàng và cập nhật hoàn tất trên hệ thống; các trường </w:t>
            </w:r>
            <w:r w:rsidRPr="004C6193">
              <w:rPr>
                <w:rFonts w:asciiTheme="majorHAnsi" w:hAnsiTheme="majorHAnsi" w:cstheme="majorHAnsi"/>
                <w:sz w:val="26"/>
                <w:szCs w:val="26"/>
                <w:lang w:val="en-US"/>
              </w:rPr>
              <w:lastRenderedPageBreak/>
              <w:t>hợp hủy đơn, thanh toán thất bại, hết hàng hoặc giao không thành công được ghi nhận và xử lý.</w:t>
            </w:r>
          </w:p>
        </w:tc>
      </w:tr>
      <w:tr w:rsidR="00291732" w:rsidRPr="00674E82" w14:paraId="28C4EF4B" w14:textId="77777777" w:rsidTr="004C6193">
        <w:tc>
          <w:tcPr>
            <w:tcW w:w="709" w:type="dxa"/>
          </w:tcPr>
          <w:p w14:paraId="190C6A20" w14:textId="261CD089" w:rsidR="00291732" w:rsidRPr="00674E82" w:rsidRDefault="00291732" w:rsidP="00AD0C81">
            <w:pPr>
              <w:spacing w:line="360" w:lineRule="auto"/>
              <w:jc w:val="center"/>
              <w:rPr>
                <w:rFonts w:asciiTheme="majorHAnsi" w:hAnsiTheme="majorHAnsi" w:cstheme="majorHAnsi"/>
                <w:sz w:val="26"/>
                <w:szCs w:val="26"/>
                <w:lang w:val="en-US"/>
              </w:rPr>
            </w:pPr>
            <w:r>
              <w:rPr>
                <w:rFonts w:asciiTheme="majorHAnsi" w:hAnsiTheme="majorHAnsi" w:cstheme="majorHAnsi"/>
                <w:sz w:val="26"/>
                <w:szCs w:val="26"/>
                <w:lang w:val="en-US"/>
              </w:rPr>
              <w:lastRenderedPageBreak/>
              <w:t>4</w:t>
            </w:r>
          </w:p>
        </w:tc>
        <w:tc>
          <w:tcPr>
            <w:tcW w:w="1129" w:type="dxa"/>
          </w:tcPr>
          <w:p w14:paraId="0C501E7A" w14:textId="091D2D20" w:rsidR="00291732" w:rsidRDefault="00291732"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Core-04</w:t>
            </w:r>
          </w:p>
        </w:tc>
        <w:tc>
          <w:tcPr>
            <w:tcW w:w="992" w:type="dxa"/>
          </w:tcPr>
          <w:p w14:paraId="78ADE16B" w14:textId="5C932B6A" w:rsidR="00291732" w:rsidRDefault="00291732"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Cốt lõi</w:t>
            </w:r>
          </w:p>
        </w:tc>
        <w:tc>
          <w:tcPr>
            <w:tcW w:w="2127" w:type="dxa"/>
          </w:tcPr>
          <w:p w14:paraId="41ADC16E" w14:textId="1BF74E34" w:rsidR="00291732" w:rsidRPr="00B5519D" w:rsidRDefault="00291732" w:rsidP="00AD0C81">
            <w:pPr>
              <w:spacing w:line="360" w:lineRule="auto"/>
              <w:jc w:val="both"/>
              <w:rPr>
                <w:rFonts w:asciiTheme="majorHAnsi" w:hAnsiTheme="majorHAnsi" w:cstheme="majorHAnsi"/>
                <w:sz w:val="26"/>
                <w:szCs w:val="26"/>
                <w:lang w:val="en-US"/>
              </w:rPr>
            </w:pPr>
            <w:r w:rsidRPr="00291732">
              <w:rPr>
                <w:rFonts w:asciiTheme="majorHAnsi" w:hAnsiTheme="majorHAnsi" w:cstheme="majorHAnsi"/>
                <w:sz w:val="26"/>
                <w:szCs w:val="26"/>
                <w:lang w:val="en-US"/>
              </w:rPr>
              <w:t>Quy trình đổi/trả và hoàn tiền tại FAHASA</w:t>
            </w:r>
          </w:p>
        </w:tc>
        <w:tc>
          <w:tcPr>
            <w:tcW w:w="2557" w:type="dxa"/>
          </w:tcPr>
          <w:p w14:paraId="41E260AB" w14:textId="47CA59A4" w:rsidR="00291732" w:rsidRPr="00B5519D" w:rsidRDefault="004D53F9" w:rsidP="00AD0C81">
            <w:pPr>
              <w:spacing w:line="360" w:lineRule="auto"/>
              <w:jc w:val="both"/>
              <w:rPr>
                <w:rFonts w:asciiTheme="majorHAnsi" w:hAnsiTheme="majorHAnsi" w:cstheme="majorHAnsi"/>
                <w:sz w:val="26"/>
                <w:szCs w:val="26"/>
                <w:lang w:val="en-US"/>
              </w:rPr>
            </w:pPr>
            <w:r w:rsidRPr="004D53F9">
              <w:rPr>
                <w:rFonts w:asciiTheme="majorHAnsi" w:hAnsiTheme="majorHAnsi" w:cstheme="majorHAnsi"/>
                <w:sz w:val="26"/>
                <w:szCs w:val="26"/>
                <w:lang w:val="en-US"/>
              </w:rPr>
              <w:t>Khách hàng đã mua sản phẩm tại FAHASA và có nhu cầu đổi, trả hoặc hoàn tiền</w:t>
            </w:r>
          </w:p>
        </w:tc>
        <w:tc>
          <w:tcPr>
            <w:tcW w:w="2120" w:type="dxa"/>
          </w:tcPr>
          <w:p w14:paraId="24A35371" w14:textId="19C431F3" w:rsidR="00291732" w:rsidRPr="004C6193" w:rsidRDefault="002C0512" w:rsidP="00AD0C81">
            <w:pPr>
              <w:spacing w:line="360" w:lineRule="auto"/>
              <w:jc w:val="both"/>
              <w:rPr>
                <w:rFonts w:asciiTheme="majorHAnsi" w:hAnsiTheme="majorHAnsi" w:cstheme="majorHAnsi"/>
                <w:sz w:val="26"/>
                <w:szCs w:val="26"/>
                <w:lang w:val="en-US"/>
              </w:rPr>
            </w:pPr>
            <w:r w:rsidRPr="002C0512">
              <w:rPr>
                <w:rFonts w:asciiTheme="majorHAnsi" w:hAnsiTheme="majorHAnsi" w:cstheme="majorHAnsi"/>
                <w:sz w:val="26"/>
                <w:szCs w:val="26"/>
                <w:lang w:val="en-US"/>
              </w:rPr>
              <w:t>Yêu cầu đổi/trả được tiếp nhận và xử lý; sản phẩm được đổi hoặc trả theo chính sách, khách hàng được hoàn tiền khi đủ điều kiện.</w:t>
            </w:r>
          </w:p>
        </w:tc>
      </w:tr>
    </w:tbl>
    <w:p w14:paraId="4CC0DA6E" w14:textId="77777777" w:rsidR="004C494B" w:rsidRPr="002E0F9B" w:rsidRDefault="004C494B" w:rsidP="003B2455">
      <w:pPr>
        <w:spacing w:line="360" w:lineRule="auto"/>
        <w:jc w:val="both"/>
        <w:rPr>
          <w:rFonts w:asciiTheme="majorHAnsi" w:hAnsiTheme="majorHAnsi" w:cstheme="majorHAnsi"/>
          <w:b/>
          <w:bCs/>
          <w:sz w:val="26"/>
          <w:szCs w:val="26"/>
          <w:lang w:val="en-US"/>
        </w:rPr>
      </w:pPr>
    </w:p>
    <w:p w14:paraId="189DBC53" w14:textId="631B1BC7" w:rsidR="00DC67AD" w:rsidRPr="004C494B" w:rsidRDefault="00A96DFF" w:rsidP="00DC67AD">
      <w:pPr>
        <w:pStyle w:val="ListParagraph"/>
        <w:numPr>
          <w:ilvl w:val="0"/>
          <w:numId w:val="1"/>
        </w:numPr>
        <w:spacing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Quy trình bán hàng tại cửa hàng FAHASA</w:t>
      </w:r>
    </w:p>
    <w:p w14:paraId="4391AF9D" w14:textId="55038155" w:rsidR="00A96DFF" w:rsidRPr="002E0F9B" w:rsidRDefault="00A96DFF" w:rsidP="002E0F9B">
      <w:pPr>
        <w:pStyle w:val="ListParagraph"/>
        <w:numPr>
          <w:ilvl w:val="0"/>
          <w:numId w:val="2"/>
        </w:numPr>
        <w:spacing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Mục đích quy trình</w:t>
      </w:r>
    </w:p>
    <w:p w14:paraId="470B04E2" w14:textId="77777777" w:rsidR="00A96DFF" w:rsidRPr="00A96DFF" w:rsidRDefault="00A96DFF" w:rsidP="002E0F9B">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Quy trình bán hàng tại cửa hàng là một trong những quy trình cốt lõi (Core Process) của FAHASA, đóng vai trò trực tiếp trong việc tạo ra doanh thu và mang lại giá trị cho khách hàng. Quy trình này được xây dựng nhằm đảm bảo hoạt động bán hàng diễn ra một cách thống nhất, chính xác và hiệu quả tại tất cả các cửa hàng trong hệ thống FAHASA.</w:t>
      </w:r>
    </w:p>
    <w:p w14:paraId="0CC72CB1" w14:textId="77777777" w:rsidR="00A96DFF" w:rsidRPr="00A96DFF" w:rsidRDefault="00A96DFF" w:rsidP="002E0F9B">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Thông qua quy trình này, khách hàng có thể dễ dàng lựa chọn sản phẩm, nhận được sự tư vấn từ nhân viên, thực hiện thanh toán thuận tiện và nhận sản phẩm trong thời gian ngắn nhất. Đồng thời, doanh nghiệp có thể quản lý hiệu quả doanh thu, kiểm soát số lượng hàng tồn kho, cập nhật dữ liệu bán hàng theo thời gian thực và lưu trữ đầy đủ thông tin giao dịch để phục vụ công tác thống kê, báo cáo và chăm sóc khách hàng.</w:t>
      </w:r>
    </w:p>
    <w:p w14:paraId="5098F663" w14:textId="500A4CEE" w:rsidR="00452F38" w:rsidRDefault="00A96DFF" w:rsidP="002E0F9B">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lastRenderedPageBreak/>
        <w:t>Việc chuẩn hóa quy trình bán hàng còn giúp giảm thiểu sai sót trong quá trình thanh toán, nâng cao chất lượng phục vụ, góp phần cải thiện trải nghiệm mua sắm và nâng cao uy tín của thương hiệu FAHASA trên thị trường.</w:t>
      </w:r>
    </w:p>
    <w:p w14:paraId="465DA7C8" w14:textId="77777777" w:rsidR="00A96DFF" w:rsidRPr="00922747" w:rsidRDefault="00A96DFF" w:rsidP="00922747">
      <w:pPr>
        <w:pStyle w:val="ListParagraph"/>
        <w:numPr>
          <w:ilvl w:val="0"/>
          <w:numId w:val="2"/>
        </w:numPr>
        <w:spacing w:line="360" w:lineRule="auto"/>
        <w:jc w:val="both"/>
        <w:rPr>
          <w:rFonts w:asciiTheme="majorHAnsi" w:hAnsiTheme="majorHAnsi" w:cstheme="majorHAnsi"/>
          <w:b/>
          <w:bCs/>
          <w:sz w:val="26"/>
          <w:szCs w:val="26"/>
          <w:lang w:val="en-US"/>
        </w:rPr>
      </w:pPr>
      <w:r w:rsidRPr="00922747">
        <w:rPr>
          <w:rFonts w:asciiTheme="majorHAnsi" w:hAnsiTheme="majorHAnsi" w:cstheme="majorHAnsi"/>
          <w:b/>
          <w:bCs/>
          <w:sz w:val="26"/>
          <w:szCs w:val="26"/>
          <w:lang w:val="en-US"/>
        </w:rPr>
        <w:t>Tác nhân tham gia</w:t>
      </w:r>
    </w:p>
    <w:p w14:paraId="11FA8212" w14:textId="77777777" w:rsidR="00A96DFF" w:rsidRPr="00A96DFF" w:rsidRDefault="00A96DFF" w:rsidP="00922747">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Các tác nhân tham gia trong quy trình bao gồm:</w:t>
      </w:r>
    </w:p>
    <w:p w14:paraId="525C9AEB"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Khách hàng: Là người trực tiếp lựa chọn và mua sản phẩm tại cửa hàng.</w:t>
      </w:r>
    </w:p>
    <w:p w14:paraId="45B013EB"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Nhân viên bán hàng: Hỗ trợ tư vấn sản phẩm, giải đáp thắc mắc và hướng dẫn khách hàng trong quá trình mua sắm.</w:t>
      </w:r>
    </w:p>
    <w:p w14:paraId="0EF90374"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Thu ngân: Thực hiện việc quét mã sản phẩm, tính tiền, tiếp nhận thanh toán và in hóa đơn.</w:t>
      </w:r>
    </w:p>
    <w:p w14:paraId="02062DE5"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Hệ thống bán hàng (POS): Kiểm tra giá bán, chương trình khuyến mãi, ghi nhận giao dịch và cập nhật dữ liệu bán hàng.</w:t>
      </w:r>
    </w:p>
    <w:p w14:paraId="5CF2FF68" w14:textId="421B58DF"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Hệ thống quản lý kho: Tự động cập nhật số lượng hàng tồn sau mỗi giao dịch thành công.</w:t>
      </w:r>
    </w:p>
    <w:p w14:paraId="2F001F6E" w14:textId="77777777" w:rsidR="004C6064" w:rsidRPr="00922747" w:rsidRDefault="004C6064" w:rsidP="00922747">
      <w:pPr>
        <w:pStyle w:val="ListParagraph"/>
        <w:numPr>
          <w:ilvl w:val="0"/>
          <w:numId w:val="2"/>
        </w:numPr>
        <w:spacing w:line="360" w:lineRule="auto"/>
        <w:jc w:val="both"/>
        <w:rPr>
          <w:rFonts w:asciiTheme="majorHAnsi" w:hAnsiTheme="majorHAnsi" w:cstheme="majorHAnsi"/>
          <w:b/>
          <w:bCs/>
          <w:sz w:val="26"/>
          <w:szCs w:val="26"/>
          <w:lang w:val="en-US"/>
        </w:rPr>
      </w:pPr>
      <w:r w:rsidRPr="00922747">
        <w:rPr>
          <w:rFonts w:asciiTheme="majorHAnsi" w:hAnsiTheme="majorHAnsi" w:cstheme="majorHAnsi"/>
          <w:b/>
          <w:bCs/>
          <w:sz w:val="26"/>
          <w:szCs w:val="26"/>
          <w:lang w:val="en-US"/>
        </w:rPr>
        <w:t>Mô tả quy trình</w:t>
      </w:r>
    </w:p>
    <w:p w14:paraId="32C28698" w14:textId="77777777" w:rsidR="004C6064" w:rsidRPr="004C6064" w:rsidRDefault="004C6064" w:rsidP="00922747">
      <w:pPr>
        <w:spacing w:line="360" w:lineRule="auto"/>
        <w:ind w:firstLine="720"/>
        <w:jc w:val="both"/>
        <w:rPr>
          <w:rFonts w:asciiTheme="majorHAnsi" w:hAnsiTheme="majorHAnsi" w:cstheme="majorHAnsi"/>
          <w:sz w:val="26"/>
          <w:szCs w:val="26"/>
          <w:lang w:val="en-US"/>
        </w:rPr>
      </w:pPr>
      <w:r w:rsidRPr="004C6064">
        <w:rPr>
          <w:rFonts w:asciiTheme="majorHAnsi" w:hAnsiTheme="majorHAnsi" w:cstheme="majorHAnsi"/>
          <w:sz w:val="26"/>
          <w:szCs w:val="26"/>
          <w:lang w:val="en-US"/>
        </w:rPr>
        <w:t>Quy trình bán hàng tại cửa hàng được thực hiện theo các bước sau:</w:t>
      </w:r>
    </w:p>
    <w:p w14:paraId="6BB24191"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1: Khách hàng đến cửa hàng và tham quan các khu vực trưng bày để lựa chọn sản phẩm phù hợp với nhu cầu.</w:t>
      </w:r>
    </w:p>
    <w:p w14:paraId="308A5B67"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2: Trong quá trình mua sắm, nếu khách hàng cần hỗ trợ, nhân viên bán hàng sẽ tư vấn về nội dung sách, giá bán, chương trình khuyến mãi hoặc hướng dẫn vị trí sản phẩm.</w:t>
      </w:r>
    </w:p>
    <w:p w14:paraId="46E13E7B"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3: Sau khi lựa chọn đầy đủ sản phẩm, khách hàng mang hàng hóa đến quầy thu ngân để tiến hành thanh toán.</w:t>
      </w:r>
    </w:p>
    <w:p w14:paraId="4A26DA23"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4: Thu ngân sử dụng hệ thống POS để quét mã vạch từng sản phẩm. Hệ thống tự động hiển thị thông tin sản phẩm, đơn giá, số lượng và các chương trình ưu đãi đang áp dụng.</w:t>
      </w:r>
    </w:p>
    <w:p w14:paraId="4F8B484E"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5: Hệ thống kiểm tra dữ liệu hàng hóa, tính tổng giá trị đơn hàng và áp dụng các chương trình giảm giá hoặc tích điểm thành viên (nếu có).</w:t>
      </w:r>
    </w:p>
    <w:p w14:paraId="2D61BF24"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lastRenderedPageBreak/>
        <w:t>Bước 6: Khách hàng lựa chọn hình thức thanh toán như tiền mặt, thẻ ngân hàng, ví điện tử hoặc mã QR.</w:t>
      </w:r>
    </w:p>
    <w:p w14:paraId="19EE83A6"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7: Sau khi thanh toán thành công, hệ thống cập nhật doanh thu, trừ số lượng tồn kho tương ứng và lưu trữ thông tin giao dịch trong cơ sở dữ liệu.</w:t>
      </w:r>
    </w:p>
    <w:p w14:paraId="047AC2E1" w14:textId="6E3D3A4A"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8: Thu ngân in hóa đơn, giao sản phẩm cùng hóa đơn cho khách hàng và cảm ơn khách đã mua sắm tại FAHASA. Quy trình kết thúc.</w:t>
      </w:r>
    </w:p>
    <w:p w14:paraId="16459588" w14:textId="77777777" w:rsidR="003B2455" w:rsidRPr="007B088D" w:rsidRDefault="003B2455" w:rsidP="007B088D">
      <w:pPr>
        <w:pStyle w:val="ListParagraph"/>
        <w:numPr>
          <w:ilvl w:val="0"/>
          <w:numId w:val="2"/>
        </w:numPr>
        <w:spacing w:line="360" w:lineRule="auto"/>
        <w:jc w:val="both"/>
        <w:rPr>
          <w:rFonts w:asciiTheme="majorHAnsi" w:hAnsiTheme="majorHAnsi" w:cstheme="majorHAnsi"/>
          <w:b/>
          <w:bCs/>
          <w:sz w:val="26"/>
          <w:szCs w:val="26"/>
          <w:lang w:val="en-US"/>
        </w:rPr>
      </w:pPr>
      <w:r w:rsidRPr="007B088D">
        <w:rPr>
          <w:rFonts w:asciiTheme="majorHAnsi" w:hAnsiTheme="majorHAnsi" w:cstheme="majorHAnsi"/>
          <w:b/>
          <w:bCs/>
          <w:sz w:val="26"/>
          <w:szCs w:val="26"/>
          <w:lang w:val="en-US"/>
        </w:rPr>
        <w:t>Đối tượng khách hàng</w:t>
      </w:r>
    </w:p>
    <w:p w14:paraId="068649BE" w14:textId="77777777" w:rsidR="003B2455" w:rsidRDefault="003B2455" w:rsidP="007B088D">
      <w:pPr>
        <w:spacing w:line="360" w:lineRule="auto"/>
        <w:ind w:firstLine="720"/>
        <w:jc w:val="both"/>
        <w:rPr>
          <w:rFonts w:asciiTheme="majorHAnsi" w:hAnsiTheme="majorHAnsi" w:cstheme="majorHAnsi"/>
          <w:sz w:val="26"/>
          <w:szCs w:val="26"/>
          <w:lang w:val="en-US"/>
        </w:rPr>
      </w:pPr>
      <w:r w:rsidRPr="004C6064">
        <w:rPr>
          <w:rFonts w:asciiTheme="majorHAnsi" w:hAnsiTheme="majorHAnsi" w:cstheme="majorHAnsi"/>
          <w:sz w:val="26"/>
          <w:szCs w:val="26"/>
          <w:lang w:val="en-US"/>
        </w:rPr>
        <w:t>Đối tượng phục vụ của quy trình là các khách hàng đến mua sắm trực tiếp tại các cửa hàng FAHASA trên toàn quốc. Khách hàng có thể là học sinh, sinh viên, giáo viên, nhân viên văn phòng, phụ huynh hoặc các tổ chức có nhu cầu mua sách, văn phòng phẩm, đồ chơi giáo dục, quà lưu niệm và các sản phẩm khác do FAHASA kinh doanh.</w:t>
      </w:r>
    </w:p>
    <w:p w14:paraId="63CD4628" w14:textId="77777777" w:rsidR="003B2455" w:rsidRPr="007B088D" w:rsidRDefault="003B2455" w:rsidP="007B088D">
      <w:pPr>
        <w:pStyle w:val="ListParagraph"/>
        <w:numPr>
          <w:ilvl w:val="0"/>
          <w:numId w:val="2"/>
        </w:numPr>
        <w:spacing w:line="360" w:lineRule="auto"/>
        <w:jc w:val="both"/>
        <w:rPr>
          <w:rFonts w:asciiTheme="majorHAnsi" w:hAnsiTheme="majorHAnsi" w:cstheme="majorHAnsi"/>
          <w:b/>
          <w:bCs/>
          <w:sz w:val="26"/>
          <w:szCs w:val="26"/>
          <w:lang w:val="en-US"/>
        </w:rPr>
      </w:pPr>
      <w:r w:rsidRPr="007B088D">
        <w:rPr>
          <w:rFonts w:asciiTheme="majorHAnsi" w:hAnsiTheme="majorHAnsi" w:cstheme="majorHAnsi"/>
          <w:b/>
          <w:bCs/>
          <w:sz w:val="26"/>
          <w:szCs w:val="26"/>
          <w:lang w:val="en-US"/>
        </w:rPr>
        <w:t>Kết quả của quy trình</w:t>
      </w:r>
    </w:p>
    <w:p w14:paraId="55096AA2" w14:textId="77777777" w:rsidR="003B2455" w:rsidRPr="003B2455" w:rsidRDefault="003B2455" w:rsidP="007B088D">
      <w:pPr>
        <w:spacing w:line="360" w:lineRule="auto"/>
        <w:ind w:firstLine="720"/>
        <w:jc w:val="both"/>
        <w:rPr>
          <w:rFonts w:asciiTheme="majorHAnsi" w:hAnsiTheme="majorHAnsi" w:cstheme="majorHAnsi"/>
          <w:sz w:val="26"/>
          <w:szCs w:val="26"/>
          <w:lang w:val="en-US"/>
        </w:rPr>
      </w:pPr>
      <w:r w:rsidRPr="003B2455">
        <w:rPr>
          <w:rFonts w:asciiTheme="majorHAnsi" w:hAnsiTheme="majorHAnsi" w:cstheme="majorHAnsi"/>
          <w:sz w:val="26"/>
          <w:szCs w:val="26"/>
          <w:lang w:val="en-US"/>
        </w:rPr>
        <w:t>Sau khi hoàn thành, quy trình có thể tạo ra một trong các kết quả sau:</w:t>
      </w:r>
    </w:p>
    <w:p w14:paraId="654CBD96"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Giao dịch bán hàng được thực hiện thành công và khách hàng nhận đầy đủ sản phẩm.</w:t>
      </w:r>
    </w:p>
    <w:p w14:paraId="4C12238B"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Thanh toán không thành công do lỗi hệ thống hoặc phương thức thanh toán.</w:t>
      </w:r>
    </w:p>
    <w:p w14:paraId="6EEA7598"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Khách hàng thay đổi quyết định và hủy giao dịch trước khi thanh toán.</w:t>
      </w:r>
    </w:p>
    <w:p w14:paraId="33AE29DA"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Một hoặc nhiều sản phẩm không còn hàng trong kho.</w:t>
      </w:r>
    </w:p>
    <w:p w14:paraId="4C488C92" w14:textId="3B885DBF" w:rsidR="003B2455"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Hệ thống POS gặp sự cố và giao dịch cần được xử lý thủ công hoặc thực hiện lại.</w:t>
      </w:r>
    </w:p>
    <w:p w14:paraId="70B97F15" w14:textId="77777777" w:rsidR="00C3667F" w:rsidRPr="00C3667F" w:rsidRDefault="00C3667F" w:rsidP="00C3667F">
      <w:pPr>
        <w:pStyle w:val="ListParagraph"/>
        <w:numPr>
          <w:ilvl w:val="0"/>
          <w:numId w:val="1"/>
        </w:numPr>
        <w:spacing w:line="360" w:lineRule="auto"/>
        <w:jc w:val="both"/>
        <w:rPr>
          <w:rFonts w:asciiTheme="majorHAnsi" w:hAnsiTheme="majorHAnsi" w:cstheme="majorHAnsi"/>
          <w:b/>
          <w:bCs/>
          <w:sz w:val="26"/>
          <w:szCs w:val="26"/>
          <w:lang w:val="en-US"/>
        </w:rPr>
      </w:pPr>
      <w:r w:rsidRPr="00C3667F">
        <w:rPr>
          <w:rFonts w:asciiTheme="majorHAnsi" w:hAnsiTheme="majorHAnsi" w:cstheme="majorHAnsi"/>
          <w:b/>
          <w:bCs/>
          <w:sz w:val="26"/>
          <w:szCs w:val="26"/>
          <w:lang w:val="en-US"/>
        </w:rPr>
        <w:t>Quy trình nhập hàng từ nhà cung cấp</w:t>
      </w:r>
    </w:p>
    <w:p w14:paraId="174D313B" w14:textId="77777777" w:rsidR="00C3667F" w:rsidRPr="00C3667F" w:rsidRDefault="00C3667F" w:rsidP="00C3667F">
      <w:pPr>
        <w:pStyle w:val="ListParagraph"/>
        <w:numPr>
          <w:ilvl w:val="0"/>
          <w:numId w:val="6"/>
        </w:numPr>
        <w:spacing w:line="360" w:lineRule="auto"/>
        <w:jc w:val="both"/>
        <w:rPr>
          <w:rFonts w:asciiTheme="majorHAnsi" w:hAnsiTheme="majorHAnsi" w:cstheme="majorHAnsi"/>
          <w:b/>
          <w:bCs/>
          <w:sz w:val="26"/>
          <w:szCs w:val="26"/>
          <w:lang w:val="en-US"/>
        </w:rPr>
      </w:pPr>
      <w:r w:rsidRPr="00C3667F">
        <w:rPr>
          <w:rFonts w:asciiTheme="majorHAnsi" w:hAnsiTheme="majorHAnsi" w:cstheme="majorHAnsi"/>
          <w:b/>
          <w:bCs/>
          <w:sz w:val="26"/>
          <w:szCs w:val="26"/>
          <w:lang w:val="en-US"/>
        </w:rPr>
        <w:t>Mục đích quy trình</w:t>
      </w:r>
    </w:p>
    <w:p w14:paraId="07666DCB" w14:textId="77777777" w:rsidR="00C3667F" w:rsidRPr="00C3667F" w:rsidRDefault="00C3667F" w:rsidP="00C3667F">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Quy trình nhập hàng từ nhà cung cấp là quy trình cốt lõi giúp FAHASA duy trì nguồn hàng ổn định để phục vụ hoạt động kinh doanh tại hệ thống cửa hàng và kênh bán hàng trực tuyến. Quy trình được xây dựng nhằm đảm bảo hàng hóa được nhập đúng số lượng, đúng chủng loại, đạt tiêu chuẩn chất lượng và được cập nhật kịp thời vào hệ thống quản lý kho.</w:t>
      </w:r>
    </w:p>
    <w:p w14:paraId="7F8EB18D" w14:textId="77777777" w:rsidR="00C3667F" w:rsidRPr="00C3667F" w:rsidRDefault="00C3667F" w:rsidP="00C3667F">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lastRenderedPageBreak/>
        <w:t>Việc thực hiện đúng quy trình giúp doanh nghiệp hạn chế tình trạng thiếu hàng, tồn kho không chính xác hoặc phát sinh sai sót trong quá trình tiếp nhận hàng hóa. Đồng thời, quy trình còn góp phần nâng cao hiệu quả quản lý chuỗi cung ứng và tối ưu hóa hoạt động phối hợp giữa bộ phận mua hàng, kho và kế toán.</w:t>
      </w:r>
    </w:p>
    <w:p w14:paraId="203E5FE4" w14:textId="77777777" w:rsidR="00C3667F" w:rsidRPr="00C3667F" w:rsidRDefault="00C3667F" w:rsidP="00C3667F">
      <w:pPr>
        <w:pStyle w:val="ListParagraph"/>
        <w:numPr>
          <w:ilvl w:val="0"/>
          <w:numId w:val="6"/>
        </w:numPr>
        <w:spacing w:line="360" w:lineRule="auto"/>
        <w:jc w:val="both"/>
        <w:rPr>
          <w:rFonts w:asciiTheme="majorHAnsi" w:hAnsiTheme="majorHAnsi" w:cstheme="majorHAnsi"/>
          <w:b/>
          <w:bCs/>
          <w:sz w:val="26"/>
          <w:szCs w:val="26"/>
          <w:lang w:val="en-US"/>
        </w:rPr>
      </w:pPr>
      <w:r w:rsidRPr="00C3667F">
        <w:rPr>
          <w:rFonts w:asciiTheme="majorHAnsi" w:hAnsiTheme="majorHAnsi" w:cstheme="majorHAnsi"/>
          <w:b/>
          <w:bCs/>
          <w:sz w:val="26"/>
          <w:szCs w:val="26"/>
          <w:lang w:val="en-US"/>
        </w:rPr>
        <w:t>Tác nhân tham gia</w:t>
      </w:r>
    </w:p>
    <w:p w14:paraId="13F17670" w14:textId="77777777" w:rsidR="00C3667F" w:rsidRPr="00C3667F" w:rsidRDefault="00C3667F" w:rsidP="00002C38">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Các tác nhân tham gia gồm:</w:t>
      </w:r>
    </w:p>
    <w:p w14:paraId="31595A8A"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Bộ phận mua hàng.</w:t>
      </w:r>
    </w:p>
    <w:p w14:paraId="4BF32E48"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Nhà cung cấp.</w:t>
      </w:r>
    </w:p>
    <w:p w14:paraId="4B436B4E"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Nhân viên kho.</w:t>
      </w:r>
    </w:p>
    <w:p w14:paraId="74785F6E"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Bộ phận kiểm tra chất lượng (QC).</w:t>
      </w:r>
    </w:p>
    <w:p w14:paraId="48F205D5"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Hệ thống quản lý kho.</w:t>
      </w:r>
    </w:p>
    <w:p w14:paraId="3C0FFBA5" w14:textId="240266D3" w:rsidR="00002C38" w:rsidRPr="00002C38" w:rsidRDefault="00C3667F" w:rsidP="00C3667F">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Bộ phận kế toán.</w:t>
      </w:r>
    </w:p>
    <w:p w14:paraId="0B53B091" w14:textId="77777777" w:rsidR="00002C38" w:rsidRPr="00002C38" w:rsidRDefault="00002C38" w:rsidP="00002C38">
      <w:pPr>
        <w:pStyle w:val="ListParagraph"/>
        <w:numPr>
          <w:ilvl w:val="0"/>
          <w:numId w:val="6"/>
        </w:numPr>
        <w:spacing w:line="360" w:lineRule="auto"/>
        <w:jc w:val="both"/>
        <w:rPr>
          <w:rFonts w:asciiTheme="majorHAnsi" w:hAnsiTheme="majorHAnsi" w:cstheme="majorHAnsi"/>
          <w:b/>
          <w:bCs/>
          <w:sz w:val="26"/>
          <w:szCs w:val="26"/>
          <w:lang w:val="en-US"/>
        </w:rPr>
      </w:pPr>
      <w:r w:rsidRPr="00002C38">
        <w:rPr>
          <w:rFonts w:asciiTheme="majorHAnsi" w:hAnsiTheme="majorHAnsi" w:cstheme="majorHAnsi"/>
          <w:b/>
          <w:bCs/>
          <w:sz w:val="26"/>
          <w:szCs w:val="26"/>
          <w:lang w:val="en-US"/>
        </w:rPr>
        <w:t>Mô tả quy trình</w:t>
      </w:r>
    </w:p>
    <w:p w14:paraId="24A97276"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1: Bộ phận mua hàng căn cứ vào lượng tồn kho, doanh số bán và kế hoạch kinh doanh để lập đơn đặt hàng gửi đến nhà cung cấp.</w:t>
      </w:r>
    </w:p>
    <w:p w14:paraId="1398D84C"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2: Nhà cung cấp xác nhận đơn hàng và tiến hành giao hàng đến kho của FAHASA theo thời gian đã thỏa thuận.</w:t>
      </w:r>
    </w:p>
    <w:p w14:paraId="69AE9903"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3: Nhân viên kho tiếp nhận hàng hóa, đối chiếu với đơn đặt hàng và chứng từ giao hàng.</w:t>
      </w:r>
    </w:p>
    <w:p w14:paraId="6A30EF87"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4: Bộ phận kiểm tra chất lượng tiến hành kiểm tra số lượng, chủng loại, mẫu mã và tình trạng hàng hóa.</w:t>
      </w:r>
    </w:p>
    <w:p w14:paraId="7261F1B2"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5: Nếu hàng hóa đạt yêu cầu, nhân viên kho lập phiếu nhập kho và chuyển dữ liệu lên hệ thống quản lý kho.</w:t>
      </w:r>
    </w:p>
    <w:p w14:paraId="328229D5"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6: Hệ thống cập nhật số lượng tồn kho mới và đồng bộ dữ liệu với các cửa hàng.</w:t>
      </w:r>
    </w:p>
    <w:p w14:paraId="468BA712"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7: Chứng từ nhập hàng được chuyển đến bộ phận kế toán để thực hiện thanh toán theo hợp đồng với nhà cung cấp.</w:t>
      </w:r>
    </w:p>
    <w:p w14:paraId="0103D6CA" w14:textId="6CB0451B" w:rsidR="00002C38" w:rsidRPr="00002C38" w:rsidRDefault="00002C38" w:rsidP="00C3667F">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8: Quy trình kết thúc sau khi hoàn tất việc nhập kho và lưu trữ hồ sơ.</w:t>
      </w:r>
    </w:p>
    <w:p w14:paraId="4E08B71E" w14:textId="07434DE5" w:rsidR="00C3667F" w:rsidRPr="00002C38" w:rsidRDefault="00C3667F" w:rsidP="00002C38">
      <w:pPr>
        <w:pStyle w:val="ListParagraph"/>
        <w:numPr>
          <w:ilvl w:val="0"/>
          <w:numId w:val="6"/>
        </w:numPr>
        <w:spacing w:line="360" w:lineRule="auto"/>
        <w:jc w:val="both"/>
        <w:rPr>
          <w:rFonts w:asciiTheme="majorHAnsi" w:hAnsiTheme="majorHAnsi" w:cstheme="majorHAnsi"/>
          <w:b/>
          <w:bCs/>
          <w:sz w:val="26"/>
          <w:szCs w:val="26"/>
          <w:lang w:val="en-US"/>
        </w:rPr>
      </w:pPr>
      <w:r w:rsidRPr="00002C38">
        <w:rPr>
          <w:rFonts w:asciiTheme="majorHAnsi" w:hAnsiTheme="majorHAnsi" w:cstheme="majorHAnsi"/>
          <w:b/>
          <w:bCs/>
          <w:sz w:val="26"/>
          <w:szCs w:val="26"/>
          <w:lang w:val="en-US"/>
        </w:rPr>
        <w:t>Đối tượng khách hàng</w:t>
      </w:r>
    </w:p>
    <w:p w14:paraId="3F65E978" w14:textId="77777777" w:rsidR="00C3667F" w:rsidRPr="00C3667F" w:rsidRDefault="00C3667F" w:rsidP="00002C38">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lastRenderedPageBreak/>
        <w:t>Đối tượng khách hàng của quy trình là các cửa hàng FAHASA, bộ phận kinh doanh và cuối cùng là khách hàng mua sắm. Việc nhập hàng đầy đủ và đúng thời gian giúp đảm bảo nguồn cung ổn định, đáp ứng nhu cầu của khách hàng.</w:t>
      </w:r>
    </w:p>
    <w:p w14:paraId="40C65E23" w14:textId="77777777" w:rsidR="00C3667F" w:rsidRPr="00002C38" w:rsidRDefault="00C3667F" w:rsidP="00002C38">
      <w:pPr>
        <w:pStyle w:val="ListParagraph"/>
        <w:numPr>
          <w:ilvl w:val="0"/>
          <w:numId w:val="6"/>
        </w:numPr>
        <w:spacing w:line="360" w:lineRule="auto"/>
        <w:jc w:val="both"/>
        <w:rPr>
          <w:rFonts w:asciiTheme="majorHAnsi" w:hAnsiTheme="majorHAnsi" w:cstheme="majorHAnsi"/>
          <w:b/>
          <w:bCs/>
          <w:sz w:val="26"/>
          <w:szCs w:val="26"/>
          <w:lang w:val="en-US"/>
        </w:rPr>
      </w:pPr>
      <w:r w:rsidRPr="00002C38">
        <w:rPr>
          <w:rFonts w:asciiTheme="majorHAnsi" w:hAnsiTheme="majorHAnsi" w:cstheme="majorHAnsi"/>
          <w:b/>
          <w:bCs/>
          <w:sz w:val="26"/>
          <w:szCs w:val="26"/>
          <w:lang w:val="en-US"/>
        </w:rPr>
        <w:t>Kết quả của quy trình</w:t>
      </w:r>
    </w:p>
    <w:p w14:paraId="151642AE" w14:textId="77777777" w:rsidR="00C3667F" w:rsidRPr="00C3667F" w:rsidRDefault="00C3667F" w:rsidP="004B365A">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Các kết quả có thể xảy ra gồm:</w:t>
      </w:r>
    </w:p>
    <w:p w14:paraId="1208B826"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được nhập kho thành công.</w:t>
      </w:r>
    </w:p>
    <w:p w14:paraId="738D405A"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không đủ số lượng theo đơn đặt hàng.</w:t>
      </w:r>
    </w:p>
    <w:p w14:paraId="0CEA9F87"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sai chủng loại hoặc sai quy cách.</w:t>
      </w:r>
    </w:p>
    <w:p w14:paraId="1FF6C800"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bị hư hỏng hoặc không đạt chất lượng và được trả lại nhà cung cấp.</w:t>
      </w:r>
    </w:p>
    <w:p w14:paraId="1F6AF2A0" w14:textId="59636630" w:rsidR="007B088D"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Nhà cung cấp giao thiếu hàng và thực hiện giao bổ sung.</w:t>
      </w:r>
    </w:p>
    <w:p w14:paraId="66B21952" w14:textId="77777777" w:rsidR="00C304CD" w:rsidRPr="00C304CD" w:rsidRDefault="00C304CD" w:rsidP="00C304CD">
      <w:pPr>
        <w:pStyle w:val="ListParagraph"/>
        <w:numPr>
          <w:ilvl w:val="0"/>
          <w:numId w:val="1"/>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Quy trình bán hàng trực tuyến (FAHASA Online)</w:t>
      </w:r>
    </w:p>
    <w:p w14:paraId="59823FE5" w14:textId="77777777"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Mục đích quy trình</w:t>
      </w:r>
    </w:p>
    <w:p w14:paraId="74DA1D9D"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Quy trình bán hàng trực tuyến là quy trình cốt lõi giúp FAHASA mở rộng hoạt động kinh doanh thông qua nền tảng thương mại điện tử. Quy trình này cho phép khách hàng mua sách và các sản phẩm khác mọi lúc, mọi nơi mà không cần đến trực tiếp cửa hàng.</w:t>
      </w:r>
    </w:p>
    <w:p w14:paraId="6EAEFFAD"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Ngoài mục tiêu tăng doanh thu, quy trình còn giúp nâng cao trải nghiệm khách hàng thông qua việc đặt hàng nhanh chóng, theo dõi trạng thái đơn hàng và đa dạng phương thức thanh toán. Đồng thời, doanh nghiệp có thể quản lý đơn hàng tập trung, kiểm soát tồn kho và phối hợp hiệu quả với các đơn vị vận chuyển.</w:t>
      </w:r>
    </w:p>
    <w:p w14:paraId="4A938290" w14:textId="77777777"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Tác nhân tham gia</w:t>
      </w:r>
    </w:p>
    <w:p w14:paraId="1804ABC0"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Các tác nhân tham gia gồm:</w:t>
      </w:r>
    </w:p>
    <w:p w14:paraId="063DABA3"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Khách hàng.</w:t>
      </w:r>
    </w:p>
    <w:p w14:paraId="06EE3940"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Website hoặc ứng dụng FAHASA.</w:t>
      </w:r>
    </w:p>
    <w:p w14:paraId="7C170617"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Hệ thống quản lý đơn hàng.</w:t>
      </w:r>
    </w:p>
    <w:p w14:paraId="1A51A941"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Hệ thống thanh toán.</w:t>
      </w:r>
    </w:p>
    <w:p w14:paraId="49D6D0B2"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Nhân viên kho.</w:t>
      </w:r>
    </w:p>
    <w:p w14:paraId="51110B57"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Đơn vị vận chuyển.</w:t>
      </w:r>
    </w:p>
    <w:p w14:paraId="15ECD7CF"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lastRenderedPageBreak/>
        <w:t>Bộ phận chăm sóc khách hàng.</w:t>
      </w:r>
    </w:p>
    <w:p w14:paraId="7C583B08" w14:textId="1680C556"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Mô tả quy trình</w:t>
      </w:r>
    </w:p>
    <w:p w14:paraId="5FDD9585"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1: Khách hàng truy cập website hoặc ứng dụng FAHASA và đăng nhập tài khoản (nếu có).</w:t>
      </w:r>
    </w:p>
    <w:p w14:paraId="52BDF3A5"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2: Khách hàng tìm kiếm, xem thông tin và lựa chọn sản phẩm phù hợp.</w:t>
      </w:r>
    </w:p>
    <w:p w14:paraId="5C38E319"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3: Sản phẩm được thêm vào giỏ hàng, khách hàng kiểm tra số lượng và giá trị đơn hàng.</w:t>
      </w:r>
    </w:p>
    <w:p w14:paraId="0D6D0DFA"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4: Khách hàng nhập địa chỉ giao hàng, lựa chọn phương thức vận chuyển và hình thức thanh toán.</w:t>
      </w:r>
    </w:p>
    <w:p w14:paraId="2BBDE5C5"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5: Hệ thống kiểm tra tồn kho, xác nhận đơn hàng và gửi thông báo xác nhận đến khách hàng.</w:t>
      </w:r>
    </w:p>
    <w:p w14:paraId="2F248804"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6: Nhân viên kho tiếp nhận đơn hàng, lấy hàng, kiểm tra sản phẩm, đóng gói và bàn giao cho đơn vị vận chuyển.</w:t>
      </w:r>
    </w:p>
    <w:p w14:paraId="2782C5F0"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7: Đơn vị vận chuyển giao hàng đến địa chỉ khách hàng đã đăng ký. Trong quá trình này, khách hàng có thể theo dõi trạng thái đơn hàng thông qua hệ thống.</w:t>
      </w:r>
    </w:p>
    <w:p w14:paraId="5EF062C6"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8: Sau khi khách hàng nhận hàng thành công, hệ thống cập nhật trạng thái hoàn tất đơn hàng và lưu trữ toàn bộ thông tin giao dịch.</w:t>
      </w:r>
    </w:p>
    <w:p w14:paraId="246501BB" w14:textId="77777777" w:rsidR="00702264" w:rsidRPr="00702264" w:rsidRDefault="00702264" w:rsidP="00702264">
      <w:pPr>
        <w:pStyle w:val="ListParagraph"/>
        <w:numPr>
          <w:ilvl w:val="0"/>
          <w:numId w:val="10"/>
        </w:numPr>
        <w:spacing w:line="360" w:lineRule="auto"/>
        <w:jc w:val="both"/>
        <w:rPr>
          <w:rFonts w:asciiTheme="majorHAnsi" w:hAnsiTheme="majorHAnsi" w:cstheme="majorHAnsi"/>
          <w:b/>
          <w:bCs/>
          <w:sz w:val="26"/>
          <w:szCs w:val="26"/>
          <w:lang w:val="en-US"/>
        </w:rPr>
      </w:pPr>
      <w:r w:rsidRPr="00702264">
        <w:rPr>
          <w:rFonts w:asciiTheme="majorHAnsi" w:hAnsiTheme="majorHAnsi" w:cstheme="majorHAnsi"/>
          <w:b/>
          <w:bCs/>
          <w:sz w:val="26"/>
          <w:szCs w:val="26"/>
          <w:lang w:val="en-US"/>
        </w:rPr>
        <w:t>Đối tượng khách hàng</w:t>
      </w:r>
    </w:p>
    <w:p w14:paraId="5E6D5BBB" w14:textId="6B842A12" w:rsidR="00702264" w:rsidRPr="00702264" w:rsidRDefault="00702264" w:rsidP="00702264">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Đối tượng của quy trình là khách hàng mua sắm trực tuyến trên website hoặc ứng dụng FAHASA, bao gồm khách hàng cá nhân, tổ chức, trường học và doanh nghiệp có nhu cầu mua sách hoặc văn phòng phẩm trên phạm vi toàn quốc.</w:t>
      </w:r>
    </w:p>
    <w:p w14:paraId="470A36EC" w14:textId="1A30D523"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Kết quả của quy trình</w:t>
      </w:r>
    </w:p>
    <w:p w14:paraId="6DE9D246"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Các kết quả có thể xảy ra bao gồm:</w:t>
      </w:r>
    </w:p>
    <w:p w14:paraId="3E34BFC4"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Đơn hàng được giao thành công và khách hàng nhận đúng sản phẩm.</w:t>
      </w:r>
    </w:p>
    <w:p w14:paraId="08AD9142"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Thanh toán thành công và giao dịch được ghi nhận.</w:t>
      </w:r>
    </w:p>
    <w:p w14:paraId="05AA364B"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Khách hàng hủy đơn hàng trước khi giao.</w:t>
      </w:r>
    </w:p>
    <w:p w14:paraId="6DF1A041"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Thanh toán trực tuyến thất bại.</w:t>
      </w:r>
    </w:p>
    <w:p w14:paraId="699DC29D"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Sản phẩm hết hàng hoặc không đủ tồn kho.</w:t>
      </w:r>
    </w:p>
    <w:p w14:paraId="643FFB8B"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lastRenderedPageBreak/>
        <w:t>Giao hàng không thành công do không liên hệ được khách hàng hoặc khách từ chối nhận hàng.</w:t>
      </w:r>
    </w:p>
    <w:p w14:paraId="5759CC5B" w14:textId="538F0DDF" w:rsidR="004B365A"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Khách hàng yêu cầu đổi hoặc trả hàng sau khi nhận sản phẩm theo chính sách của FAHASA.</w:t>
      </w:r>
    </w:p>
    <w:p w14:paraId="38AF6410" w14:textId="4A2384B4" w:rsidR="00291732" w:rsidRDefault="00291732" w:rsidP="00291732">
      <w:pPr>
        <w:pStyle w:val="ListParagraph"/>
        <w:numPr>
          <w:ilvl w:val="0"/>
          <w:numId w:val="1"/>
        </w:numPr>
        <w:spacing w:line="360" w:lineRule="auto"/>
        <w:jc w:val="both"/>
        <w:rPr>
          <w:rFonts w:asciiTheme="majorHAnsi" w:hAnsiTheme="majorHAnsi" w:cstheme="majorHAnsi"/>
          <w:b/>
          <w:bCs/>
          <w:sz w:val="26"/>
          <w:szCs w:val="26"/>
          <w:lang w:val="en-US"/>
        </w:rPr>
      </w:pPr>
      <w:r w:rsidRPr="00291732">
        <w:rPr>
          <w:rFonts w:asciiTheme="majorHAnsi" w:hAnsiTheme="majorHAnsi" w:cstheme="majorHAnsi"/>
          <w:b/>
          <w:bCs/>
          <w:sz w:val="26"/>
          <w:szCs w:val="26"/>
          <w:lang w:val="en-US"/>
        </w:rPr>
        <w:t>Quy trình đổi/trả và hoàn tiền tại FAHASA</w:t>
      </w:r>
    </w:p>
    <w:p w14:paraId="15C6711E" w14:textId="492AD9F3" w:rsidR="00291732" w:rsidRDefault="00291732" w:rsidP="00770049">
      <w:pPr>
        <w:pStyle w:val="ListParagraph"/>
        <w:numPr>
          <w:ilvl w:val="0"/>
          <w:numId w:val="15"/>
        </w:numPr>
        <w:spacing w:line="360" w:lineRule="auto"/>
        <w:jc w:val="both"/>
        <w:rPr>
          <w:rFonts w:asciiTheme="majorHAnsi" w:hAnsiTheme="majorHAnsi" w:cstheme="majorHAnsi"/>
          <w:b/>
          <w:bCs/>
          <w:sz w:val="26"/>
          <w:szCs w:val="26"/>
          <w:lang w:val="en-US"/>
        </w:rPr>
      </w:pPr>
      <w:r w:rsidRPr="00770049">
        <w:rPr>
          <w:rFonts w:asciiTheme="majorHAnsi" w:hAnsiTheme="majorHAnsi" w:cstheme="majorHAnsi"/>
          <w:b/>
          <w:bCs/>
          <w:sz w:val="26"/>
          <w:szCs w:val="26"/>
          <w:lang w:val="en-US"/>
        </w:rPr>
        <w:t>Mục đích quy trình</w:t>
      </w:r>
    </w:p>
    <w:p w14:paraId="48ED835B" w14:textId="77777777" w:rsidR="00770049" w:rsidRPr="00770049" w:rsidRDefault="00770049" w:rsidP="00770049">
      <w:pPr>
        <w:spacing w:line="360" w:lineRule="auto"/>
        <w:ind w:firstLine="720"/>
        <w:jc w:val="both"/>
        <w:rPr>
          <w:rFonts w:asciiTheme="majorHAnsi" w:hAnsiTheme="majorHAnsi" w:cstheme="majorHAnsi"/>
          <w:sz w:val="26"/>
          <w:szCs w:val="26"/>
          <w:lang w:val="en-US"/>
        </w:rPr>
      </w:pPr>
      <w:r w:rsidRPr="00770049">
        <w:rPr>
          <w:rFonts w:asciiTheme="majorHAnsi" w:hAnsiTheme="majorHAnsi" w:cstheme="majorHAnsi"/>
          <w:sz w:val="26"/>
          <w:szCs w:val="26"/>
          <w:lang w:val="en-US"/>
        </w:rPr>
        <w:t>Quy trình đổi/trả và hoàn tiền được xây dựng nhằm giải quyết các trường hợp khách hàng có nhu cầu đổi hoặc trả sản phẩm sau khi mua hàng tại FAHASA. Quy trình giúp đảm bảo quyền lợi của khách hàng khi sản phẩm gặp lỗi, hư hỏng, không đúng yêu cầu hoặc khách hàng không còn nhu cầu sử dụng trong phạm vi điều kiện mà FAHASA quy định.</w:t>
      </w:r>
    </w:p>
    <w:p w14:paraId="5AD51D1D" w14:textId="77777777" w:rsidR="00770049" w:rsidRPr="00770049" w:rsidRDefault="00770049" w:rsidP="00770049">
      <w:pPr>
        <w:spacing w:line="360" w:lineRule="auto"/>
        <w:ind w:firstLine="720"/>
        <w:jc w:val="both"/>
        <w:rPr>
          <w:rFonts w:asciiTheme="majorHAnsi" w:hAnsiTheme="majorHAnsi" w:cstheme="majorHAnsi"/>
          <w:sz w:val="26"/>
          <w:szCs w:val="26"/>
          <w:lang w:val="en-US"/>
        </w:rPr>
      </w:pPr>
      <w:r w:rsidRPr="00770049">
        <w:rPr>
          <w:rFonts w:asciiTheme="majorHAnsi" w:hAnsiTheme="majorHAnsi" w:cstheme="majorHAnsi"/>
          <w:sz w:val="26"/>
          <w:szCs w:val="26"/>
          <w:lang w:val="en-US"/>
        </w:rPr>
        <w:t>Theo chính sách công khai của FAHASA, doanh nghiệp xây dựng chính sách đổi/trả/hoàn tiền nhằm bảo vệ quyền lợi người tiêu dùng và nâng cao chất lượng dịch vụ. Khách hàng được yêu cầu kiểm tra tên sản phẩm, chất lượng và số lượng khi nhận hàng.</w:t>
      </w:r>
    </w:p>
    <w:p w14:paraId="4536C514" w14:textId="3CCACBC9" w:rsidR="00770049" w:rsidRDefault="00770049" w:rsidP="00770049">
      <w:pPr>
        <w:spacing w:line="360" w:lineRule="auto"/>
        <w:ind w:firstLine="720"/>
        <w:jc w:val="both"/>
        <w:rPr>
          <w:rFonts w:asciiTheme="majorHAnsi" w:hAnsiTheme="majorHAnsi" w:cstheme="majorHAnsi"/>
          <w:sz w:val="26"/>
          <w:szCs w:val="26"/>
          <w:lang w:val="en-US"/>
        </w:rPr>
      </w:pPr>
      <w:r w:rsidRPr="00770049">
        <w:rPr>
          <w:rFonts w:asciiTheme="majorHAnsi" w:hAnsiTheme="majorHAnsi" w:cstheme="majorHAnsi"/>
          <w:sz w:val="26"/>
          <w:szCs w:val="26"/>
          <w:lang w:val="en-US"/>
        </w:rPr>
        <w:t>Quy trình này đồng thời giúp FAHASA kiểm soát việc tiếp nhận sản phẩm trả lại, đánh giá tình trạng hàng hóa, đưa ra phương án xử lý phù hợp và thực hiện hoàn tiền khi đáp ứng các điều kiện quy định. Qua đó, doanh nghiệp có thể nâng cao mức độ hài lòng và duy trì sự tin tưởng của khách hàng.</w:t>
      </w:r>
    </w:p>
    <w:p w14:paraId="1AD325E3" w14:textId="48D1AE7D" w:rsidR="00770049" w:rsidRDefault="00AC614F" w:rsidP="00AC614F">
      <w:pPr>
        <w:pStyle w:val="ListParagraph"/>
        <w:numPr>
          <w:ilvl w:val="0"/>
          <w:numId w:val="15"/>
        </w:numPr>
        <w:spacing w:line="360" w:lineRule="auto"/>
        <w:jc w:val="both"/>
        <w:rPr>
          <w:rFonts w:asciiTheme="majorHAnsi" w:hAnsiTheme="majorHAnsi" w:cstheme="majorHAnsi"/>
          <w:b/>
          <w:bCs/>
          <w:sz w:val="26"/>
          <w:szCs w:val="26"/>
          <w:lang w:val="en-US"/>
        </w:rPr>
      </w:pPr>
      <w:r w:rsidRPr="00AC614F">
        <w:rPr>
          <w:rFonts w:asciiTheme="majorHAnsi" w:hAnsiTheme="majorHAnsi" w:cstheme="majorHAnsi"/>
          <w:b/>
          <w:bCs/>
          <w:sz w:val="26"/>
          <w:szCs w:val="26"/>
          <w:lang w:val="en-US"/>
        </w:rPr>
        <w:t>Tác nhân tham gia</w:t>
      </w:r>
    </w:p>
    <w:p w14:paraId="61AACD96" w14:textId="77777777" w:rsidR="00AC614F" w:rsidRPr="00AC614F" w:rsidRDefault="00AC614F" w:rsidP="00AC614F">
      <w:pPr>
        <w:spacing w:line="360" w:lineRule="auto"/>
        <w:ind w:firstLine="720"/>
        <w:jc w:val="both"/>
        <w:rPr>
          <w:rFonts w:asciiTheme="majorHAnsi" w:hAnsiTheme="majorHAnsi" w:cstheme="majorHAnsi"/>
          <w:sz w:val="26"/>
          <w:szCs w:val="26"/>
          <w:lang w:val="en-US"/>
        </w:rPr>
      </w:pPr>
      <w:r w:rsidRPr="00AC614F">
        <w:rPr>
          <w:rFonts w:asciiTheme="majorHAnsi" w:hAnsiTheme="majorHAnsi" w:cstheme="majorHAnsi"/>
          <w:sz w:val="26"/>
          <w:szCs w:val="26"/>
          <w:lang w:val="en-US"/>
        </w:rPr>
        <w:t>Các tác nhân tham gia trong quy trình gồm:</w:t>
      </w:r>
    </w:p>
    <w:p w14:paraId="709DDEDD" w14:textId="77777777" w:rsidR="00AC614F" w:rsidRPr="00AC614F" w:rsidRDefault="00AC614F" w:rsidP="00AC614F">
      <w:pPr>
        <w:pStyle w:val="ListParagraph"/>
        <w:numPr>
          <w:ilvl w:val="0"/>
          <w:numId w:val="16"/>
        </w:numPr>
        <w:spacing w:line="360" w:lineRule="auto"/>
        <w:jc w:val="both"/>
        <w:rPr>
          <w:rFonts w:asciiTheme="majorHAnsi" w:hAnsiTheme="majorHAnsi" w:cstheme="majorHAnsi"/>
          <w:sz w:val="26"/>
          <w:szCs w:val="26"/>
          <w:lang w:val="en-US"/>
        </w:rPr>
      </w:pPr>
      <w:r w:rsidRPr="00AC614F">
        <w:rPr>
          <w:rFonts w:asciiTheme="majorHAnsi" w:hAnsiTheme="majorHAnsi" w:cstheme="majorHAnsi"/>
          <w:sz w:val="26"/>
          <w:szCs w:val="26"/>
          <w:lang w:val="en-US"/>
        </w:rPr>
        <w:t>Khách hàng: Người yêu cầu đổi, trả hoặc hoàn tiền đối với sản phẩm đã mua.</w:t>
      </w:r>
    </w:p>
    <w:p w14:paraId="737BA949" w14:textId="77777777" w:rsidR="00AC614F" w:rsidRPr="00AC614F" w:rsidRDefault="00AC614F" w:rsidP="00AC614F">
      <w:pPr>
        <w:pStyle w:val="ListParagraph"/>
        <w:numPr>
          <w:ilvl w:val="0"/>
          <w:numId w:val="16"/>
        </w:numPr>
        <w:spacing w:line="360" w:lineRule="auto"/>
        <w:jc w:val="both"/>
        <w:rPr>
          <w:rFonts w:asciiTheme="majorHAnsi" w:hAnsiTheme="majorHAnsi" w:cstheme="majorHAnsi"/>
          <w:sz w:val="26"/>
          <w:szCs w:val="26"/>
          <w:lang w:val="en-US"/>
        </w:rPr>
      </w:pPr>
      <w:r w:rsidRPr="00AC614F">
        <w:rPr>
          <w:rFonts w:asciiTheme="majorHAnsi" w:hAnsiTheme="majorHAnsi" w:cstheme="majorHAnsi"/>
          <w:sz w:val="26"/>
          <w:szCs w:val="26"/>
          <w:lang w:val="en-US"/>
        </w:rPr>
        <w:t>Bộ phận chăm sóc khách hàng FAHASA: Tiếp nhận yêu cầu, hướng dẫn khách hàng cung cấp thông tin và chứng cứ cần thiết.</w:t>
      </w:r>
    </w:p>
    <w:p w14:paraId="6A1A5006" w14:textId="77777777" w:rsidR="00AC614F" w:rsidRPr="00AC614F" w:rsidRDefault="00AC614F" w:rsidP="00AC614F">
      <w:pPr>
        <w:pStyle w:val="ListParagraph"/>
        <w:numPr>
          <w:ilvl w:val="0"/>
          <w:numId w:val="16"/>
        </w:numPr>
        <w:spacing w:line="360" w:lineRule="auto"/>
        <w:jc w:val="both"/>
        <w:rPr>
          <w:rFonts w:asciiTheme="majorHAnsi" w:hAnsiTheme="majorHAnsi" w:cstheme="majorHAnsi"/>
          <w:sz w:val="26"/>
          <w:szCs w:val="26"/>
          <w:lang w:val="en-US"/>
        </w:rPr>
      </w:pPr>
      <w:r w:rsidRPr="00AC614F">
        <w:rPr>
          <w:rFonts w:asciiTheme="majorHAnsi" w:hAnsiTheme="majorHAnsi" w:cstheme="majorHAnsi"/>
          <w:sz w:val="26"/>
          <w:szCs w:val="26"/>
          <w:lang w:val="en-US"/>
        </w:rPr>
        <w:t>Nhân viên xử lý đổi trả: Kiểm tra thông tin đơn hàng và tình trạng sản phẩm để xác định phương án xử lý.</w:t>
      </w:r>
    </w:p>
    <w:p w14:paraId="0E7CF5C9" w14:textId="77777777" w:rsidR="00AC614F" w:rsidRPr="00AC614F" w:rsidRDefault="00AC614F" w:rsidP="00AC614F">
      <w:pPr>
        <w:pStyle w:val="ListParagraph"/>
        <w:numPr>
          <w:ilvl w:val="0"/>
          <w:numId w:val="16"/>
        </w:numPr>
        <w:spacing w:line="360" w:lineRule="auto"/>
        <w:jc w:val="both"/>
        <w:rPr>
          <w:rFonts w:asciiTheme="majorHAnsi" w:hAnsiTheme="majorHAnsi" w:cstheme="majorHAnsi"/>
          <w:sz w:val="26"/>
          <w:szCs w:val="26"/>
          <w:lang w:val="en-US"/>
        </w:rPr>
      </w:pPr>
      <w:r w:rsidRPr="00AC614F">
        <w:rPr>
          <w:rFonts w:asciiTheme="majorHAnsi" w:hAnsiTheme="majorHAnsi" w:cstheme="majorHAnsi"/>
          <w:sz w:val="26"/>
          <w:szCs w:val="26"/>
          <w:lang w:val="en-US"/>
        </w:rPr>
        <w:t>Bộ phận kho: Tiếp nhận và kiểm tra sản phẩm được trả về khi cần thiết.</w:t>
      </w:r>
    </w:p>
    <w:p w14:paraId="6AEDE04E" w14:textId="77777777" w:rsidR="00AC614F" w:rsidRPr="00AC614F" w:rsidRDefault="00AC614F" w:rsidP="00AC614F">
      <w:pPr>
        <w:pStyle w:val="ListParagraph"/>
        <w:numPr>
          <w:ilvl w:val="0"/>
          <w:numId w:val="16"/>
        </w:numPr>
        <w:spacing w:line="360" w:lineRule="auto"/>
        <w:jc w:val="both"/>
        <w:rPr>
          <w:rFonts w:asciiTheme="majorHAnsi" w:hAnsiTheme="majorHAnsi" w:cstheme="majorHAnsi"/>
          <w:sz w:val="26"/>
          <w:szCs w:val="26"/>
          <w:lang w:val="en-US"/>
        </w:rPr>
      </w:pPr>
      <w:r w:rsidRPr="00AC614F">
        <w:rPr>
          <w:rFonts w:asciiTheme="majorHAnsi" w:hAnsiTheme="majorHAnsi" w:cstheme="majorHAnsi"/>
          <w:sz w:val="26"/>
          <w:szCs w:val="26"/>
          <w:lang w:val="en-US"/>
        </w:rPr>
        <w:t>Bộ phận thanh toán/kế toán: Thực hiện hoàn tiền cho khách hàng theo phương thức và thời gian quy định.</w:t>
      </w:r>
    </w:p>
    <w:p w14:paraId="42C30AB2" w14:textId="77777777" w:rsidR="00AC614F" w:rsidRPr="00AC614F" w:rsidRDefault="00AC614F" w:rsidP="00AC614F">
      <w:pPr>
        <w:pStyle w:val="ListParagraph"/>
        <w:numPr>
          <w:ilvl w:val="0"/>
          <w:numId w:val="16"/>
        </w:numPr>
        <w:spacing w:line="360" w:lineRule="auto"/>
        <w:jc w:val="both"/>
        <w:rPr>
          <w:rFonts w:asciiTheme="majorHAnsi" w:hAnsiTheme="majorHAnsi" w:cstheme="majorHAnsi"/>
          <w:sz w:val="26"/>
          <w:szCs w:val="26"/>
          <w:lang w:val="en-US"/>
        </w:rPr>
      </w:pPr>
      <w:r w:rsidRPr="00AC614F">
        <w:rPr>
          <w:rFonts w:asciiTheme="majorHAnsi" w:hAnsiTheme="majorHAnsi" w:cstheme="majorHAnsi"/>
          <w:sz w:val="26"/>
          <w:szCs w:val="26"/>
          <w:lang w:val="en-US"/>
        </w:rPr>
        <w:lastRenderedPageBreak/>
        <w:t>Đơn vị vận chuyển: Hỗ trợ thu hồi sản phẩm từ khách hàng và vận chuyển sản phẩm về FAHASA.</w:t>
      </w:r>
    </w:p>
    <w:p w14:paraId="272CE4A3" w14:textId="4F7E19F7" w:rsidR="00AC614F" w:rsidRDefault="00AC614F" w:rsidP="00AC614F">
      <w:pPr>
        <w:spacing w:line="360" w:lineRule="auto"/>
        <w:ind w:firstLine="720"/>
        <w:jc w:val="both"/>
        <w:rPr>
          <w:rFonts w:asciiTheme="majorHAnsi" w:hAnsiTheme="majorHAnsi" w:cstheme="majorHAnsi"/>
          <w:sz w:val="26"/>
          <w:szCs w:val="26"/>
          <w:lang w:val="en-US"/>
        </w:rPr>
      </w:pPr>
      <w:r w:rsidRPr="00AC614F">
        <w:rPr>
          <w:rFonts w:asciiTheme="majorHAnsi" w:hAnsiTheme="majorHAnsi" w:cstheme="majorHAnsi"/>
          <w:sz w:val="26"/>
          <w:szCs w:val="26"/>
          <w:lang w:val="en-US"/>
        </w:rPr>
        <w:t>Theo chính sách của FAHASA, khách hàng có thể liên hệ bộ phận hỗ trợ thông qua hotline hoặc email để yêu cầu đổi/trả và phải cung cấp thông tin, hình ảnh hoặc video làm bằng chứng để đối chiếu khi cần.</w:t>
      </w:r>
    </w:p>
    <w:p w14:paraId="0394452F" w14:textId="2218E7EF" w:rsidR="00AC614F" w:rsidRDefault="006F3AFE" w:rsidP="006F3AFE">
      <w:pPr>
        <w:pStyle w:val="ListParagraph"/>
        <w:numPr>
          <w:ilvl w:val="0"/>
          <w:numId w:val="15"/>
        </w:numPr>
        <w:spacing w:line="360" w:lineRule="auto"/>
        <w:jc w:val="both"/>
        <w:rPr>
          <w:rFonts w:asciiTheme="majorHAnsi" w:hAnsiTheme="majorHAnsi" w:cstheme="majorHAnsi"/>
          <w:b/>
          <w:bCs/>
          <w:sz w:val="26"/>
          <w:szCs w:val="26"/>
          <w:lang w:val="en-US"/>
        </w:rPr>
      </w:pPr>
      <w:r w:rsidRPr="006F3AFE">
        <w:rPr>
          <w:rFonts w:asciiTheme="majorHAnsi" w:hAnsiTheme="majorHAnsi" w:cstheme="majorHAnsi"/>
          <w:b/>
          <w:bCs/>
          <w:sz w:val="26"/>
          <w:szCs w:val="26"/>
          <w:lang w:val="en-US"/>
        </w:rPr>
        <w:t>Mô tả quy trình</w:t>
      </w:r>
    </w:p>
    <w:p w14:paraId="4E89EBC7" w14:textId="77777777" w:rsidR="006F3AFE" w:rsidRPr="006F3AFE" w:rsidRDefault="006F3AFE" w:rsidP="006F3AFE">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Quy trình đổi/trả và hoàn tiền được thực hiện theo các bước sau:</w:t>
      </w:r>
    </w:p>
    <w:p w14:paraId="1C2722D0" w14:textId="77777777" w:rsidR="006F3AFE" w:rsidRPr="006F3AFE" w:rsidRDefault="006F3AFE" w:rsidP="006F3AFE">
      <w:pPr>
        <w:pStyle w:val="ListParagraph"/>
        <w:numPr>
          <w:ilvl w:val="0"/>
          <w:numId w:val="17"/>
        </w:numPr>
        <w:spacing w:line="360" w:lineRule="auto"/>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Bước 1: Khách hàng phát sinh nhu cầu đổi/trả</w:t>
      </w:r>
    </w:p>
    <w:p w14:paraId="246F4029" w14:textId="77777777" w:rsidR="006F3AFE" w:rsidRPr="006F3AFE" w:rsidRDefault="006F3AFE" w:rsidP="006F3AFE">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Sau khi nhận sản phẩm, khách hàng kiểm tra tình trạng sản phẩm. Nếu phát hiện sản phẩm bị lỗi, hư hỏng, không đúng sản phẩm hoặc có nhu cầu đổi/trả thuộc phạm vi chính sách, khách hàng có thể gửi yêu cầu đến FAHASA.</w:t>
      </w:r>
    </w:p>
    <w:p w14:paraId="5AFD1A04" w14:textId="77777777" w:rsidR="006F3AFE" w:rsidRPr="006F3AFE" w:rsidRDefault="006F3AFE" w:rsidP="006F3AFE">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FAHASA yêu cầu khách hàng kiểm tra các thông tin như tên sản phẩm, chất lượng và số lượng sản phẩm khi nhận hàng.</w:t>
      </w:r>
    </w:p>
    <w:p w14:paraId="3ADC0357" w14:textId="77777777" w:rsidR="006F3AFE" w:rsidRPr="006F3AFE" w:rsidRDefault="006F3AFE" w:rsidP="006F3AFE">
      <w:pPr>
        <w:pStyle w:val="ListParagraph"/>
        <w:numPr>
          <w:ilvl w:val="0"/>
          <w:numId w:val="17"/>
        </w:numPr>
        <w:spacing w:line="360" w:lineRule="auto"/>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Bước 2: Gửi yêu cầu đổi/trả</w:t>
      </w:r>
    </w:p>
    <w:p w14:paraId="2578EC0F" w14:textId="77777777" w:rsidR="006F3AFE" w:rsidRPr="006F3AFE" w:rsidRDefault="006F3AFE" w:rsidP="006F3AFE">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Khách hàng liên hệ với FAHASA thông qua kênh hỗ trợ được công bố và cung cấp thông tin đơn hàng cần xử lý.</w:t>
      </w:r>
    </w:p>
    <w:p w14:paraId="2B04D1EB" w14:textId="77777777" w:rsidR="006F3AFE" w:rsidRPr="006F3AFE" w:rsidRDefault="006F3AFE" w:rsidP="006F3AFE">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Theo chính sách hiện hành, khách hàng có thể thông báo yêu cầu đổi/trả qua hotline 1900 636467 hoặc email của FAHASA; yêu cầu cần ghi rõ mã đơn hàng và cung cấp các thông tin cần thiết để đối chiếu.</w:t>
      </w:r>
    </w:p>
    <w:p w14:paraId="72F5EF5F" w14:textId="77777777" w:rsidR="006F3AFE" w:rsidRPr="006F3AFE" w:rsidRDefault="006F3AFE" w:rsidP="006F3AFE">
      <w:pPr>
        <w:pStyle w:val="ListParagraph"/>
        <w:numPr>
          <w:ilvl w:val="0"/>
          <w:numId w:val="17"/>
        </w:numPr>
        <w:spacing w:line="360" w:lineRule="auto"/>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Bước 3: Cung cấp bằng chứng</w:t>
      </w:r>
    </w:p>
    <w:p w14:paraId="5FED08E5" w14:textId="77777777" w:rsidR="006F3AFE" w:rsidRPr="006F3AFE" w:rsidRDefault="006F3AFE" w:rsidP="006F3AFE">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Khách hàng cung cấp hình ảnh hoặc video thể hiện tình trạng của kiện hàng và sản phẩm. Đối với một số trường hợp, FAHASA yêu cầu video thể hiện quá trình mở kiện hàng và tình trạng sản phẩm bên trong để phục vụ việc kiểm tra và đối chiếu.</w:t>
      </w:r>
    </w:p>
    <w:p w14:paraId="237B1CEC" w14:textId="77777777" w:rsidR="006F3AFE" w:rsidRPr="006F3AFE" w:rsidRDefault="006F3AFE" w:rsidP="006F3AFE">
      <w:pPr>
        <w:pStyle w:val="ListParagraph"/>
        <w:numPr>
          <w:ilvl w:val="0"/>
          <w:numId w:val="17"/>
        </w:numPr>
        <w:spacing w:line="360" w:lineRule="auto"/>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Bước 4: Kiểm tra điều kiện đổi/trả</w:t>
      </w:r>
    </w:p>
    <w:p w14:paraId="45115A82" w14:textId="77777777" w:rsidR="006F3AFE" w:rsidRPr="006F3AFE" w:rsidRDefault="006F3AFE" w:rsidP="006F3AFE">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FAHASA kiểm tra thông tin đơn hàng và tình trạng sản phẩm để xác định sản phẩm có đáp ứng điều kiện đổi/trả hay không.</w:t>
      </w:r>
    </w:p>
    <w:p w14:paraId="45C9FFB9" w14:textId="77777777" w:rsidR="006F3AFE" w:rsidRPr="006F3AFE" w:rsidRDefault="006F3AFE" w:rsidP="007D353F">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lastRenderedPageBreak/>
        <w:t>Một số điều kiện được FAHASA công bố gồm sản phẩm còn nguyên bao bì theo hiện trạng ban đầu, còn đầy đủ phụ kiện và quà tặng khuyến mãi đi kèm, đồng thời có hóa đơn GTGT nếu có.</w:t>
      </w:r>
    </w:p>
    <w:p w14:paraId="71643585" w14:textId="77777777" w:rsidR="006F3AFE" w:rsidRPr="006F3AFE" w:rsidRDefault="006F3AFE" w:rsidP="007D353F">
      <w:pPr>
        <w:pStyle w:val="ListParagraph"/>
        <w:numPr>
          <w:ilvl w:val="0"/>
          <w:numId w:val="17"/>
        </w:numPr>
        <w:spacing w:line="360" w:lineRule="auto"/>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Bước 5: Xác định phương án xử lý</w:t>
      </w:r>
    </w:p>
    <w:p w14:paraId="2C661CF0" w14:textId="77777777" w:rsidR="006F3AFE" w:rsidRPr="006F3AFE" w:rsidRDefault="006F3AFE" w:rsidP="007D353F">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Nếu yêu cầu đáp ứng điều kiện, FAHASA xác định phương án xử lý dựa trên tình trạng sản phẩm.</w:t>
      </w:r>
    </w:p>
    <w:p w14:paraId="6470F322" w14:textId="77777777" w:rsidR="006F3AFE" w:rsidRPr="006F3AFE" w:rsidRDefault="006F3AFE" w:rsidP="007D353F">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Ví dụ, đối với sản phẩm bị lỗi kỹ thuật do nhà cung cấp, FAHASA có thể đổi sản phẩm mới cùng loại. Nếu sản phẩm hết hàng, khách hàng có thể được hoàn tiền hoặc lựa chọn sản phẩm khác theo chính sách.</w:t>
      </w:r>
    </w:p>
    <w:p w14:paraId="5C2C5849" w14:textId="77777777" w:rsidR="006F3AFE" w:rsidRPr="006F3AFE" w:rsidRDefault="006F3AFE" w:rsidP="007D353F">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Nếu sản phẩm không đáp ứng điều kiện đổi/trả, yêu cầu có thể bị từ chối và khách hàng được thông báo về lý do.</w:t>
      </w:r>
    </w:p>
    <w:p w14:paraId="2C43C8CE" w14:textId="77777777" w:rsidR="006F3AFE" w:rsidRPr="006F3AFE" w:rsidRDefault="006F3AFE" w:rsidP="007D353F">
      <w:pPr>
        <w:pStyle w:val="ListParagraph"/>
        <w:numPr>
          <w:ilvl w:val="0"/>
          <w:numId w:val="17"/>
        </w:numPr>
        <w:spacing w:line="360" w:lineRule="auto"/>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Bước 6: Thu hồi sản phẩm</w:t>
      </w:r>
    </w:p>
    <w:p w14:paraId="3F7B49F9" w14:textId="77777777" w:rsidR="006F3AFE" w:rsidRPr="006F3AFE" w:rsidRDefault="006F3AFE" w:rsidP="007D353F">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Đối với trường hợp cần trả hàng, sản phẩm được thu hồi và chuyển về FAHASA để xử lý. Chính sách của FAHASA có quy định về việc hỗ trợ thu hồi đối với các trường hợp đổi/trả phù hợp.</w:t>
      </w:r>
    </w:p>
    <w:p w14:paraId="77D1A5B4" w14:textId="77777777" w:rsidR="006F3AFE" w:rsidRPr="006F3AFE" w:rsidRDefault="006F3AFE" w:rsidP="007D353F">
      <w:pPr>
        <w:pStyle w:val="ListParagraph"/>
        <w:numPr>
          <w:ilvl w:val="0"/>
          <w:numId w:val="17"/>
        </w:numPr>
        <w:spacing w:line="360" w:lineRule="auto"/>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Bước 7: Kiểm tra sản phẩm trả về</w:t>
      </w:r>
    </w:p>
    <w:p w14:paraId="40CED8D6" w14:textId="77777777" w:rsidR="006F3AFE" w:rsidRPr="006F3AFE" w:rsidRDefault="006F3AFE" w:rsidP="007D353F">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FAHASA kiểm tra sản phẩm sau khi nhận lại để xác nhận sản phẩm có đáp ứng các điều kiện đổi/trả và phù hợp với thông tin khách hàng đã cung cấp hay không.</w:t>
      </w:r>
    </w:p>
    <w:p w14:paraId="5A6159B0" w14:textId="77777777" w:rsidR="006F3AFE" w:rsidRPr="006F3AFE" w:rsidRDefault="006F3AFE" w:rsidP="007D353F">
      <w:pPr>
        <w:pStyle w:val="ListParagraph"/>
        <w:numPr>
          <w:ilvl w:val="0"/>
          <w:numId w:val="17"/>
        </w:numPr>
        <w:spacing w:line="360" w:lineRule="auto"/>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Bước 8: Đổi sản phẩm hoặc hoàn tiền</w:t>
      </w:r>
    </w:p>
    <w:p w14:paraId="63BAADDF" w14:textId="77777777" w:rsidR="006F3AFE" w:rsidRPr="006F3AFE" w:rsidRDefault="006F3AFE" w:rsidP="007D353F">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Tùy theo kết quả xử lý, FAHASA có thể thực hiện đổi sản phẩm khác, đổi sản phẩm cùng loại hoặc hoàn tiền cho khách hàng.</w:t>
      </w:r>
    </w:p>
    <w:p w14:paraId="0BAD244C" w14:textId="77777777" w:rsidR="006F3AFE" w:rsidRPr="006F3AFE" w:rsidRDefault="006F3AFE" w:rsidP="007D353F">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Đối với đơn hàng trả hàng hoàn tiền, thời gian hoàn tiền được tính từ thời điểm FAHASA nhận được hàng trả lại và xác nhận hàng đáp ứng điều kiện trả hàng.</w:t>
      </w:r>
    </w:p>
    <w:p w14:paraId="0C563AC0" w14:textId="77777777" w:rsidR="006F3AFE" w:rsidRPr="006F3AFE" w:rsidRDefault="006F3AFE" w:rsidP="007D353F">
      <w:pPr>
        <w:pStyle w:val="ListParagraph"/>
        <w:numPr>
          <w:ilvl w:val="0"/>
          <w:numId w:val="17"/>
        </w:numPr>
        <w:spacing w:line="360" w:lineRule="auto"/>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Bước 9: Hoàn tất quy trình</w:t>
      </w:r>
    </w:p>
    <w:p w14:paraId="75FB656C" w14:textId="486ED293" w:rsidR="007D353F" w:rsidRDefault="006F3AFE" w:rsidP="007D353F">
      <w:pPr>
        <w:spacing w:line="360" w:lineRule="auto"/>
        <w:ind w:firstLine="720"/>
        <w:jc w:val="both"/>
        <w:rPr>
          <w:rFonts w:asciiTheme="majorHAnsi" w:hAnsiTheme="majorHAnsi" w:cstheme="majorHAnsi"/>
          <w:sz w:val="26"/>
          <w:szCs w:val="26"/>
          <w:lang w:val="en-US"/>
        </w:rPr>
      </w:pPr>
      <w:r w:rsidRPr="006F3AFE">
        <w:rPr>
          <w:rFonts w:asciiTheme="majorHAnsi" w:hAnsiTheme="majorHAnsi" w:cstheme="majorHAnsi"/>
          <w:sz w:val="26"/>
          <w:szCs w:val="26"/>
          <w:lang w:val="en-US"/>
        </w:rPr>
        <w:t>Sau khi sản phẩm được đổi hoặc khoản tiền được hoàn lại, hệ thống cập nhật trạng thái xử lý và lưu trữ thông tin của yêu cầu đổi/trả. Quy trình kết thúc.</w:t>
      </w:r>
    </w:p>
    <w:p w14:paraId="0348AEC9" w14:textId="0F4C40A2" w:rsidR="007D353F" w:rsidRDefault="007D353F" w:rsidP="007D353F">
      <w:pPr>
        <w:pStyle w:val="ListParagraph"/>
        <w:numPr>
          <w:ilvl w:val="0"/>
          <w:numId w:val="15"/>
        </w:numPr>
        <w:spacing w:line="360" w:lineRule="auto"/>
        <w:jc w:val="both"/>
        <w:rPr>
          <w:rFonts w:asciiTheme="majorHAnsi" w:hAnsiTheme="majorHAnsi" w:cstheme="majorHAnsi"/>
          <w:b/>
          <w:bCs/>
          <w:sz w:val="26"/>
          <w:szCs w:val="26"/>
          <w:lang w:val="en-US"/>
        </w:rPr>
      </w:pPr>
      <w:r w:rsidRPr="007D353F">
        <w:rPr>
          <w:rFonts w:asciiTheme="majorHAnsi" w:hAnsiTheme="majorHAnsi" w:cstheme="majorHAnsi"/>
          <w:b/>
          <w:bCs/>
          <w:sz w:val="26"/>
          <w:szCs w:val="26"/>
          <w:lang w:val="en-US"/>
        </w:rPr>
        <w:lastRenderedPageBreak/>
        <w:t>Đối tượng khách hàng</w:t>
      </w:r>
    </w:p>
    <w:p w14:paraId="6F898222" w14:textId="76B879A2" w:rsidR="007D353F" w:rsidRDefault="00DB4E33" w:rsidP="00DB4E33">
      <w:pPr>
        <w:spacing w:line="360" w:lineRule="auto"/>
        <w:ind w:firstLine="720"/>
        <w:jc w:val="both"/>
        <w:rPr>
          <w:rFonts w:asciiTheme="majorHAnsi" w:hAnsiTheme="majorHAnsi" w:cstheme="majorHAnsi"/>
          <w:sz w:val="26"/>
          <w:szCs w:val="26"/>
          <w:lang w:val="en-US"/>
        </w:rPr>
      </w:pPr>
      <w:r w:rsidRPr="00DB4E33">
        <w:rPr>
          <w:rFonts w:asciiTheme="majorHAnsi" w:hAnsiTheme="majorHAnsi" w:cstheme="majorHAnsi"/>
          <w:sz w:val="26"/>
          <w:szCs w:val="26"/>
          <w:lang w:val="en-US"/>
        </w:rPr>
        <w:t>Đối tượng của quy trình là khách hàng đã mua sản phẩm tại FAHASA và có nhu cầu đổi, trả sản phẩm.</w:t>
      </w:r>
      <w:r>
        <w:rPr>
          <w:rFonts w:asciiTheme="majorHAnsi" w:hAnsiTheme="majorHAnsi" w:cstheme="majorHAnsi"/>
          <w:sz w:val="26"/>
          <w:szCs w:val="26"/>
          <w:lang w:val="en-US"/>
        </w:rPr>
        <w:t xml:space="preserve"> </w:t>
      </w:r>
      <w:r w:rsidRPr="00DB4E33">
        <w:rPr>
          <w:rFonts w:asciiTheme="majorHAnsi" w:hAnsiTheme="majorHAnsi" w:cstheme="majorHAnsi"/>
          <w:sz w:val="26"/>
          <w:szCs w:val="26"/>
          <w:lang w:val="en-US"/>
        </w:rPr>
        <w:t>Quy trình nhằm hỗ trợ khách hàng xử lý các trường hợp sản phẩm lỗi, không phù hợp hoặc cần hoàn tiền.</w:t>
      </w:r>
    </w:p>
    <w:p w14:paraId="155FE85C" w14:textId="607E48AC" w:rsidR="00DB4E33" w:rsidRDefault="00DB4E33" w:rsidP="00DB4E33">
      <w:pPr>
        <w:pStyle w:val="ListParagraph"/>
        <w:numPr>
          <w:ilvl w:val="0"/>
          <w:numId w:val="15"/>
        </w:numPr>
        <w:spacing w:line="360" w:lineRule="auto"/>
        <w:jc w:val="both"/>
        <w:rPr>
          <w:rFonts w:asciiTheme="majorHAnsi" w:hAnsiTheme="majorHAnsi" w:cstheme="majorHAnsi"/>
          <w:b/>
          <w:bCs/>
          <w:sz w:val="26"/>
          <w:szCs w:val="26"/>
          <w:lang w:val="en-US"/>
        </w:rPr>
      </w:pPr>
      <w:r w:rsidRPr="00DB4E33">
        <w:rPr>
          <w:rFonts w:asciiTheme="majorHAnsi" w:hAnsiTheme="majorHAnsi" w:cstheme="majorHAnsi"/>
          <w:b/>
          <w:bCs/>
          <w:sz w:val="26"/>
          <w:szCs w:val="26"/>
          <w:lang w:val="en-US"/>
        </w:rPr>
        <w:t>Kết quả của quy trình</w:t>
      </w:r>
    </w:p>
    <w:p w14:paraId="442DB275" w14:textId="77777777" w:rsidR="006802EC" w:rsidRPr="006802EC" w:rsidRDefault="006802EC" w:rsidP="006802EC">
      <w:pPr>
        <w:spacing w:line="360" w:lineRule="auto"/>
        <w:ind w:firstLine="720"/>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Sau khi xử lý, quy trình có thể tạo ra các kết quả sau:</w:t>
      </w:r>
    </w:p>
    <w:p w14:paraId="28241317" w14:textId="77777777" w:rsidR="006802EC" w:rsidRPr="006802EC" w:rsidRDefault="006802EC" w:rsidP="006802EC">
      <w:pPr>
        <w:pStyle w:val="ListParagraph"/>
        <w:numPr>
          <w:ilvl w:val="0"/>
          <w:numId w:val="17"/>
        </w:numPr>
        <w:spacing w:line="360" w:lineRule="auto"/>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Trường hợp 1 – Đổi sản phẩm thành công:</w:t>
      </w:r>
    </w:p>
    <w:p w14:paraId="0AFD1201" w14:textId="77777777" w:rsidR="006802EC" w:rsidRPr="006802EC" w:rsidRDefault="006802EC" w:rsidP="006802EC">
      <w:pPr>
        <w:spacing w:line="360" w:lineRule="auto"/>
        <w:ind w:firstLine="720"/>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Sản phẩm bị lỗi hoặc không phù hợp được thu hồi và đổi sang sản phẩm mới/cùng loại theo chính sách.</w:t>
      </w:r>
    </w:p>
    <w:p w14:paraId="29A87021" w14:textId="77777777" w:rsidR="006802EC" w:rsidRPr="006802EC" w:rsidRDefault="006802EC" w:rsidP="006802EC">
      <w:pPr>
        <w:pStyle w:val="ListParagraph"/>
        <w:numPr>
          <w:ilvl w:val="0"/>
          <w:numId w:val="17"/>
        </w:numPr>
        <w:spacing w:line="360" w:lineRule="auto"/>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Trường hợp 2 – Hoàn tiền:</w:t>
      </w:r>
    </w:p>
    <w:p w14:paraId="3DE26B91" w14:textId="77777777" w:rsidR="006802EC" w:rsidRPr="006802EC" w:rsidRDefault="006802EC" w:rsidP="006802EC">
      <w:pPr>
        <w:spacing w:line="360" w:lineRule="auto"/>
        <w:ind w:firstLine="720"/>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Nếu không thể đổi sản phẩm hoặc khách hàng lựa chọn trả hàng, FAHASA thực hiện hoàn tiền theo phương thức thanh toán và thời gian quy định.</w:t>
      </w:r>
    </w:p>
    <w:p w14:paraId="324581C1" w14:textId="77777777" w:rsidR="006802EC" w:rsidRPr="006802EC" w:rsidRDefault="006802EC" w:rsidP="006802EC">
      <w:pPr>
        <w:pStyle w:val="ListParagraph"/>
        <w:numPr>
          <w:ilvl w:val="0"/>
          <w:numId w:val="17"/>
        </w:numPr>
        <w:spacing w:line="360" w:lineRule="auto"/>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Trường hợp 3 – Đổi sang sản phẩm khác:</w:t>
      </w:r>
    </w:p>
    <w:p w14:paraId="2F8F880E" w14:textId="77777777" w:rsidR="006802EC" w:rsidRPr="006802EC" w:rsidRDefault="006802EC" w:rsidP="006802EC">
      <w:pPr>
        <w:spacing w:line="360" w:lineRule="auto"/>
        <w:ind w:firstLine="720"/>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Trong một số trường hợp phù hợp, khách hàng có thể lựa chọn sản phẩm khác thay thế.</w:t>
      </w:r>
    </w:p>
    <w:p w14:paraId="30634ABE" w14:textId="77777777" w:rsidR="006802EC" w:rsidRPr="006802EC" w:rsidRDefault="006802EC" w:rsidP="006802EC">
      <w:pPr>
        <w:pStyle w:val="ListParagraph"/>
        <w:numPr>
          <w:ilvl w:val="0"/>
          <w:numId w:val="17"/>
        </w:numPr>
        <w:spacing w:line="360" w:lineRule="auto"/>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Trường hợp 4 – Từ chối yêu cầu:</w:t>
      </w:r>
    </w:p>
    <w:p w14:paraId="6C3723B4" w14:textId="77777777" w:rsidR="006802EC" w:rsidRPr="006802EC" w:rsidRDefault="006802EC" w:rsidP="006802EC">
      <w:pPr>
        <w:spacing w:line="360" w:lineRule="auto"/>
        <w:ind w:firstLine="720"/>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Nếu sản phẩm không đáp ứng điều kiện đổi/trả, yêu cầu có thể không được chấp nhận.</w:t>
      </w:r>
    </w:p>
    <w:p w14:paraId="1A619193" w14:textId="77777777" w:rsidR="006802EC" w:rsidRPr="006802EC" w:rsidRDefault="006802EC" w:rsidP="006802EC">
      <w:pPr>
        <w:pStyle w:val="ListParagraph"/>
        <w:numPr>
          <w:ilvl w:val="0"/>
          <w:numId w:val="17"/>
        </w:numPr>
        <w:spacing w:line="360" w:lineRule="auto"/>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Trường hợp 5 – Hủy đơn và hoàn tiền:</w:t>
      </w:r>
    </w:p>
    <w:p w14:paraId="0516581F" w14:textId="2C1A7E82" w:rsidR="00DB4E33" w:rsidRPr="006802EC" w:rsidRDefault="006802EC" w:rsidP="006802EC">
      <w:pPr>
        <w:spacing w:line="360" w:lineRule="auto"/>
        <w:ind w:firstLine="720"/>
        <w:jc w:val="both"/>
        <w:rPr>
          <w:rFonts w:asciiTheme="majorHAnsi" w:hAnsiTheme="majorHAnsi" w:cstheme="majorHAnsi"/>
          <w:sz w:val="26"/>
          <w:szCs w:val="26"/>
          <w:lang w:val="en-US"/>
        </w:rPr>
      </w:pPr>
      <w:r w:rsidRPr="006802EC">
        <w:rPr>
          <w:rFonts w:asciiTheme="majorHAnsi" w:hAnsiTheme="majorHAnsi" w:cstheme="majorHAnsi"/>
          <w:sz w:val="26"/>
          <w:szCs w:val="26"/>
          <w:lang w:val="en-US"/>
        </w:rPr>
        <w:t>Đối với đơn hàng đã thanh toán nhưng được hủy theo trường hợp được quy định, FAHASA thực hiện hoàn tiền cho khách hàng theo chính sách.</w:t>
      </w:r>
    </w:p>
    <w:p w14:paraId="42EA7248" w14:textId="02D59368" w:rsidR="00702264" w:rsidRDefault="00702264">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684A05F" w14:textId="55870C3E" w:rsidR="00702264" w:rsidRPr="00F26737" w:rsidRDefault="00702264" w:rsidP="00F26737">
      <w:pPr>
        <w:spacing w:line="360" w:lineRule="auto"/>
        <w:jc w:val="center"/>
        <w:rPr>
          <w:rFonts w:asciiTheme="majorHAnsi" w:hAnsiTheme="majorHAnsi" w:cstheme="majorHAnsi"/>
          <w:b/>
          <w:bCs/>
          <w:sz w:val="26"/>
          <w:szCs w:val="26"/>
          <w:lang w:val="en-US"/>
        </w:rPr>
      </w:pPr>
      <w:r w:rsidRPr="00F26737">
        <w:rPr>
          <w:rFonts w:asciiTheme="majorHAnsi" w:hAnsiTheme="majorHAnsi" w:cstheme="majorHAnsi"/>
          <w:b/>
          <w:bCs/>
          <w:sz w:val="26"/>
          <w:szCs w:val="26"/>
          <w:lang w:val="en-US"/>
        </w:rPr>
        <w:lastRenderedPageBreak/>
        <w:t>TÀI LIỆU THAM KHẢO</w:t>
      </w:r>
    </w:p>
    <w:p w14:paraId="0DAC7B91" w14:textId="2162A931" w:rsidR="00702264"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(2024). </w:t>
      </w:r>
      <w:r w:rsidRPr="00F26737">
        <w:rPr>
          <w:rFonts w:asciiTheme="majorHAnsi" w:hAnsiTheme="majorHAnsi" w:cstheme="majorHAnsi"/>
          <w:i/>
          <w:iCs/>
          <w:sz w:val="26"/>
          <w:szCs w:val="26"/>
        </w:rPr>
        <w:t>Điều khoản sử dụng</w:t>
      </w:r>
      <w:r w:rsidRPr="00F26737">
        <w:rPr>
          <w:rFonts w:asciiTheme="majorHAnsi" w:hAnsiTheme="majorHAnsi" w:cstheme="majorHAnsi"/>
          <w:sz w:val="26"/>
          <w:szCs w:val="26"/>
        </w:rPr>
        <w:t>. Truy cập ngày 03/08/2026, từ:</w:t>
      </w:r>
      <w:r w:rsidR="00E22524">
        <w:rPr>
          <w:rFonts w:asciiTheme="majorHAnsi" w:hAnsiTheme="majorHAnsi" w:cstheme="majorHAnsi"/>
          <w:sz w:val="26"/>
          <w:szCs w:val="26"/>
          <w:lang w:val="en-US"/>
        </w:rPr>
        <w:t xml:space="preserve"> </w:t>
      </w:r>
      <w:hyperlink r:id="rId5" w:tgtFrame="_blank" w:history="1">
        <w:r w:rsidRPr="00F26737">
          <w:rPr>
            <w:rStyle w:val="Hyperlink"/>
            <w:rFonts w:asciiTheme="majorHAnsi" w:hAnsiTheme="majorHAnsi" w:cstheme="majorHAnsi"/>
            <w:sz w:val="26"/>
            <w:szCs w:val="26"/>
          </w:rPr>
          <w:t>https://www.fahasa.com/dieu-khoan-su-dung</w:t>
        </w:r>
      </w:hyperlink>
    </w:p>
    <w:p w14:paraId="194B0CD2" w14:textId="09F1A1B2" w:rsidR="005042DE"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(n.d.). </w:t>
      </w:r>
      <w:r w:rsidRPr="00F26737">
        <w:rPr>
          <w:rFonts w:asciiTheme="majorHAnsi" w:hAnsiTheme="majorHAnsi" w:cstheme="majorHAnsi"/>
          <w:i/>
          <w:iCs/>
          <w:sz w:val="26"/>
          <w:szCs w:val="26"/>
        </w:rPr>
        <w:t>Hướng dẫn đặt hàng</w:t>
      </w:r>
      <w:r w:rsidRPr="00F26737">
        <w:rPr>
          <w:rFonts w:asciiTheme="majorHAnsi" w:hAnsiTheme="majorHAnsi" w:cstheme="majorHAnsi"/>
          <w:sz w:val="26"/>
          <w:szCs w:val="26"/>
        </w:rPr>
        <w:t>. Truy cập ngày 03/08/2026, từ:</w:t>
      </w:r>
      <w:r w:rsidR="00E22524">
        <w:rPr>
          <w:rFonts w:asciiTheme="majorHAnsi" w:hAnsiTheme="majorHAnsi" w:cstheme="majorHAnsi"/>
          <w:sz w:val="26"/>
          <w:szCs w:val="26"/>
          <w:lang w:val="en-US"/>
        </w:rPr>
        <w:t xml:space="preserve"> </w:t>
      </w:r>
      <w:hyperlink r:id="rId6" w:tgtFrame="_blank" w:history="1">
        <w:r w:rsidRPr="00F26737">
          <w:rPr>
            <w:rStyle w:val="Hyperlink"/>
            <w:rFonts w:asciiTheme="majorHAnsi" w:hAnsiTheme="majorHAnsi" w:cstheme="majorHAnsi"/>
            <w:sz w:val="26"/>
            <w:szCs w:val="26"/>
          </w:rPr>
          <w:t>https://www.fahasa.com/huong-dan-dat-hang</w:t>
        </w:r>
      </w:hyperlink>
    </w:p>
    <w:p w14:paraId="70134252" w14:textId="50FBD3D4" w:rsidR="005042DE"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(n.d.). </w:t>
      </w:r>
      <w:r w:rsidRPr="00F26737">
        <w:rPr>
          <w:rFonts w:asciiTheme="majorHAnsi" w:hAnsiTheme="majorHAnsi" w:cstheme="majorHAnsi"/>
          <w:i/>
          <w:iCs/>
          <w:sz w:val="26"/>
          <w:szCs w:val="26"/>
        </w:rPr>
        <w:t>Những câu hỏi thường gặp (FAQ)</w:t>
      </w:r>
      <w:r w:rsidRPr="00F26737">
        <w:rPr>
          <w:rFonts w:asciiTheme="majorHAnsi" w:hAnsiTheme="majorHAnsi" w:cstheme="majorHAnsi"/>
          <w:sz w:val="26"/>
          <w:szCs w:val="26"/>
        </w:rPr>
        <w:t>. Truy cập ngày 03/08/2026, từ:</w:t>
      </w:r>
      <w:r w:rsidR="00E22524">
        <w:rPr>
          <w:rFonts w:asciiTheme="majorHAnsi" w:hAnsiTheme="majorHAnsi" w:cstheme="majorHAnsi"/>
          <w:sz w:val="26"/>
          <w:szCs w:val="26"/>
          <w:lang w:val="en-US"/>
        </w:rPr>
        <w:t xml:space="preserve"> </w:t>
      </w:r>
      <w:hyperlink r:id="rId7" w:tgtFrame="_blank" w:history="1">
        <w:r w:rsidRPr="00F26737">
          <w:rPr>
            <w:rStyle w:val="Hyperlink"/>
            <w:rFonts w:asciiTheme="majorHAnsi" w:hAnsiTheme="majorHAnsi" w:cstheme="majorHAnsi"/>
            <w:sz w:val="26"/>
            <w:szCs w:val="26"/>
          </w:rPr>
          <w:t>https://www.fahasa.com/cau-hoi-thuong-gap</w:t>
        </w:r>
      </w:hyperlink>
    </w:p>
    <w:p w14:paraId="7264F153" w14:textId="2A405312" w:rsidR="005042DE" w:rsidRPr="00894734"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(2024). </w:t>
      </w:r>
      <w:r w:rsidRPr="00F26737">
        <w:rPr>
          <w:rFonts w:asciiTheme="majorHAnsi" w:hAnsiTheme="majorHAnsi" w:cstheme="majorHAnsi"/>
          <w:i/>
          <w:iCs/>
          <w:sz w:val="26"/>
          <w:szCs w:val="26"/>
        </w:rPr>
        <w:t>Chính sách bảo mật thanh toán</w:t>
      </w:r>
      <w:r w:rsidRPr="00F26737">
        <w:rPr>
          <w:rFonts w:asciiTheme="majorHAnsi" w:hAnsiTheme="majorHAnsi" w:cstheme="majorHAnsi"/>
          <w:sz w:val="26"/>
          <w:szCs w:val="26"/>
        </w:rPr>
        <w:t>. Truy cập ngày 03/08/2026, từ:</w:t>
      </w:r>
      <w:r w:rsidR="00E22524">
        <w:rPr>
          <w:rFonts w:asciiTheme="majorHAnsi" w:hAnsiTheme="majorHAnsi" w:cstheme="majorHAnsi"/>
          <w:sz w:val="26"/>
          <w:szCs w:val="26"/>
          <w:lang w:val="en-US"/>
        </w:rPr>
        <w:t xml:space="preserve"> </w:t>
      </w:r>
      <w:hyperlink r:id="rId8" w:tgtFrame="_blank" w:history="1">
        <w:r w:rsidRPr="00F26737">
          <w:rPr>
            <w:rStyle w:val="Hyperlink"/>
            <w:rFonts w:asciiTheme="majorHAnsi" w:hAnsiTheme="majorHAnsi" w:cstheme="majorHAnsi"/>
            <w:sz w:val="26"/>
            <w:szCs w:val="26"/>
          </w:rPr>
          <w:t>https://www.fahasa.com/chinh-sach-bao-mat-thanh-toan</w:t>
        </w:r>
      </w:hyperlink>
    </w:p>
    <w:p w14:paraId="76D21A6C" w14:textId="5EA19AC5" w:rsidR="00894734" w:rsidRDefault="00E22524"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E22524">
        <w:rPr>
          <w:rFonts w:asciiTheme="majorHAnsi" w:hAnsiTheme="majorHAnsi" w:cstheme="majorHAnsi"/>
          <w:sz w:val="26"/>
          <w:szCs w:val="26"/>
          <w:lang w:val="en-US"/>
        </w:rPr>
        <w:t xml:space="preserve">Công ty Cổ phần Phát hành Sách TP.HCM (FAHASA). (n.d.). </w:t>
      </w:r>
      <w:r w:rsidRPr="00E22524">
        <w:rPr>
          <w:rFonts w:asciiTheme="majorHAnsi" w:hAnsiTheme="majorHAnsi" w:cstheme="majorHAnsi"/>
          <w:i/>
          <w:iCs/>
          <w:sz w:val="26"/>
          <w:szCs w:val="26"/>
          <w:lang w:val="en-US"/>
        </w:rPr>
        <w:t>Chính sách đổi - trả - hoàn tiền</w:t>
      </w:r>
      <w:r w:rsidRPr="00E22524">
        <w:rPr>
          <w:rFonts w:asciiTheme="majorHAnsi" w:hAnsiTheme="majorHAnsi" w:cstheme="majorHAnsi"/>
          <w:sz w:val="26"/>
          <w:szCs w:val="26"/>
          <w:lang w:val="en-US"/>
        </w:rPr>
        <w:t xml:space="preserve">. Truy cập ngày 08/08/2026, từ: </w:t>
      </w:r>
      <w:hyperlink r:id="rId9" w:history="1">
        <w:r w:rsidRPr="00671C01">
          <w:rPr>
            <w:rStyle w:val="Hyperlink"/>
            <w:rFonts w:asciiTheme="majorHAnsi" w:hAnsiTheme="majorHAnsi" w:cstheme="majorHAnsi"/>
            <w:sz w:val="26"/>
            <w:szCs w:val="26"/>
            <w:lang w:val="en-US"/>
          </w:rPr>
          <w:t>https://www.fahasa.com/doi-tra-hang</w:t>
        </w:r>
      </w:hyperlink>
    </w:p>
    <w:p w14:paraId="00C42CCD" w14:textId="77777777" w:rsidR="00E22524" w:rsidRDefault="00E22524" w:rsidP="00E22524">
      <w:pPr>
        <w:pStyle w:val="ListParagraph"/>
        <w:spacing w:line="360" w:lineRule="auto"/>
        <w:jc w:val="both"/>
        <w:rPr>
          <w:rFonts w:asciiTheme="majorHAnsi" w:hAnsiTheme="majorHAnsi" w:cstheme="majorHAnsi"/>
          <w:sz w:val="26"/>
          <w:szCs w:val="26"/>
          <w:lang w:val="en-US"/>
        </w:rPr>
      </w:pPr>
    </w:p>
    <w:p w14:paraId="620DFACB" w14:textId="77777777" w:rsidR="00E22524" w:rsidRPr="00F26737" w:rsidRDefault="00E22524" w:rsidP="00E22524">
      <w:pPr>
        <w:pStyle w:val="ListParagraph"/>
        <w:spacing w:line="360" w:lineRule="auto"/>
        <w:jc w:val="both"/>
        <w:rPr>
          <w:rFonts w:asciiTheme="majorHAnsi" w:hAnsiTheme="majorHAnsi" w:cstheme="majorHAnsi"/>
          <w:sz w:val="26"/>
          <w:szCs w:val="26"/>
          <w:lang w:val="en-US"/>
        </w:rPr>
      </w:pPr>
    </w:p>
    <w:sectPr w:rsidR="00E22524" w:rsidRPr="00F2673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3CA"/>
    <w:multiLevelType w:val="hybridMultilevel"/>
    <w:tmpl w:val="39E45B82"/>
    <w:lvl w:ilvl="0" w:tplc="B5923C3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E24735"/>
    <w:multiLevelType w:val="hybridMultilevel"/>
    <w:tmpl w:val="155CB7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211548D"/>
    <w:multiLevelType w:val="hybridMultilevel"/>
    <w:tmpl w:val="C34008FA"/>
    <w:lvl w:ilvl="0" w:tplc="2D50BAA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3DA3BB9"/>
    <w:multiLevelType w:val="hybridMultilevel"/>
    <w:tmpl w:val="B0CAB8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8A40B3"/>
    <w:multiLevelType w:val="hybridMultilevel"/>
    <w:tmpl w:val="BDCA69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E92786"/>
    <w:multiLevelType w:val="hybridMultilevel"/>
    <w:tmpl w:val="0EDEE0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28A480E"/>
    <w:multiLevelType w:val="hybridMultilevel"/>
    <w:tmpl w:val="F7A89C1C"/>
    <w:lvl w:ilvl="0" w:tplc="6094A8E8">
      <w:start w:val="1"/>
      <w:numFmt w:val="decimal"/>
      <w:lvlText w:val="2.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FF04483"/>
    <w:multiLevelType w:val="hybridMultilevel"/>
    <w:tmpl w:val="388CDB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39054E3"/>
    <w:multiLevelType w:val="hybridMultilevel"/>
    <w:tmpl w:val="C172D656"/>
    <w:lvl w:ilvl="0" w:tplc="0F16FA0E">
      <w:start w:val="1"/>
      <w:numFmt w:val="decimal"/>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3F848CA"/>
    <w:multiLevelType w:val="hybridMultilevel"/>
    <w:tmpl w:val="64CA0E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507555F"/>
    <w:multiLevelType w:val="hybridMultilevel"/>
    <w:tmpl w:val="AB36BB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7207640"/>
    <w:multiLevelType w:val="hybridMultilevel"/>
    <w:tmpl w:val="73E6D4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9577B57"/>
    <w:multiLevelType w:val="hybridMultilevel"/>
    <w:tmpl w:val="2C46D114"/>
    <w:lvl w:ilvl="0" w:tplc="D9F4DDB6">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0E42677"/>
    <w:multiLevelType w:val="hybridMultilevel"/>
    <w:tmpl w:val="A2DC3AC4"/>
    <w:lvl w:ilvl="0" w:tplc="492EEE06">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8B64393"/>
    <w:multiLevelType w:val="hybridMultilevel"/>
    <w:tmpl w:val="58EE03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CD13484"/>
    <w:multiLevelType w:val="hybridMultilevel"/>
    <w:tmpl w:val="9BEC337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F8552C4"/>
    <w:multiLevelType w:val="hybridMultilevel"/>
    <w:tmpl w:val="FC1C6F5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5488452">
    <w:abstractNumId w:val="12"/>
  </w:num>
  <w:num w:numId="2" w16cid:durableId="986010260">
    <w:abstractNumId w:val="8"/>
  </w:num>
  <w:num w:numId="3" w16cid:durableId="1890992040">
    <w:abstractNumId w:val="10"/>
  </w:num>
  <w:num w:numId="4" w16cid:durableId="555626387">
    <w:abstractNumId w:val="11"/>
  </w:num>
  <w:num w:numId="5" w16cid:durableId="319582389">
    <w:abstractNumId w:val="4"/>
  </w:num>
  <w:num w:numId="6" w16cid:durableId="1701929727">
    <w:abstractNumId w:val="2"/>
  </w:num>
  <w:num w:numId="7" w16cid:durableId="2054846318">
    <w:abstractNumId w:val="14"/>
  </w:num>
  <w:num w:numId="8" w16cid:durableId="1633636424">
    <w:abstractNumId w:val="5"/>
  </w:num>
  <w:num w:numId="9" w16cid:durableId="1139301001">
    <w:abstractNumId w:val="3"/>
  </w:num>
  <w:num w:numId="10" w16cid:durableId="236716724">
    <w:abstractNumId w:val="13"/>
  </w:num>
  <w:num w:numId="11" w16cid:durableId="142039776">
    <w:abstractNumId w:val="1"/>
  </w:num>
  <w:num w:numId="12" w16cid:durableId="771705885">
    <w:abstractNumId w:val="7"/>
  </w:num>
  <w:num w:numId="13" w16cid:durableId="346443629">
    <w:abstractNumId w:val="9"/>
  </w:num>
  <w:num w:numId="14" w16cid:durableId="605697888">
    <w:abstractNumId w:val="0"/>
  </w:num>
  <w:num w:numId="15" w16cid:durableId="770707150">
    <w:abstractNumId w:val="6"/>
  </w:num>
  <w:num w:numId="16" w16cid:durableId="1933008238">
    <w:abstractNumId w:val="16"/>
  </w:num>
  <w:num w:numId="17" w16cid:durableId="17510011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27"/>
    <w:rsid w:val="00002C38"/>
    <w:rsid w:val="0007190B"/>
    <w:rsid w:val="00136213"/>
    <w:rsid w:val="001B106A"/>
    <w:rsid w:val="001C392C"/>
    <w:rsid w:val="002268C0"/>
    <w:rsid w:val="002758E3"/>
    <w:rsid w:val="00291732"/>
    <w:rsid w:val="002C0512"/>
    <w:rsid w:val="002D1BD5"/>
    <w:rsid w:val="002E0F9B"/>
    <w:rsid w:val="00354172"/>
    <w:rsid w:val="003B2455"/>
    <w:rsid w:val="00452F38"/>
    <w:rsid w:val="004B2220"/>
    <w:rsid w:val="004B365A"/>
    <w:rsid w:val="004C494B"/>
    <w:rsid w:val="004C6064"/>
    <w:rsid w:val="004C6193"/>
    <w:rsid w:val="004D53F9"/>
    <w:rsid w:val="005042DE"/>
    <w:rsid w:val="00512263"/>
    <w:rsid w:val="00576127"/>
    <w:rsid w:val="005909C8"/>
    <w:rsid w:val="0059210E"/>
    <w:rsid w:val="005D7D5B"/>
    <w:rsid w:val="00650855"/>
    <w:rsid w:val="00652065"/>
    <w:rsid w:val="00674E82"/>
    <w:rsid w:val="006802EC"/>
    <w:rsid w:val="00680E77"/>
    <w:rsid w:val="006943AF"/>
    <w:rsid w:val="006C015E"/>
    <w:rsid w:val="006F3AFE"/>
    <w:rsid w:val="00702264"/>
    <w:rsid w:val="00741E58"/>
    <w:rsid w:val="00744B3B"/>
    <w:rsid w:val="00770049"/>
    <w:rsid w:val="00792F1F"/>
    <w:rsid w:val="007B088D"/>
    <w:rsid w:val="007B21F0"/>
    <w:rsid w:val="007C01C5"/>
    <w:rsid w:val="007D353F"/>
    <w:rsid w:val="00812B9C"/>
    <w:rsid w:val="0084192F"/>
    <w:rsid w:val="00850B3D"/>
    <w:rsid w:val="00894734"/>
    <w:rsid w:val="00913808"/>
    <w:rsid w:val="0091665F"/>
    <w:rsid w:val="00922747"/>
    <w:rsid w:val="00995773"/>
    <w:rsid w:val="00A323FB"/>
    <w:rsid w:val="00A715AF"/>
    <w:rsid w:val="00A96DFF"/>
    <w:rsid w:val="00AC614F"/>
    <w:rsid w:val="00B5519D"/>
    <w:rsid w:val="00C304CD"/>
    <w:rsid w:val="00C3667F"/>
    <w:rsid w:val="00C36795"/>
    <w:rsid w:val="00C402D4"/>
    <w:rsid w:val="00DB4E33"/>
    <w:rsid w:val="00DC67AD"/>
    <w:rsid w:val="00E22524"/>
    <w:rsid w:val="00E66478"/>
    <w:rsid w:val="00EA2434"/>
    <w:rsid w:val="00EA6454"/>
    <w:rsid w:val="00F26737"/>
    <w:rsid w:val="00F86CE9"/>
    <w:rsid w:val="00FB0FDB"/>
    <w:rsid w:val="00FD27D4"/>
    <w:rsid w:val="00FF61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8CBB"/>
  <w15:chartTrackingRefBased/>
  <w15:docId w15:val="{07F9464F-40EB-4132-86B9-179A9E8B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127"/>
    <w:rPr>
      <w:rFonts w:eastAsiaTheme="majorEastAsia" w:cstheme="majorBidi"/>
      <w:color w:val="272727" w:themeColor="text1" w:themeTint="D8"/>
    </w:rPr>
  </w:style>
  <w:style w:type="paragraph" w:styleId="Title">
    <w:name w:val="Title"/>
    <w:basedOn w:val="Normal"/>
    <w:next w:val="Normal"/>
    <w:link w:val="TitleChar"/>
    <w:uiPriority w:val="10"/>
    <w:qFormat/>
    <w:rsid w:val="00576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127"/>
    <w:pPr>
      <w:spacing w:before="160"/>
      <w:jc w:val="center"/>
    </w:pPr>
    <w:rPr>
      <w:i/>
      <w:iCs/>
      <w:color w:val="404040" w:themeColor="text1" w:themeTint="BF"/>
    </w:rPr>
  </w:style>
  <w:style w:type="character" w:customStyle="1" w:styleId="QuoteChar">
    <w:name w:val="Quote Char"/>
    <w:basedOn w:val="DefaultParagraphFont"/>
    <w:link w:val="Quote"/>
    <w:uiPriority w:val="29"/>
    <w:rsid w:val="00576127"/>
    <w:rPr>
      <w:i/>
      <w:iCs/>
      <w:color w:val="404040" w:themeColor="text1" w:themeTint="BF"/>
    </w:rPr>
  </w:style>
  <w:style w:type="paragraph" w:styleId="ListParagraph">
    <w:name w:val="List Paragraph"/>
    <w:basedOn w:val="Normal"/>
    <w:uiPriority w:val="34"/>
    <w:qFormat/>
    <w:rsid w:val="00576127"/>
    <w:pPr>
      <w:ind w:left="720"/>
      <w:contextualSpacing/>
    </w:pPr>
  </w:style>
  <w:style w:type="character" w:styleId="IntenseEmphasis">
    <w:name w:val="Intense Emphasis"/>
    <w:basedOn w:val="DefaultParagraphFont"/>
    <w:uiPriority w:val="21"/>
    <w:qFormat/>
    <w:rsid w:val="00576127"/>
    <w:rPr>
      <w:i/>
      <w:iCs/>
      <w:color w:val="0F4761" w:themeColor="accent1" w:themeShade="BF"/>
    </w:rPr>
  </w:style>
  <w:style w:type="paragraph" w:styleId="IntenseQuote">
    <w:name w:val="Intense Quote"/>
    <w:basedOn w:val="Normal"/>
    <w:next w:val="Normal"/>
    <w:link w:val="IntenseQuoteChar"/>
    <w:uiPriority w:val="30"/>
    <w:qFormat/>
    <w:rsid w:val="00576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127"/>
    <w:rPr>
      <w:i/>
      <w:iCs/>
      <w:color w:val="0F4761" w:themeColor="accent1" w:themeShade="BF"/>
    </w:rPr>
  </w:style>
  <w:style w:type="character" w:styleId="IntenseReference">
    <w:name w:val="Intense Reference"/>
    <w:basedOn w:val="DefaultParagraphFont"/>
    <w:uiPriority w:val="32"/>
    <w:qFormat/>
    <w:rsid w:val="00576127"/>
    <w:rPr>
      <w:b/>
      <w:bCs/>
      <w:smallCaps/>
      <w:color w:val="0F4761" w:themeColor="accent1" w:themeShade="BF"/>
      <w:spacing w:val="5"/>
    </w:rPr>
  </w:style>
  <w:style w:type="character" w:styleId="Hyperlink">
    <w:name w:val="Hyperlink"/>
    <w:basedOn w:val="DefaultParagraphFont"/>
    <w:uiPriority w:val="99"/>
    <w:unhideWhenUsed/>
    <w:rsid w:val="005042DE"/>
    <w:rPr>
      <w:color w:val="467886" w:themeColor="hyperlink"/>
      <w:u w:val="single"/>
    </w:rPr>
  </w:style>
  <w:style w:type="character" w:styleId="UnresolvedMention">
    <w:name w:val="Unresolved Mention"/>
    <w:basedOn w:val="DefaultParagraphFont"/>
    <w:uiPriority w:val="99"/>
    <w:semiHidden/>
    <w:unhideWhenUsed/>
    <w:rsid w:val="005042DE"/>
    <w:rPr>
      <w:color w:val="605E5C"/>
      <w:shd w:val="clear" w:color="auto" w:fill="E1DFDD"/>
    </w:rPr>
  </w:style>
  <w:style w:type="table" w:styleId="TableGrid">
    <w:name w:val="Table Grid"/>
    <w:basedOn w:val="TableNormal"/>
    <w:uiPriority w:val="39"/>
    <w:rsid w:val="00FB0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hasa.com/chinh-sach-bao-mat-thanh-toan?utm_source=chatgpt.com" TargetMode="External"/><Relationship Id="rId3" Type="http://schemas.openxmlformats.org/officeDocument/2006/relationships/settings" Target="settings.xml"/><Relationship Id="rId7" Type="http://schemas.openxmlformats.org/officeDocument/2006/relationships/hyperlink" Target="https://www.fahasa.com/cau-hoi-thuong-ga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hasa.com/huong-dan-dat-hang?utm_source=chatgpt.com" TargetMode="External"/><Relationship Id="rId11" Type="http://schemas.openxmlformats.org/officeDocument/2006/relationships/theme" Target="theme/theme1.xml"/><Relationship Id="rId5" Type="http://schemas.openxmlformats.org/officeDocument/2006/relationships/hyperlink" Target="https://www.fahasa.com/dieu-khoan-su-dung?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hasa.com/doi-tra-h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2411</Words>
  <Characters>13747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6</cp:revision>
  <dcterms:created xsi:type="dcterms:W3CDTF">2026-08-08T15:55:00Z</dcterms:created>
  <dcterms:modified xsi:type="dcterms:W3CDTF">2026-08-08T16:30:00Z</dcterms:modified>
</cp:coreProperties>
</file>