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859FD" w:rsidRDefault="00C62EFD">
      <w:pPr>
        <w:shd w:val="clear" w:color="auto" w:fill="FFFFFF"/>
        <w:ind w:left="19" w:right="5" w:firstLine="701"/>
        <w:jc w:val="center"/>
        <w:rPr>
          <w:rFonts w:ascii="Times New Roman" w:eastAsia="Calibri" w:hAnsi="Times New Roman" w:cs="Times New Roman"/>
          <w:sz w:val="28"/>
          <w:szCs w:val="28"/>
        </w:rPr>
      </w:pPr>
      <w:r>
        <w:rPr>
          <w:rFonts w:ascii="Times New Roman" w:eastAsia="Calibri" w:hAnsi="Times New Roman" w:cs="Times New Roman"/>
          <w:sz w:val="28"/>
          <w:szCs w:val="28"/>
        </w:rPr>
        <w:pict>
          <v:shape id="Врезка1" o:spid="_x0000_s1032" style="position:absolute;left:0;text-align:left;margin-left:10.5pt;margin-top:10.5pt;width:20.95pt;height:20.95pt;z-index:251655168;mso-wrap-style:none;v-text-anchor:middle" coordsize="" o:allowincell="f" path="m,l-127,r,-127l,-127xe" stroked="f" strokecolor="#3465a4">
            <v:fill opacity="0" color2="black" o:detectmouseclick="t"/>
          </v:shape>
        </w:pict>
      </w:r>
      <w:r>
        <w:rPr>
          <w:rFonts w:ascii="Times New Roman" w:eastAsia="Calibri" w:hAnsi="Times New Roman" w:cs="Times New Roman"/>
          <w:sz w:val="28"/>
          <w:szCs w:val="28"/>
        </w:rPr>
        <w:pict>
          <v:shape id="Врезка2" o:spid="_x0000_s1030" style="position:absolute;left:0;text-align:left;margin-left:10.5pt;margin-top:10.5pt;width:20.95pt;height:20.95pt;z-index:251657216;mso-wrap-style:none;v-text-anchor:middle" coordsize="" o:allowincell="f" path="m,l-127,r,-127l,-127xe" stroked="f" strokecolor="#3465a4">
            <v:fill opacity="0" color2="black" o:detectmouseclick="t"/>
          </v:shape>
        </w:pict>
      </w:r>
      <w:r>
        <w:rPr>
          <w:rFonts w:ascii="Times New Roman" w:eastAsia="Calibri" w:hAnsi="Times New Roman" w:cs="Times New Roman"/>
          <w:sz w:val="28"/>
          <w:szCs w:val="28"/>
        </w:rPr>
        <w:pict>
          <v:shape id="Врезка3" o:spid="_x0000_s1028" style="position:absolute;left:0;text-align:left;margin-left:10.5pt;margin-top:10.5pt;width:20.95pt;height:20.95pt;z-index:251659264;mso-wrap-style:none;v-text-anchor:middle" coordsize="" o:allowincell="f" path="m,l-127,r,-127l,-127xe" stroked="f" strokecolor="#3465a4">
            <v:fill opacity="0" color2="black" o:detectmouseclick="t"/>
          </v:shape>
        </w:pict>
      </w:r>
      <w:r>
        <w:rPr>
          <w:rFonts w:ascii="Times New Roman" w:eastAsia="Calibri" w:hAnsi="Times New Roman" w:cs="Times New Roman"/>
          <w:sz w:val="28"/>
          <w:szCs w:val="28"/>
        </w:rPr>
        <w:pict>
          <v:shape id="Врезка4" o:spid="_x0000_s1026" style="position:absolute;left:0;text-align:left;margin-left:10.5pt;margin-top:10.5pt;width:20.95pt;height:20.95pt;z-index:251661312;mso-wrap-style:none;v-text-anchor:middle" coordsize="" o:allowincell="f" path="m,l-127,r,-127l,-127xe" stroked="f" strokecolor="#3465a4">
            <v:fill opacity="0" color2="black" o:detectmouseclick="t"/>
          </v:shape>
        </w:pict>
      </w:r>
    </w:p>
    <w:p w:rsidR="009859FD" w:rsidRDefault="008B099C">
      <w:pPr>
        <w:shd w:val="clear" w:color="auto" w:fill="FFFFFF"/>
        <w:spacing w:line="360" w:lineRule="auto"/>
        <w:ind w:left="19" w:right="5" w:firstLine="701"/>
        <w:jc w:val="center"/>
        <w:rPr>
          <w:rFonts w:ascii="Times New Roman" w:eastAsia="Calibri" w:hAnsi="Times New Roman" w:cs="Times New Roman"/>
          <w:sz w:val="28"/>
          <w:szCs w:val="28"/>
        </w:rPr>
      </w:pPr>
      <w:r>
        <w:rPr>
          <w:rFonts w:ascii="Times New Roman" w:eastAsia="Calibri" w:hAnsi="Times New Roman" w:cs="Times New Roman"/>
          <w:sz w:val="28"/>
          <w:szCs w:val="28"/>
        </w:rPr>
        <w:t>Министерство образования и науки Российской Федерации</w:t>
      </w:r>
    </w:p>
    <w:p w:rsidR="009859FD" w:rsidRDefault="008B099C">
      <w:pPr>
        <w:shd w:val="clear" w:color="auto" w:fill="FFFFFF"/>
        <w:spacing w:line="360" w:lineRule="auto"/>
        <w:ind w:left="-142" w:right="-108"/>
        <w:jc w:val="center"/>
        <w:rPr>
          <w:rFonts w:ascii="Times New Roman" w:eastAsia="HiddenHorzOCR" w:hAnsi="Times New Roman" w:cs="Times New Roman"/>
          <w:sz w:val="28"/>
          <w:szCs w:val="28"/>
        </w:rPr>
      </w:pPr>
      <w:r>
        <w:rPr>
          <w:rFonts w:ascii="Times New Roman" w:eastAsia="HiddenHorzOCR" w:hAnsi="Times New Roman" w:cs="Times New Roman"/>
          <w:sz w:val="28"/>
          <w:szCs w:val="28"/>
        </w:rPr>
        <w:t xml:space="preserve">ФЕДЕРАЛЬНОЕ ГОСУДАРСТВЕННОЕ БЮДЖЕТНОЕ ОБРАЗОВАТЕЛЬНОЕ УЧРЕЖДЕНИЕ ВЫСШЕГО ПРОФЕССИОНАЛЬНОГО ОБРАЗОВАНИЯ «САРАТОВСКИЙ ГОСУДАРСТВЕННЫЙ УНИВЕРСИТЕТ </w:t>
      </w:r>
      <w:r>
        <w:rPr>
          <w:rFonts w:ascii="Times New Roman" w:eastAsia="HiddenHorzOCR" w:hAnsi="Times New Roman" w:cs="Times New Roman"/>
          <w:sz w:val="28"/>
          <w:szCs w:val="28"/>
        </w:rPr>
        <w:br/>
        <w:t xml:space="preserve">ИМЕНИ Н.Г.ЧЕРНЫШЕВСКОГО» </w:t>
      </w:r>
    </w:p>
    <w:p w:rsidR="009859FD" w:rsidRDefault="008B099C">
      <w:pPr>
        <w:shd w:val="clear" w:color="auto" w:fill="FFFFFF"/>
        <w:spacing w:line="360" w:lineRule="auto"/>
        <w:ind w:right="5"/>
        <w:jc w:val="right"/>
        <w:rPr>
          <w:rFonts w:ascii="Times New Roman" w:eastAsia="Calibri" w:hAnsi="Times New Roman" w:cs="Times New Roman"/>
          <w:sz w:val="28"/>
          <w:szCs w:val="28"/>
        </w:rPr>
      </w:pPr>
      <w:r>
        <w:rPr>
          <w:rFonts w:ascii="Times New Roman" w:eastAsia="Calibri" w:hAnsi="Times New Roman" w:cs="Times New Roman"/>
          <w:sz w:val="28"/>
          <w:szCs w:val="28"/>
        </w:rPr>
        <w:t>Кафедра информатики и программирования</w:t>
      </w:r>
    </w:p>
    <w:p w:rsidR="009859FD" w:rsidRDefault="009859FD">
      <w:pPr>
        <w:shd w:val="clear" w:color="auto" w:fill="FFFFFF"/>
        <w:spacing w:line="360" w:lineRule="auto"/>
        <w:ind w:right="5"/>
        <w:jc w:val="both"/>
        <w:rPr>
          <w:rFonts w:ascii="Calibri" w:eastAsia="Calibri" w:hAnsi="Calibri" w:cs="Times New Roman"/>
          <w:sz w:val="24"/>
          <w:szCs w:val="24"/>
        </w:rPr>
      </w:pPr>
    </w:p>
    <w:p w:rsidR="009859FD" w:rsidRDefault="008B099C">
      <w:pPr>
        <w:shd w:val="clear" w:color="auto" w:fill="FFFFFF"/>
        <w:spacing w:line="360" w:lineRule="auto"/>
        <w:ind w:right="5"/>
        <w:jc w:val="center"/>
        <w:rPr>
          <w:rFonts w:ascii="Times New Roman" w:eastAsia="Calibri" w:hAnsi="Times New Roman" w:cs="Times New Roman"/>
          <w:sz w:val="32"/>
          <w:szCs w:val="32"/>
        </w:rPr>
      </w:pPr>
      <w:r>
        <w:rPr>
          <w:rFonts w:ascii="Times New Roman" w:eastAsia="Calibri" w:hAnsi="Times New Roman" w:cs="Times New Roman"/>
          <w:sz w:val="32"/>
          <w:szCs w:val="32"/>
        </w:rPr>
        <w:t>РЕФЕРАТ</w:t>
      </w:r>
    </w:p>
    <w:p w:rsidR="009859FD" w:rsidRDefault="008B099C">
      <w:pPr>
        <w:jc w:val="center"/>
        <w:rPr>
          <w:rFonts w:ascii="Times New Roman" w:hAnsi="Times New Roman" w:cs="Times New Roman"/>
          <w:b/>
          <w:sz w:val="32"/>
          <w:szCs w:val="32"/>
        </w:rPr>
      </w:pPr>
      <w:r>
        <w:rPr>
          <w:rFonts w:ascii="Times New Roman" w:hAnsi="Times New Roman" w:cs="Times New Roman"/>
          <w:b/>
          <w:sz w:val="32"/>
          <w:szCs w:val="32"/>
        </w:rPr>
        <w:t>БИОИНФОРМАТИКА</w:t>
      </w:r>
    </w:p>
    <w:p w:rsidR="009859FD" w:rsidRDefault="00D268FA">
      <w:pPr>
        <w:shd w:val="clear" w:color="auto" w:fill="FFFFFF"/>
        <w:spacing w:after="0" w:line="360" w:lineRule="auto"/>
        <w:ind w:right="5"/>
        <w:rPr>
          <w:rFonts w:ascii="Times New Roman" w:eastAsia="Calibri" w:hAnsi="Times New Roman" w:cs="Times New Roman"/>
          <w:sz w:val="28"/>
          <w:szCs w:val="28"/>
        </w:rPr>
      </w:pPr>
      <w:r>
        <w:rPr>
          <w:rFonts w:ascii="Times New Roman" w:hAnsi="Times New Roman" w:cs="Times New Roman"/>
          <w:sz w:val="28"/>
          <w:szCs w:val="28"/>
        </w:rPr>
        <w:t>С</w:t>
      </w:r>
      <w:r w:rsidR="008B099C">
        <w:rPr>
          <w:rFonts w:ascii="Times New Roman" w:hAnsi="Times New Roman" w:cs="Times New Roman"/>
          <w:sz w:val="28"/>
          <w:szCs w:val="28"/>
        </w:rPr>
        <w:t>туденки</w:t>
      </w:r>
      <w:r w:rsidR="008B099C">
        <w:rPr>
          <w:rFonts w:ascii="Times New Roman" w:eastAsia="Calibri" w:hAnsi="Times New Roman" w:cs="Times New Roman"/>
          <w:sz w:val="28"/>
          <w:szCs w:val="28"/>
        </w:rPr>
        <w:t xml:space="preserve"> 1 курса 151 группы</w:t>
      </w:r>
      <w:r w:rsidR="008B099C">
        <w:rPr>
          <w:rFonts w:ascii="Times New Roman" w:eastAsia="Calibri" w:hAnsi="Times New Roman" w:cs="Times New Roman"/>
          <w:sz w:val="28"/>
          <w:szCs w:val="28"/>
        </w:rPr>
        <w:br/>
        <w:t>направления 09.03.04 Программная инженерия</w:t>
      </w:r>
    </w:p>
    <w:p w:rsidR="009859FD" w:rsidRDefault="008B099C">
      <w:pPr>
        <w:shd w:val="clear" w:color="auto" w:fill="FFFFFF"/>
        <w:spacing w:after="0" w:line="360" w:lineRule="auto"/>
        <w:ind w:right="5"/>
        <w:rPr>
          <w:rFonts w:ascii="Times New Roman" w:eastAsia="Calibri" w:hAnsi="Times New Roman" w:cs="Times New Roman"/>
          <w:sz w:val="28"/>
          <w:szCs w:val="28"/>
        </w:rPr>
      </w:pPr>
      <w:r>
        <w:rPr>
          <w:rFonts w:ascii="Times New Roman" w:eastAsia="Calibri" w:hAnsi="Times New Roman" w:cs="Times New Roman"/>
          <w:sz w:val="28"/>
          <w:szCs w:val="28"/>
        </w:rPr>
        <w:t>факультета компьютерных наук и информационных технологий</w:t>
      </w:r>
    </w:p>
    <w:p w:rsidR="009859FD" w:rsidRDefault="008B099C">
      <w:pPr>
        <w:spacing w:after="0" w:line="360" w:lineRule="auto"/>
        <w:rPr>
          <w:rFonts w:ascii="Times New Roman" w:hAnsi="Times New Roman" w:cs="Times New Roman"/>
          <w:sz w:val="28"/>
          <w:szCs w:val="28"/>
        </w:rPr>
      </w:pPr>
      <w:r>
        <w:rPr>
          <w:rFonts w:ascii="Times New Roman" w:hAnsi="Times New Roman" w:cs="Times New Roman"/>
          <w:sz w:val="28"/>
          <w:szCs w:val="28"/>
        </w:rPr>
        <w:t>Ахмеджанова Алина Рамилевна</w:t>
      </w:r>
    </w:p>
    <w:p w:rsidR="009859FD" w:rsidRDefault="008B099C">
      <w:pPr>
        <w:spacing w:after="0" w:line="360" w:lineRule="auto"/>
        <w:rPr>
          <w:rFonts w:ascii="Times New Roman" w:hAnsi="Times New Roman" w:cs="Times New Roman"/>
          <w:sz w:val="28"/>
          <w:szCs w:val="28"/>
        </w:rPr>
      </w:pPr>
      <w:r>
        <w:rPr>
          <w:rFonts w:ascii="Times New Roman" w:hAnsi="Times New Roman" w:cs="Times New Roman"/>
          <w:sz w:val="28"/>
          <w:szCs w:val="28"/>
        </w:rPr>
        <w:t>Захарова Таисия Ивановна</w:t>
      </w:r>
    </w:p>
    <w:p w:rsidR="009859FD" w:rsidRDefault="008B099C">
      <w:pPr>
        <w:spacing w:after="0" w:line="360" w:lineRule="auto"/>
        <w:rPr>
          <w:rFonts w:ascii="Times New Roman" w:hAnsi="Times New Roman" w:cs="Times New Roman"/>
          <w:sz w:val="28"/>
          <w:szCs w:val="28"/>
        </w:rPr>
      </w:pPr>
      <w:r>
        <w:rPr>
          <w:rFonts w:ascii="Times New Roman" w:hAnsi="Times New Roman" w:cs="Times New Roman"/>
          <w:sz w:val="28"/>
          <w:szCs w:val="28"/>
        </w:rPr>
        <w:t>Панкова Софья Александровна</w:t>
      </w: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9859FD">
      <w:pPr>
        <w:spacing w:after="0" w:line="360" w:lineRule="auto"/>
        <w:rPr>
          <w:sz w:val="24"/>
          <w:szCs w:val="24"/>
        </w:rPr>
      </w:pPr>
    </w:p>
    <w:p w:rsidR="009859FD" w:rsidRDefault="008B099C">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Саратов 2026</w:t>
      </w:r>
      <w:r>
        <w:br w:type="page"/>
      </w:r>
    </w:p>
    <w:p w:rsidR="009859FD" w:rsidRDefault="008B099C">
      <w:pPr>
        <w:jc w:val="center"/>
        <w:rPr>
          <w:rFonts w:ascii="Times New Roman" w:hAnsi="Times New Roman" w:cs="Times New Roman"/>
          <w:b/>
          <w:sz w:val="28"/>
          <w:szCs w:val="28"/>
        </w:rPr>
      </w:pPr>
      <w:r>
        <w:rPr>
          <w:rFonts w:ascii="Times New Roman" w:hAnsi="Times New Roman" w:cs="Times New Roman"/>
          <w:b/>
          <w:sz w:val="28"/>
          <w:szCs w:val="28"/>
        </w:rPr>
        <w:lastRenderedPageBreak/>
        <w:t>СОДЕРЖАНИЕ</w:t>
      </w:r>
    </w:p>
    <w:p w:rsidR="009859FD" w:rsidRDefault="005F1284"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ВВЕДЕНИЕ ………………</w:t>
      </w:r>
      <w:r w:rsidR="00E635E6">
        <w:rPr>
          <w:rFonts w:ascii="Times New Roman" w:hAnsi="Times New Roman" w:cs="Times New Roman"/>
          <w:sz w:val="28"/>
          <w:szCs w:val="28"/>
        </w:rPr>
        <w:t>………………………………</w:t>
      </w:r>
      <w:r>
        <w:rPr>
          <w:rFonts w:ascii="Times New Roman" w:hAnsi="Times New Roman" w:cs="Times New Roman"/>
          <w:sz w:val="28"/>
          <w:szCs w:val="28"/>
        </w:rPr>
        <w:t>...</w:t>
      </w:r>
      <w:r w:rsidR="00E635E6">
        <w:rPr>
          <w:rFonts w:ascii="Times New Roman" w:hAnsi="Times New Roman" w:cs="Times New Roman"/>
          <w:sz w:val="28"/>
          <w:szCs w:val="28"/>
        </w:rPr>
        <w:t>…………………3</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Глава 1:</w:t>
      </w:r>
      <w:r>
        <w:rPr>
          <w:rStyle w:val="a5"/>
          <w:rFonts w:ascii="Times New Roman" w:hAnsi="Times New Roman" w:cs="Times New Roman"/>
          <w:b w:val="0"/>
          <w:color w:val="0F1115"/>
          <w:sz w:val="28"/>
          <w:szCs w:val="28"/>
          <w:shd w:val="clear" w:color="auto" w:fill="FFFFFF"/>
        </w:rPr>
        <w:t>История и предпосылки возникновения</w:t>
      </w:r>
      <w:r w:rsidR="00E635E6">
        <w:rPr>
          <w:rStyle w:val="a5"/>
          <w:rFonts w:ascii="Times New Roman" w:hAnsi="Times New Roman" w:cs="Times New Roman"/>
          <w:b w:val="0"/>
          <w:color w:val="0F1115"/>
          <w:sz w:val="28"/>
          <w:szCs w:val="28"/>
          <w:shd w:val="clear" w:color="auto" w:fill="FFFFFF"/>
        </w:rPr>
        <w:t>…………………………...5</w:t>
      </w:r>
    </w:p>
    <w:p w:rsidR="009859FD" w:rsidRDefault="008B099C" w:rsidP="00A75BB5">
      <w:pPr>
        <w:tabs>
          <w:tab w:val="left" w:pos="1960"/>
        </w:tabs>
        <w:ind w:firstLine="709"/>
        <w:rPr>
          <w:rFonts w:ascii="Times New Roman" w:hAnsi="Times New Roman" w:cs="Times New Roman"/>
          <w:b/>
          <w:sz w:val="28"/>
          <w:szCs w:val="28"/>
        </w:rPr>
      </w:pPr>
      <w:r>
        <w:rPr>
          <w:rFonts w:ascii="Times New Roman" w:hAnsi="Times New Roman" w:cs="Times New Roman"/>
          <w:sz w:val="28"/>
          <w:szCs w:val="28"/>
        </w:rPr>
        <w:t>1.1 О</w:t>
      </w:r>
      <w:r>
        <w:rPr>
          <w:rStyle w:val="a5"/>
          <w:rFonts w:ascii="Times New Roman" w:hAnsi="Times New Roman" w:cs="Times New Roman"/>
          <w:b w:val="0"/>
          <w:color w:val="0F1115"/>
          <w:sz w:val="28"/>
          <w:szCs w:val="28"/>
          <w:shd w:val="clear" w:color="auto" w:fill="FFFFFF"/>
        </w:rPr>
        <w:t>т расшифровки ДНК к «большим данным»</w:t>
      </w:r>
      <w:r w:rsidR="00E635E6">
        <w:rPr>
          <w:rStyle w:val="a5"/>
          <w:rFonts w:ascii="Times New Roman" w:hAnsi="Times New Roman" w:cs="Times New Roman"/>
          <w:b w:val="0"/>
          <w:color w:val="0F1115"/>
          <w:sz w:val="28"/>
          <w:szCs w:val="28"/>
          <w:shd w:val="clear" w:color="auto" w:fill="FFFFFF"/>
        </w:rPr>
        <w:t>……………………….…..5</w:t>
      </w:r>
    </w:p>
    <w:p w:rsidR="009859FD" w:rsidRDefault="008B099C" w:rsidP="00A75BB5">
      <w:pPr>
        <w:tabs>
          <w:tab w:val="left" w:pos="1960"/>
        </w:tabs>
        <w:ind w:firstLine="709"/>
        <w:rPr>
          <w:rFonts w:ascii="Times New Roman" w:hAnsi="Times New Roman" w:cs="Times New Roman"/>
          <w:b/>
          <w:sz w:val="28"/>
          <w:szCs w:val="28"/>
        </w:rPr>
      </w:pPr>
      <w:r>
        <w:rPr>
          <w:rFonts w:ascii="Times New Roman" w:hAnsi="Times New Roman" w:cs="Times New Roman"/>
          <w:sz w:val="28"/>
          <w:szCs w:val="28"/>
        </w:rPr>
        <w:t xml:space="preserve">Глава 2: </w:t>
      </w:r>
      <w:r>
        <w:rPr>
          <w:rStyle w:val="a5"/>
          <w:rFonts w:ascii="Times New Roman" w:hAnsi="Times New Roman" w:cs="Times New Roman"/>
          <w:b w:val="0"/>
          <w:color w:val="0F1115"/>
          <w:sz w:val="28"/>
          <w:szCs w:val="28"/>
          <w:shd w:val="clear" w:color="auto" w:fill="FFFFFF"/>
        </w:rPr>
        <w:t>Биологические базы данных — основа биоинформатики</w:t>
      </w:r>
      <w:r w:rsidR="00E635E6">
        <w:rPr>
          <w:rStyle w:val="a5"/>
          <w:rFonts w:ascii="Times New Roman" w:hAnsi="Times New Roman" w:cs="Times New Roman"/>
          <w:b w:val="0"/>
          <w:color w:val="0F1115"/>
          <w:sz w:val="28"/>
          <w:szCs w:val="28"/>
          <w:shd w:val="clear" w:color="auto" w:fill="FFFFFF"/>
        </w:rPr>
        <w:t>………..6</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2.1 </w:t>
      </w:r>
      <w:r>
        <w:rPr>
          <w:rStyle w:val="a5"/>
          <w:rFonts w:ascii="Times New Roman" w:hAnsi="Times New Roman" w:cs="Times New Roman"/>
          <w:b w:val="0"/>
          <w:color w:val="0F1115"/>
          <w:sz w:val="28"/>
          <w:szCs w:val="28"/>
          <w:shd w:val="clear" w:color="auto" w:fill="FFFFFF"/>
        </w:rPr>
        <w:t>Архивы последовательностей</w:t>
      </w:r>
      <w:r w:rsidR="00E635E6">
        <w:rPr>
          <w:rStyle w:val="a5"/>
          <w:rFonts w:ascii="Times New Roman" w:hAnsi="Times New Roman" w:cs="Times New Roman"/>
          <w:b w:val="0"/>
          <w:color w:val="0F1115"/>
          <w:sz w:val="28"/>
          <w:szCs w:val="28"/>
          <w:shd w:val="clear" w:color="auto" w:fill="FFFFFF"/>
        </w:rPr>
        <w:t>……………………………………………6</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2.2 </w:t>
      </w:r>
      <w:r>
        <w:rPr>
          <w:rStyle w:val="a5"/>
          <w:rFonts w:ascii="Times New Roman" w:hAnsi="Times New Roman" w:cs="Times New Roman"/>
          <w:b w:val="0"/>
          <w:color w:val="0F1115"/>
          <w:sz w:val="28"/>
          <w:szCs w:val="28"/>
          <w:shd w:val="clear" w:color="auto" w:fill="FFFFFF"/>
        </w:rPr>
        <w:t>Специализированные базы</w:t>
      </w:r>
      <w:r w:rsidR="00E635E6">
        <w:rPr>
          <w:rStyle w:val="a5"/>
          <w:rFonts w:ascii="Times New Roman" w:hAnsi="Times New Roman" w:cs="Times New Roman"/>
          <w:b w:val="0"/>
          <w:color w:val="0F1115"/>
          <w:sz w:val="28"/>
          <w:szCs w:val="28"/>
          <w:shd w:val="clear" w:color="auto" w:fill="FFFFFF"/>
        </w:rPr>
        <w:t>……………………………………………….7</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2.3 </w:t>
      </w:r>
      <w:r>
        <w:rPr>
          <w:rStyle w:val="a5"/>
          <w:rFonts w:ascii="Times New Roman" w:hAnsi="Times New Roman" w:cs="Times New Roman"/>
          <w:b w:val="0"/>
          <w:color w:val="0F1115"/>
          <w:sz w:val="28"/>
          <w:szCs w:val="28"/>
          <w:shd w:val="clear" w:color="auto" w:fill="FFFFFF"/>
        </w:rPr>
        <w:t>Геномные браузеры</w:t>
      </w:r>
      <w:r w:rsidR="00E635E6">
        <w:rPr>
          <w:rStyle w:val="a5"/>
          <w:rFonts w:ascii="Times New Roman" w:hAnsi="Times New Roman" w:cs="Times New Roman"/>
          <w:b w:val="0"/>
          <w:color w:val="0F1115"/>
          <w:sz w:val="28"/>
          <w:szCs w:val="28"/>
          <w:shd w:val="clear" w:color="auto" w:fill="FFFFFF"/>
        </w:rPr>
        <w:t>……………………………………………………….8</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Глава 3: </w:t>
      </w:r>
      <w:r>
        <w:rPr>
          <w:rStyle w:val="a5"/>
          <w:rFonts w:ascii="Times New Roman" w:hAnsi="Times New Roman" w:cs="Times New Roman"/>
          <w:b w:val="0"/>
          <w:color w:val="0F1115"/>
          <w:sz w:val="28"/>
          <w:szCs w:val="28"/>
          <w:shd w:val="clear" w:color="auto" w:fill="FFFFFF"/>
        </w:rPr>
        <w:t>Основные алгоритмы и методы анализа</w:t>
      </w:r>
      <w:r w:rsidR="00E635E6">
        <w:rPr>
          <w:rStyle w:val="a5"/>
          <w:rFonts w:ascii="Times New Roman" w:hAnsi="Times New Roman" w:cs="Times New Roman"/>
          <w:b w:val="0"/>
          <w:color w:val="0F1115"/>
          <w:sz w:val="28"/>
          <w:szCs w:val="28"/>
          <w:shd w:val="clear" w:color="auto" w:fill="FFFFFF"/>
        </w:rPr>
        <w:t>…………………………10</w:t>
      </w:r>
    </w:p>
    <w:p w:rsidR="009859FD" w:rsidRDefault="008B099C" w:rsidP="00A75BB5">
      <w:pPr>
        <w:tabs>
          <w:tab w:val="left" w:pos="1960"/>
        </w:tabs>
        <w:ind w:firstLine="709"/>
        <w:rPr>
          <w:rFonts w:ascii="Times New Roman" w:hAnsi="Times New Roman" w:cs="Times New Roman"/>
          <w:b/>
          <w:sz w:val="28"/>
          <w:szCs w:val="28"/>
        </w:rPr>
      </w:pPr>
      <w:r>
        <w:rPr>
          <w:rFonts w:ascii="Times New Roman" w:hAnsi="Times New Roman" w:cs="Times New Roman"/>
          <w:sz w:val="28"/>
          <w:szCs w:val="28"/>
        </w:rPr>
        <w:t xml:space="preserve">3.1 </w:t>
      </w:r>
      <w:r>
        <w:rPr>
          <w:rStyle w:val="a5"/>
          <w:rFonts w:ascii="Times New Roman" w:hAnsi="Times New Roman" w:cs="Times New Roman"/>
          <w:b w:val="0"/>
          <w:color w:val="0F1115"/>
          <w:sz w:val="28"/>
          <w:szCs w:val="28"/>
          <w:shd w:val="clear" w:color="auto" w:fill="FFFFFF"/>
        </w:rPr>
        <w:t>Выравнивание последовательностей (Alignment)</w:t>
      </w:r>
      <w:r w:rsidR="00E635E6">
        <w:rPr>
          <w:rStyle w:val="a5"/>
          <w:rFonts w:ascii="Times New Roman" w:hAnsi="Times New Roman" w:cs="Times New Roman"/>
          <w:b w:val="0"/>
          <w:color w:val="0F1115"/>
          <w:sz w:val="28"/>
          <w:szCs w:val="28"/>
          <w:shd w:val="clear" w:color="auto" w:fill="FFFFFF"/>
        </w:rPr>
        <w:t>……………………..10</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3.2 </w:t>
      </w:r>
      <w:r>
        <w:rPr>
          <w:rStyle w:val="a5"/>
          <w:rFonts w:ascii="Segoe UI" w:hAnsi="Segoe UI" w:cs="Segoe UI"/>
          <w:color w:val="0F1115"/>
          <w:shd w:val="clear" w:color="auto" w:fill="FFFFFF"/>
        </w:rPr>
        <w:t> </w:t>
      </w:r>
      <w:r>
        <w:rPr>
          <w:rStyle w:val="a5"/>
          <w:rFonts w:ascii="Times New Roman" w:hAnsi="Times New Roman" w:cs="Times New Roman"/>
          <w:b w:val="0"/>
          <w:color w:val="0F1115"/>
          <w:sz w:val="28"/>
          <w:szCs w:val="28"/>
          <w:shd w:val="clear" w:color="auto" w:fill="FFFFFF"/>
        </w:rPr>
        <w:t>Поиск генов (GenePrediction)</w:t>
      </w:r>
      <w:r w:rsidR="00226B8B">
        <w:rPr>
          <w:rStyle w:val="a5"/>
          <w:rFonts w:ascii="Times New Roman" w:hAnsi="Times New Roman" w:cs="Times New Roman"/>
          <w:b w:val="0"/>
          <w:color w:val="0F1115"/>
          <w:sz w:val="28"/>
          <w:szCs w:val="28"/>
          <w:shd w:val="clear" w:color="auto" w:fill="FFFFFF"/>
        </w:rPr>
        <w:t>…………………………………………..12</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3.3 </w:t>
      </w:r>
      <w:r>
        <w:rPr>
          <w:rStyle w:val="a5"/>
          <w:rFonts w:ascii="Times New Roman" w:hAnsi="Times New Roman" w:cs="Times New Roman"/>
          <w:b w:val="0"/>
          <w:color w:val="0F1115"/>
          <w:sz w:val="28"/>
          <w:szCs w:val="28"/>
          <w:shd w:val="clear" w:color="auto" w:fill="FFFFFF"/>
        </w:rPr>
        <w:t>Филогенетика </w:t>
      </w:r>
      <w:r w:rsidR="00226B8B">
        <w:rPr>
          <w:rStyle w:val="a5"/>
          <w:rFonts w:ascii="Times New Roman" w:hAnsi="Times New Roman" w:cs="Times New Roman"/>
          <w:b w:val="0"/>
          <w:color w:val="0F1115"/>
          <w:sz w:val="28"/>
          <w:szCs w:val="28"/>
          <w:shd w:val="clear" w:color="auto" w:fill="FFFFFF"/>
        </w:rPr>
        <w:t>……………………………………………………………13</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3.4 </w:t>
      </w:r>
      <w:r>
        <w:rPr>
          <w:rStyle w:val="a5"/>
          <w:rFonts w:ascii="Times New Roman" w:hAnsi="Times New Roman" w:cs="Times New Roman"/>
          <w:b w:val="0"/>
          <w:color w:val="0F1115"/>
          <w:sz w:val="28"/>
          <w:szCs w:val="28"/>
          <w:shd w:val="clear" w:color="auto" w:fill="FFFFFF"/>
        </w:rPr>
        <w:t>Анализ 3D структуры белков</w:t>
      </w:r>
      <w:r w:rsidR="00B227D5">
        <w:rPr>
          <w:rStyle w:val="a5"/>
          <w:rFonts w:ascii="Times New Roman" w:hAnsi="Times New Roman" w:cs="Times New Roman"/>
          <w:b w:val="0"/>
          <w:color w:val="0F1115"/>
          <w:sz w:val="28"/>
          <w:szCs w:val="28"/>
          <w:shd w:val="clear" w:color="auto" w:fill="FFFFFF"/>
        </w:rPr>
        <w:t>…………………………………………...14</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Глава 4: </w:t>
      </w:r>
      <w:r>
        <w:rPr>
          <w:rStyle w:val="a5"/>
          <w:rFonts w:ascii="Times New Roman" w:hAnsi="Times New Roman" w:cs="Times New Roman"/>
          <w:b w:val="0"/>
          <w:color w:val="0F1115"/>
          <w:sz w:val="28"/>
          <w:szCs w:val="28"/>
          <w:shd w:val="clear" w:color="auto" w:fill="FFFFFF"/>
        </w:rPr>
        <w:t>Современные направления и ИИ</w:t>
      </w:r>
      <w:r w:rsidR="00B227D5">
        <w:rPr>
          <w:rStyle w:val="a5"/>
          <w:rFonts w:ascii="Times New Roman" w:hAnsi="Times New Roman" w:cs="Times New Roman"/>
          <w:b w:val="0"/>
          <w:color w:val="0F1115"/>
          <w:sz w:val="28"/>
          <w:szCs w:val="28"/>
          <w:shd w:val="clear" w:color="auto" w:fill="FFFFFF"/>
        </w:rPr>
        <w:t>…………………………………17</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4.1 </w:t>
      </w:r>
      <w:r>
        <w:rPr>
          <w:rStyle w:val="a5"/>
          <w:rFonts w:ascii="Times New Roman" w:hAnsi="Times New Roman" w:cs="Times New Roman"/>
          <w:b w:val="0"/>
          <w:color w:val="0F1115"/>
          <w:sz w:val="28"/>
          <w:szCs w:val="28"/>
          <w:shd w:val="clear" w:color="auto" w:fill="FFFFFF"/>
        </w:rPr>
        <w:t>Омикс-технологии</w:t>
      </w:r>
      <w:r w:rsidR="00B227D5">
        <w:rPr>
          <w:rStyle w:val="a5"/>
          <w:rFonts w:ascii="Times New Roman" w:hAnsi="Times New Roman" w:cs="Times New Roman"/>
          <w:b w:val="0"/>
          <w:color w:val="0F1115"/>
          <w:sz w:val="28"/>
          <w:szCs w:val="28"/>
          <w:shd w:val="clear" w:color="auto" w:fill="FFFFFF"/>
        </w:rPr>
        <w:t>……………………………………………………….17</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4.2 </w:t>
      </w:r>
      <w:r>
        <w:rPr>
          <w:rStyle w:val="a5"/>
          <w:rFonts w:ascii="Times New Roman" w:hAnsi="Times New Roman" w:cs="Times New Roman"/>
          <w:b w:val="0"/>
          <w:color w:val="0F1115"/>
          <w:sz w:val="28"/>
          <w:szCs w:val="28"/>
          <w:shd w:val="clear" w:color="auto" w:fill="FFFFFF"/>
        </w:rPr>
        <w:t>Обработка данных секвенирования</w:t>
      </w:r>
      <w:r w:rsidR="00432EDF">
        <w:rPr>
          <w:rStyle w:val="a5"/>
          <w:rFonts w:ascii="Times New Roman" w:hAnsi="Times New Roman" w:cs="Times New Roman"/>
          <w:b w:val="0"/>
          <w:color w:val="0F1115"/>
          <w:sz w:val="28"/>
          <w:szCs w:val="28"/>
          <w:shd w:val="clear" w:color="auto" w:fill="FFFFFF"/>
        </w:rPr>
        <w:t>…………………………………….17</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4.3 </w:t>
      </w:r>
      <w:r w:rsidR="00CE0A9B">
        <w:rPr>
          <w:rFonts w:ascii="Times New Roman" w:hAnsi="Times New Roman" w:cs="Times New Roman"/>
          <w:color w:val="0F1115"/>
          <w:sz w:val="28"/>
          <w:szCs w:val="28"/>
        </w:rPr>
        <w:t>Искусственный интеллект в биоинформатике</w:t>
      </w:r>
      <w:r w:rsidR="00432EDF">
        <w:rPr>
          <w:rFonts w:ascii="Times New Roman" w:hAnsi="Times New Roman" w:cs="Times New Roman"/>
          <w:color w:val="0F1115"/>
          <w:sz w:val="28"/>
          <w:szCs w:val="28"/>
        </w:rPr>
        <w:t>………………………...18</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 xml:space="preserve">Глава 5: </w:t>
      </w:r>
      <w:r>
        <w:rPr>
          <w:rStyle w:val="a5"/>
          <w:rFonts w:ascii="Times New Roman" w:hAnsi="Times New Roman" w:cs="Times New Roman"/>
          <w:b w:val="0"/>
          <w:color w:val="0F1115"/>
          <w:sz w:val="28"/>
          <w:szCs w:val="28"/>
          <w:shd w:val="clear" w:color="auto" w:fill="FFFFFF"/>
        </w:rPr>
        <w:t>Как стать биоинформатиком?</w:t>
      </w:r>
      <w:r w:rsidR="0015252F">
        <w:rPr>
          <w:rStyle w:val="a5"/>
          <w:rFonts w:ascii="Times New Roman" w:hAnsi="Times New Roman" w:cs="Times New Roman"/>
          <w:b w:val="0"/>
          <w:color w:val="0F1115"/>
          <w:sz w:val="28"/>
          <w:szCs w:val="28"/>
          <w:shd w:val="clear" w:color="auto" w:fill="FFFFFF"/>
        </w:rPr>
        <w:t>.........................................................20</w:t>
      </w:r>
    </w:p>
    <w:p w:rsidR="009859FD" w:rsidRDefault="008B099C"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5.1</w:t>
      </w:r>
      <w:r>
        <w:rPr>
          <w:rStyle w:val="a5"/>
          <w:rFonts w:ascii="Times New Roman" w:hAnsi="Times New Roman" w:cs="Times New Roman"/>
          <w:b w:val="0"/>
          <w:color w:val="0F1115"/>
          <w:sz w:val="28"/>
          <w:szCs w:val="28"/>
          <w:shd w:val="clear" w:color="auto" w:fill="FFFFFF"/>
        </w:rPr>
        <w:t>Компетенции</w:t>
      </w:r>
      <w:r w:rsidR="0015252F">
        <w:rPr>
          <w:rStyle w:val="a5"/>
          <w:rFonts w:ascii="Times New Roman" w:hAnsi="Times New Roman" w:cs="Times New Roman"/>
          <w:b w:val="0"/>
          <w:color w:val="0F1115"/>
          <w:sz w:val="28"/>
          <w:szCs w:val="28"/>
          <w:shd w:val="clear" w:color="auto" w:fill="FFFFFF"/>
        </w:rPr>
        <w:t>……………………………………………………………...20</w:t>
      </w:r>
    </w:p>
    <w:p w:rsidR="009859FD" w:rsidRDefault="001D0349"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ЗАКЛЮЧЕНИЕ……….</w:t>
      </w:r>
      <w:r w:rsidR="00AA7830">
        <w:rPr>
          <w:rFonts w:ascii="Times New Roman" w:hAnsi="Times New Roman" w:cs="Times New Roman"/>
          <w:sz w:val="28"/>
          <w:szCs w:val="28"/>
        </w:rPr>
        <w:t>……………………………………………………..22</w:t>
      </w:r>
    </w:p>
    <w:p w:rsidR="009859FD" w:rsidRDefault="001D0349" w:rsidP="00A75BB5">
      <w:pPr>
        <w:tabs>
          <w:tab w:val="left" w:pos="1960"/>
        </w:tabs>
        <w:ind w:firstLine="709"/>
        <w:rPr>
          <w:rFonts w:ascii="Times New Roman" w:hAnsi="Times New Roman" w:cs="Times New Roman"/>
          <w:sz w:val="28"/>
          <w:szCs w:val="28"/>
        </w:rPr>
      </w:pPr>
      <w:r>
        <w:rPr>
          <w:rFonts w:ascii="Times New Roman" w:hAnsi="Times New Roman" w:cs="Times New Roman"/>
          <w:sz w:val="28"/>
          <w:szCs w:val="28"/>
        </w:rPr>
        <w:t>СПИСОК ИСПОЛЬЗОВАННЫХ ИСТОЧНИКО</w:t>
      </w:r>
      <w:r w:rsidR="00CE6D08">
        <w:rPr>
          <w:rFonts w:ascii="Times New Roman" w:hAnsi="Times New Roman" w:cs="Times New Roman"/>
          <w:sz w:val="28"/>
          <w:szCs w:val="28"/>
        </w:rPr>
        <w:t>…………………………23</w:t>
      </w:r>
    </w:p>
    <w:p w:rsidR="009859FD" w:rsidRDefault="008B099C" w:rsidP="00A75BB5">
      <w:pPr>
        <w:tabs>
          <w:tab w:val="left" w:pos="1960"/>
        </w:tabs>
        <w:ind w:firstLine="709"/>
        <w:rPr>
          <w:rFonts w:ascii="Times New Roman" w:hAnsi="Times New Roman" w:cs="Times New Roman"/>
          <w:sz w:val="28"/>
          <w:szCs w:val="28"/>
        </w:rPr>
      </w:pPr>
      <w:r>
        <w:br w:type="page"/>
      </w:r>
    </w:p>
    <w:p w:rsidR="009859FD" w:rsidRPr="00B60A39" w:rsidRDefault="00CF3D2E" w:rsidP="00A75BB5">
      <w:pPr>
        <w:tabs>
          <w:tab w:val="left" w:pos="1960"/>
        </w:tabs>
        <w:spacing w:after="0" w:line="360" w:lineRule="auto"/>
        <w:ind w:firstLine="709"/>
        <w:jc w:val="center"/>
        <w:rPr>
          <w:rFonts w:ascii="Times New Roman" w:hAnsi="Times New Roman" w:cs="Times New Roman"/>
          <w:b/>
          <w:sz w:val="28"/>
          <w:szCs w:val="28"/>
        </w:rPr>
      </w:pPr>
      <w:r>
        <w:rPr>
          <w:rFonts w:ascii="Times New Roman" w:hAnsi="Times New Roman" w:cs="Times New Roman"/>
          <w:b/>
          <w:sz w:val="28"/>
          <w:szCs w:val="28"/>
        </w:rPr>
        <w:lastRenderedPageBreak/>
        <w:t>ВВЕДЕНИЕ</w:t>
      </w:r>
    </w:p>
    <w:p w:rsidR="009859FD" w:rsidRPr="001B76C6" w:rsidRDefault="008B099C" w:rsidP="00A75BB5">
      <w:pPr>
        <w:pStyle w:val="docdata"/>
        <w:shd w:val="clear" w:color="auto" w:fill="FFFFFF"/>
        <w:tabs>
          <w:tab w:val="left" w:pos="1960"/>
        </w:tabs>
        <w:spacing w:beforeAutospacing="0" w:after="0" w:afterAutospacing="0" w:line="360" w:lineRule="auto"/>
        <w:ind w:firstLine="709"/>
        <w:jc w:val="both"/>
        <w:rPr>
          <w:sz w:val="28"/>
          <w:szCs w:val="28"/>
        </w:rPr>
      </w:pPr>
      <w:r w:rsidRPr="001B76C6">
        <w:rPr>
          <w:b/>
          <w:bCs/>
          <w:color w:val="0F1115"/>
          <w:sz w:val="28"/>
          <w:szCs w:val="28"/>
        </w:rPr>
        <w:t>Актуальность темы:</w:t>
      </w:r>
    </w:p>
    <w:p w:rsidR="009859FD" w:rsidRPr="001B76C6"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1B76C6">
        <w:rPr>
          <w:rFonts w:ascii="Times New Roman" w:eastAsia="Times New Roman" w:hAnsi="Times New Roman" w:cs="Times New Roman"/>
          <w:color w:val="0F1115"/>
          <w:sz w:val="28"/>
          <w:szCs w:val="28"/>
          <w:lang w:eastAsia="ru-RU"/>
        </w:rPr>
        <w:t>Современная биология сменила масштаб: как при переходе от ручного микроскопа к электронному. Ещё тридцать лет назад секвенирование генома вируса отнимало годы. Сегодня прибор размером с принтер выдаёт миллиарды букв ДНК в сутки. Данные растут быстрее, чем их успевают осмыслить. На стыке биологии, математики и программирования возникла биоинформатика.</w:t>
      </w:r>
    </w:p>
    <w:p w:rsidR="009859FD" w:rsidRPr="001B76C6"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1B76C6">
        <w:rPr>
          <w:rFonts w:ascii="Times New Roman" w:eastAsia="Times New Roman" w:hAnsi="Times New Roman" w:cs="Times New Roman"/>
          <w:color w:val="0F1115"/>
          <w:sz w:val="28"/>
          <w:szCs w:val="28"/>
          <w:lang w:eastAsia="ru-RU"/>
        </w:rPr>
        <w:t>Авторы обзора на портале СПбГУ пишут о «новой эре биоинформатики» [11]. Объёмы информации — уже петабайты. Без алгоритмов тут не обойтись. Сегодня биоинформатика — не просто подсобка для биологов, а самостоятельная дисциплина. Без неё нет персонализированной медицины, мРНК-вакцин, редактирования геномов растений, поиска антибиотиков в почвенных бактериях.</w:t>
      </w:r>
    </w:p>
    <w:p w:rsidR="009859FD" w:rsidRPr="001B76C6"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1B76C6">
        <w:rPr>
          <w:rFonts w:ascii="Times New Roman" w:eastAsia="Times New Roman" w:hAnsi="Times New Roman" w:cs="Times New Roman"/>
          <w:color w:val="0F1115"/>
          <w:sz w:val="28"/>
          <w:szCs w:val="28"/>
          <w:lang w:eastAsia="ru-RU"/>
        </w:rPr>
        <w:t>Практическая деталь: здесь можно получить результат, даже не заходя в лабораторию. Нужен компьютер и открытые базы. За пару месяцев новичок способен найти в GenBank незамеченную мутацию или построить дерево эволюции для любимых животных. Вход проще, чем в «мокрую» биологию.</w:t>
      </w:r>
    </w:p>
    <w:p w:rsidR="00B27DB3" w:rsidRDefault="00B27DB3">
      <w:pPr>
        <w:spacing w:after="0" w:line="240" w:lineRule="auto"/>
        <w:rPr>
          <w:rFonts w:ascii="Times New Roman" w:eastAsia="Times New Roman" w:hAnsi="Times New Roman" w:cs="Times New Roman"/>
          <w:b/>
          <w:bCs/>
          <w:color w:val="0F1115"/>
          <w:sz w:val="28"/>
          <w:szCs w:val="28"/>
          <w:lang w:eastAsia="ru-RU"/>
        </w:rPr>
      </w:pPr>
      <w:r>
        <w:rPr>
          <w:rFonts w:ascii="Times New Roman" w:eastAsia="Times New Roman" w:hAnsi="Times New Roman" w:cs="Times New Roman"/>
          <w:b/>
          <w:bCs/>
          <w:color w:val="0F1115"/>
          <w:sz w:val="28"/>
          <w:szCs w:val="28"/>
          <w:lang w:eastAsia="ru-RU"/>
        </w:rPr>
        <w:br w:type="page"/>
      </w:r>
    </w:p>
    <w:p w:rsidR="009859FD" w:rsidRPr="00B60A39" w:rsidRDefault="008B099C" w:rsidP="00A75BB5">
      <w:pPr>
        <w:tabs>
          <w:tab w:val="left" w:pos="1960"/>
        </w:tabs>
        <w:ind w:firstLine="709"/>
        <w:jc w:val="center"/>
        <w:rPr>
          <w:rFonts w:ascii="Times New Roman" w:hAnsi="Times New Roman" w:cs="Times New Roman"/>
          <w:sz w:val="28"/>
          <w:szCs w:val="28"/>
        </w:rPr>
      </w:pPr>
      <w:r w:rsidRPr="00B60A39">
        <w:rPr>
          <w:rFonts w:ascii="Times New Roman" w:hAnsi="Times New Roman" w:cs="Times New Roman"/>
          <w:b/>
          <w:bCs/>
          <w:color w:val="000000"/>
          <w:sz w:val="28"/>
          <w:szCs w:val="28"/>
        </w:rPr>
        <w:lastRenderedPageBreak/>
        <w:t xml:space="preserve">Глава 1 </w:t>
      </w:r>
      <w:r w:rsidRPr="00B60A39">
        <w:rPr>
          <w:rFonts w:ascii="Times New Roman" w:hAnsi="Times New Roman" w:cs="Times New Roman"/>
          <w:b/>
          <w:bCs/>
          <w:color w:val="0F1115"/>
          <w:sz w:val="28"/>
          <w:szCs w:val="28"/>
        </w:rPr>
        <w:t>История и предпосылки возникновения</w:t>
      </w:r>
    </w:p>
    <w:p w:rsidR="009859FD" w:rsidRPr="00B60A39" w:rsidRDefault="00EF65DB" w:rsidP="005A5C13">
      <w:pPr>
        <w:pStyle w:val="ab"/>
        <w:tabs>
          <w:tab w:val="left" w:pos="1960"/>
        </w:tabs>
        <w:spacing w:beforeAutospacing="0" w:after="0" w:afterAutospacing="0" w:line="360" w:lineRule="auto"/>
        <w:ind w:firstLine="709"/>
        <w:jc w:val="both"/>
        <w:rPr>
          <w:sz w:val="28"/>
          <w:szCs w:val="28"/>
        </w:rPr>
      </w:pPr>
      <w:r>
        <w:rPr>
          <w:b/>
          <w:bCs/>
          <w:color w:val="0F1115"/>
          <w:sz w:val="28"/>
          <w:szCs w:val="28"/>
        </w:rPr>
        <w:t>1.1</w:t>
      </w:r>
      <w:r w:rsidR="008B099C" w:rsidRPr="00B60A39">
        <w:rPr>
          <w:b/>
          <w:bCs/>
          <w:color w:val="0F1115"/>
          <w:sz w:val="28"/>
          <w:szCs w:val="28"/>
        </w:rPr>
        <w:t xml:space="preserve"> От расшифровки ДНК к «большим данным»</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1953 году Уотсон и Крик показали структуру ДНК [1]. Но прочитать генетический текст тогда никто не мог. Первые работы по белкам шли годами. Например, инсулин расшифровывали почти десять лет.</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1977 году Сэнгер придумал новый метод секвенирования [2]. Скорость чтения выросла в сотни раз. Но тут появилась другая проблема — данных стало слишком много для ручной обработки. Биологи просто тонули в последовательностях. Пришлось подключать компьютеры.</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К концу 1980-х биоинформатика начала оформляться как отдельная область. Появились базы данных GenBank (США) и EMBL (Европа). В 1990 году сделали алгоритм BLAST — он за секунды находит похожие последовательности. Раньше на поиск одного гена уходило несколько дней. BLAST изменил всё. Сейчас с его помощью ищут гены устойчивости бактерий к антибиотикам и выясняют эволюционные связи.</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России первыми за это взялись в Институте математических проблем биологии в Пущино. Институт открыли в 1972 году как вычислительный центр. К концу 80-х там уже занимались компьютерным анализом ДНК. А в 2004 году при институте появилась лаборатория биоинформатики, которая работает и сейчас.</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Директор института Владимир Лахно в интервью «Научной России» сказал: биоинформатика стала самостоятельной наукой, когда данных накопилось так много, что один человек уже не мог охватить их головой [3]. С ним трудно спорить. Один секвенатор за день выдаёт терабайты. Чтобы хранить это, нужны серверные фермы. А чтобы анализировать — мощные кластеры.</w:t>
      </w:r>
    </w:p>
    <w:p w:rsidR="009859FD" w:rsidRDefault="009859FD" w:rsidP="00A75BB5">
      <w:pPr>
        <w:pStyle w:val="ab"/>
        <w:tabs>
          <w:tab w:val="left" w:pos="1960"/>
        </w:tabs>
        <w:spacing w:beforeAutospacing="0" w:after="0" w:afterAutospacing="0" w:line="360" w:lineRule="auto"/>
        <w:ind w:firstLine="709"/>
        <w:jc w:val="both"/>
        <w:rPr>
          <w:sz w:val="28"/>
          <w:szCs w:val="28"/>
        </w:rPr>
      </w:pPr>
    </w:p>
    <w:p w:rsidR="009859FD" w:rsidRDefault="008B099C" w:rsidP="00A75BB5">
      <w:pPr>
        <w:pStyle w:val="ab"/>
        <w:tabs>
          <w:tab w:val="left" w:pos="1960"/>
        </w:tabs>
        <w:spacing w:beforeAutospacing="0" w:after="0" w:afterAutospacing="0" w:line="360" w:lineRule="auto"/>
        <w:ind w:firstLine="709"/>
        <w:jc w:val="both"/>
        <w:rPr>
          <w:color w:val="0F1115"/>
        </w:rPr>
      </w:pPr>
      <w:r>
        <w:br w:type="page"/>
      </w:r>
    </w:p>
    <w:p w:rsidR="009859FD" w:rsidRDefault="008B099C" w:rsidP="00A75BB5">
      <w:pPr>
        <w:tabs>
          <w:tab w:val="left" w:pos="1960"/>
        </w:tabs>
        <w:spacing w:after="0" w:line="360" w:lineRule="auto"/>
        <w:ind w:firstLine="709"/>
        <w:jc w:val="center"/>
        <w:rPr>
          <w:rFonts w:ascii="Times New Roman" w:hAnsi="Times New Roman" w:cs="Times New Roman"/>
          <w:b/>
          <w:sz w:val="28"/>
          <w:szCs w:val="28"/>
        </w:rPr>
      </w:pPr>
      <w:r>
        <w:rPr>
          <w:rFonts w:ascii="Times New Roman" w:hAnsi="Times New Roman" w:cs="Times New Roman"/>
          <w:b/>
          <w:sz w:val="28"/>
          <w:szCs w:val="28"/>
        </w:rPr>
        <w:lastRenderedPageBreak/>
        <w:t xml:space="preserve">Глава 2: </w:t>
      </w:r>
      <w:r>
        <w:rPr>
          <w:rFonts w:ascii="Times New Roman" w:hAnsi="Times New Roman" w:cs="Times New Roman"/>
          <w:b/>
          <w:color w:val="0F1115"/>
          <w:sz w:val="28"/>
          <w:szCs w:val="28"/>
        </w:rPr>
        <w:t>Биологические базы данных — основа биоинформатики</w:t>
      </w:r>
    </w:p>
    <w:p w:rsidR="009859FD" w:rsidRDefault="008B099C" w:rsidP="005A5C13">
      <w:pPr>
        <w:pStyle w:val="21"/>
        <w:shd w:val="clear" w:color="auto" w:fill="FFFFFF"/>
        <w:tabs>
          <w:tab w:val="left" w:pos="1960"/>
        </w:tabs>
        <w:spacing w:before="0" w:line="360" w:lineRule="auto"/>
        <w:ind w:firstLine="709"/>
        <w:jc w:val="both"/>
        <w:rPr>
          <w:rFonts w:ascii="Times New Roman" w:hAnsi="Times New Roman" w:cs="Times New Roman"/>
          <w:color w:val="0F1115"/>
          <w:sz w:val="28"/>
          <w:szCs w:val="28"/>
        </w:rPr>
      </w:pPr>
      <w:r>
        <w:rPr>
          <w:rFonts w:ascii="Times New Roman" w:hAnsi="Times New Roman" w:cs="Times New Roman"/>
          <w:color w:val="0F1115"/>
          <w:sz w:val="28"/>
          <w:szCs w:val="28"/>
        </w:rPr>
        <w:t>2.1 Архивы последова</w:t>
      </w:r>
      <w:r w:rsidR="00022B8D">
        <w:rPr>
          <w:rFonts w:ascii="Times New Roman" w:hAnsi="Times New Roman" w:cs="Times New Roman"/>
          <w:color w:val="0F1115"/>
          <w:sz w:val="28"/>
          <w:szCs w:val="28"/>
        </w:rPr>
        <w:t>тельностей: GenBank и EMBL-Bank</w:t>
      </w:r>
    </w:p>
    <w:p w:rsidR="00B96110"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Для того чтобы понять, как устроена современная биоинформатика, необходимо в первую очередь разобраться с тем, где и как хранятся генетические данные. Любое исследование, связанное с анализом ДНК или РНК, начинается не с вычислений и не с программирования, а с обращения к архивам нуклеотидных последовательностей. Они являются фундаментом биоинформатики, поскольку содержат первичную информацию, которая прошла экспериментальную проверку. Три главных архива — GenBank (США), EMBL-Bank (Европа) и DDBJ (Япония) — ежедневно обмениваются данными, образуя Международную</w:t>
      </w:r>
      <w:r w:rsidR="00B96110">
        <w:rPr>
          <w:color w:val="0F1115"/>
          <w:sz w:val="28"/>
          <w:szCs w:val="28"/>
        </w:rPr>
        <w:t xml:space="preserve"> </w:t>
      </w:r>
      <w:r>
        <w:rPr>
          <w:color w:val="0F1115"/>
          <w:sz w:val="28"/>
          <w:szCs w:val="28"/>
        </w:rPr>
        <w:t xml:space="preserve">коллаборацию баз нуклеотидных последовательностей (INSDC). </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Начнём с европейского архива EMBL-Bank, который, как сообщается в учебных материалах Факультета биоинженерии и биоинформатики МГУ, является универсальной базой данных нуклеотидных последовательностей, поддерживаемой Европейской лабораторией молекулярной биологии [2][8][10]. На сайте, где размещены методические указания для студентов, приводится подробное о</w:t>
      </w:r>
      <w:r w:rsidR="00B96110">
        <w:rPr>
          <w:color w:val="0F1115"/>
          <w:sz w:val="28"/>
          <w:szCs w:val="28"/>
        </w:rPr>
        <w:t>писание структуры записей EMBL</w:t>
      </w:r>
      <w:r>
        <w:rPr>
          <w:color w:val="0F1115"/>
          <w:sz w:val="28"/>
          <w:szCs w:val="28"/>
        </w:rPr>
        <w:t>[17].</w:t>
      </w:r>
    </w:p>
    <w:p w:rsidR="0041768F"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Что касается американского архива GenBank, то он поддерживается Национальным центром биотехнологической информации США (NCBI). Как следует из документации INSD, размещённой на зеркале GeneBee МГУ, GenBank использует те же стандарты представления данных, что и EMBL, поскольку оба архива являются участниками международной коллаборации.</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Таким образом, подводя итог рассмотрению архивов нуклеотидных последовательностей, можно сказать, что GenBank и EMBL-Bank представляют собой два ключевых элемента мировой инфраструктуры хранения генетических данных. </w:t>
      </w:r>
    </w:p>
    <w:p w:rsidR="009859FD" w:rsidRDefault="008B099C" w:rsidP="005A5C13">
      <w:pPr>
        <w:pStyle w:val="21"/>
        <w:shd w:val="clear" w:color="auto" w:fill="FFFFFF"/>
        <w:tabs>
          <w:tab w:val="left" w:pos="1960"/>
        </w:tabs>
        <w:spacing w:before="0" w:line="360" w:lineRule="auto"/>
        <w:ind w:firstLine="709"/>
        <w:jc w:val="both"/>
        <w:rPr>
          <w:rFonts w:ascii="Times New Roman" w:hAnsi="Times New Roman" w:cs="Times New Roman"/>
          <w:color w:val="0F1115"/>
          <w:sz w:val="28"/>
          <w:szCs w:val="28"/>
        </w:rPr>
      </w:pPr>
      <w:r>
        <w:rPr>
          <w:rFonts w:ascii="Times New Roman" w:hAnsi="Times New Roman" w:cs="Times New Roman"/>
          <w:color w:val="0F1115"/>
          <w:sz w:val="28"/>
          <w:szCs w:val="28"/>
        </w:rPr>
        <w:lastRenderedPageBreak/>
        <w:t>2.2 Специализированные базы: белки,</w:t>
      </w:r>
      <w:r w:rsidR="003D29DC">
        <w:rPr>
          <w:rFonts w:ascii="Times New Roman" w:hAnsi="Times New Roman" w:cs="Times New Roman"/>
          <w:color w:val="0F1115"/>
          <w:sz w:val="28"/>
          <w:szCs w:val="28"/>
        </w:rPr>
        <w:t xml:space="preserve"> структуры и биохимические пути</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Архивы нуклеотидных последовательностей, такие как GenBank и EMBL, предоставляют первичную информацию о структуре генов. Решение этих задач обеспечивают специализированные базы данных, из которых ключевое значение имеют три: UniProt (белковые последовательности и аннотации), PDB (трёхмерные структуры биомолекул) и KEGG (метаболические и сигнальные пути).</w:t>
      </w:r>
    </w:p>
    <w:p w:rsidR="00090AD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База данных UniProt представляет собой централизованный ресурс, содержащий информацию о последовательностях белков, их функциях и молекулярных взаимодействиях. В отличие от архивных баз, записи в UniProt проходят процедуру курирования — верификации и аннотирования с участием человека. </w:t>
      </w:r>
    </w:p>
    <w:p w:rsidR="00090AD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База данных PDB (ProteinDataBank) представляет собой хранилище трёхмерных структур биологических макромолекул — белков, ДНК, РНК и их комплексов. Основными методами определения структур являются рентгеноструктурный анализ и ядерный магнитный резонанс; в последние годы к ним добавилась криоэлектронная микроскопия. </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Доступ к PDB осуществляется через сайт. Например, при поиске по ключевому слову «hemoglobin» система выдаёт множество структур; наиболее известная из них — 1GZX, представляющая собой человеческий гемоглобин. Пользователь может визуализировать структуру непосредственно в браузере, рассмотреть расположение гема (железосодержащей простетической группы) и пространственную укладку полипептидных цепей. Файлы PDB могут быть скачаны и использованы в дальнейших расчётах, например, для моделирования связывания потенциальных лекарственных соединений.</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База данных KEGG (KyotoEncyclopediaofGenesandGenomes) является ключевым ресурсом для анализа метаболических и сигнальных путей. В учебном пособии РНИМУ KEGG характеризуется как основной инструмент для интерпретации результатов высокопроизводительных экспериментов. В </w:t>
      </w:r>
      <w:r>
        <w:rPr>
          <w:color w:val="0F1115"/>
          <w:sz w:val="28"/>
          <w:szCs w:val="28"/>
        </w:rPr>
        <w:lastRenderedPageBreak/>
        <w:t>ситуациях, когда исследователь располагает списком генов, изменивших свою активность в определённых условиях, KEGG позволяет определить, какие биохимические пути затронуты. В том же пособии поясняется, что KEGG содержит не только графические карты метаболических путей, но и структурированную информацию о генах, ферментах и метаболитах, участвующих в этих процессах.</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UniProt, PDB и KEGG функционально связаны между собой. Запись в UniProt, как правило, содержит ссылки на соответствующие структуры в PDB (при их наличии) и на пути в KEGG (если белок участвует в известных метаболических процессах). В свою очередь, PDB-записи содержат указание на организм-источник белка и его функцию со ссылкой на UniProt. В пособии РНИМУ подчёркивается, что такая интеграция данных позволяет исследователю последовательно переходить от информации о последовательности к структурным данным и далее к функциональному контексту без потери времени на ручной поиск.</w:t>
      </w:r>
    </w:p>
    <w:p w:rsidR="009859FD" w:rsidRDefault="008B099C" w:rsidP="005A5C13">
      <w:pPr>
        <w:pStyle w:val="21"/>
        <w:shd w:val="clear" w:color="auto" w:fill="FFFFFF"/>
        <w:tabs>
          <w:tab w:val="left" w:pos="1960"/>
        </w:tabs>
        <w:spacing w:before="0" w:line="360" w:lineRule="auto"/>
        <w:ind w:firstLine="709"/>
        <w:jc w:val="both"/>
        <w:rPr>
          <w:rFonts w:ascii="Times New Roman" w:hAnsi="Times New Roman" w:cs="Times New Roman"/>
          <w:color w:val="0F1115"/>
          <w:sz w:val="28"/>
          <w:szCs w:val="28"/>
        </w:rPr>
      </w:pPr>
      <w:r>
        <w:rPr>
          <w:rFonts w:ascii="Times New Roman" w:hAnsi="Times New Roman" w:cs="Times New Roman"/>
          <w:color w:val="0F1115"/>
          <w:sz w:val="28"/>
          <w:szCs w:val="28"/>
        </w:rPr>
        <w:t>2.3 Геномные браузер</w:t>
      </w:r>
      <w:r w:rsidR="00074355">
        <w:rPr>
          <w:rFonts w:ascii="Times New Roman" w:hAnsi="Times New Roman" w:cs="Times New Roman"/>
          <w:color w:val="0F1115"/>
          <w:sz w:val="28"/>
          <w:szCs w:val="28"/>
        </w:rPr>
        <w:t>ы: Ensembl и UCSC GenomeBrowser</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Когда работа с GenBank и EMBL уже освоена, а UniProt, PDB и KEGG перестали пугать, возникает новый вопрос. Ладно, последовательность из архива скачали. Белок в UniProt нашли. А что дальше? Ген ведь не висит в пустоте. Вокруг него есть соседние гены, между ними — регуляторные участки. Сам ген может состоять из экзонов и интронов. В каких-то местах генома сидят мутации, связанные с болезнями. Как всё это увидеть целиком, не выдергивая по кусочкам? Для этого придумали геномные браузеры. Это веб-инструменты, которые показывают геном в виде интерактивной карты. Самые известные из них — Ensembl (Европейский институт биоинформатики) и UCSC GenomeBrowser (Калифорнийский университет в Санта-Круз).</w:t>
      </w:r>
    </w:p>
    <w:p w:rsidR="00090AD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Ensembl даёт доступ к геномам очень многих видов. Там есть и человек, и стандартные модельные организмы — мышь, крыса, дрозофила, резуховидка, — а ещё сельскохозяйственные животные и разные микробы. В пособии РНИМУ сказано, что геномные браузеры нужны в первую очередь для поиска </w:t>
      </w:r>
      <w:r>
        <w:rPr>
          <w:color w:val="0F1115"/>
          <w:sz w:val="28"/>
          <w:szCs w:val="28"/>
        </w:rPr>
        <w:lastRenderedPageBreak/>
        <w:t xml:space="preserve">генов, которые могут быть связаны с наследственными болезнями, и для расшифровки данных секвенирования [18]. </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UCSC GenomeBrowser делает в целом то же самое, но с другой спецификой. UCSC был одним из первых, кто выложил в открытый доступ черновик генома человека. В методичках РНИМУ пишут, что UCSC особенно любят за работу с консервативными участками — то есть с кусками генома, которые почти не менялись в ходе эволюции [18]. </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Ensembl и UCSC не соревнуются между собой. По сути, они дополняют друг друга. Кому-то удобнее интерфейс Ensembl — он попроще и почище. Кому-то нужны специфические треки UCSC или возможность залить собственные данные в формате customtracks. Для разных задач — разные браузеры, и иногда полезно заглянуть в оба.</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 xml:space="preserve">В итоге Ensembl и UCSC GenomeBrowser позволяют видеть ген не как абстрактную строчку в файле, а как часть большого и сложного окружения — хромосомы с соседями, регуляторными элементами и эволюционными следами. </w:t>
      </w:r>
    </w:p>
    <w:p w:rsidR="009859FD" w:rsidRDefault="008B099C" w:rsidP="00A75BB5">
      <w:pPr>
        <w:tabs>
          <w:tab w:val="left" w:pos="1960"/>
        </w:tabs>
        <w:ind w:firstLine="709"/>
        <w:rPr>
          <w:rFonts w:ascii="Times New Roman" w:eastAsia="Times New Roman" w:hAnsi="Times New Roman" w:cs="Times New Roman"/>
          <w:color w:val="0F1115"/>
          <w:sz w:val="28"/>
          <w:szCs w:val="28"/>
          <w:lang w:eastAsia="ru-RU"/>
        </w:rPr>
      </w:pPr>
      <w:r>
        <w:br w:type="page"/>
      </w:r>
    </w:p>
    <w:p w:rsidR="009859FD" w:rsidRDefault="008B099C" w:rsidP="00A75BB5">
      <w:pPr>
        <w:pStyle w:val="21"/>
        <w:shd w:val="clear" w:color="auto" w:fill="FFFFFF"/>
        <w:tabs>
          <w:tab w:val="left" w:pos="1960"/>
        </w:tabs>
        <w:spacing w:before="0" w:line="360" w:lineRule="auto"/>
        <w:ind w:firstLine="709"/>
        <w:jc w:val="center"/>
        <w:rPr>
          <w:rFonts w:ascii="Times New Roman" w:hAnsi="Times New Roman" w:cs="Times New Roman"/>
          <w:sz w:val="28"/>
          <w:szCs w:val="28"/>
        </w:rPr>
      </w:pPr>
      <w:r>
        <w:rPr>
          <w:rFonts w:ascii="Times New Roman" w:hAnsi="Times New Roman" w:cs="Times New Roman"/>
          <w:color w:val="0F1115"/>
          <w:sz w:val="28"/>
          <w:szCs w:val="28"/>
        </w:rPr>
        <w:lastRenderedPageBreak/>
        <w:t>Глава 3: Основные алгоритмы и методы анализа</w:t>
      </w:r>
    </w:p>
    <w:p w:rsidR="009859FD" w:rsidRDefault="001858DA" w:rsidP="005A5C13">
      <w:pPr>
        <w:pStyle w:val="31"/>
        <w:shd w:val="clear" w:color="auto" w:fill="FFFFFF"/>
        <w:tabs>
          <w:tab w:val="left" w:pos="1960"/>
        </w:tabs>
        <w:spacing w:beforeAutospacing="0" w:after="0" w:afterAutospacing="0" w:line="360" w:lineRule="auto"/>
        <w:ind w:firstLine="709"/>
        <w:jc w:val="both"/>
        <w:rPr>
          <w:sz w:val="28"/>
          <w:szCs w:val="28"/>
        </w:rPr>
      </w:pPr>
      <w:r>
        <w:rPr>
          <w:color w:val="0F1115"/>
          <w:sz w:val="28"/>
          <w:szCs w:val="28"/>
        </w:rPr>
        <w:t>3.1</w:t>
      </w:r>
      <w:r w:rsidR="008B099C">
        <w:rPr>
          <w:color w:val="0F1115"/>
          <w:sz w:val="28"/>
          <w:szCs w:val="28"/>
        </w:rPr>
        <w:t xml:space="preserve"> Выравнивание последовательностей (Alignment)</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Гомология — это эволюционное родство: две последовательности гомологичны, если произошли от общего предка [12]. Это качественный признак (да/нет), а не степень сходства. Не бывает «очень гомологичных» — бывают только гомологичные или нет. Сходство может быть 90% или 20%, но если общий предок был — это гомология.</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Гомологичные гены делятся на:</w:t>
      </w:r>
    </w:p>
    <w:p w:rsidR="009859FD" w:rsidRPr="008768AE" w:rsidRDefault="008B099C" w:rsidP="00A75BB5">
      <w:pPr>
        <w:pStyle w:val="ds-markdown-paragraph"/>
        <w:numPr>
          <w:ilvl w:val="0"/>
          <w:numId w:val="3"/>
        </w:numPr>
        <w:shd w:val="clear" w:color="auto" w:fill="FFFFFF"/>
        <w:tabs>
          <w:tab w:val="left" w:pos="1960"/>
        </w:tabs>
        <w:spacing w:beforeAutospacing="0" w:after="0" w:afterAutospacing="0" w:line="360" w:lineRule="auto"/>
        <w:ind w:left="0" w:firstLine="709"/>
        <w:jc w:val="both"/>
        <w:rPr>
          <w:color w:val="0F1115"/>
          <w:sz w:val="28"/>
          <w:szCs w:val="28"/>
        </w:rPr>
      </w:pPr>
      <w:r w:rsidRPr="00074355">
        <w:rPr>
          <w:rStyle w:val="a5"/>
          <w:rFonts w:eastAsiaTheme="majorEastAsia"/>
          <w:b w:val="0"/>
          <w:color w:val="0F1115"/>
          <w:sz w:val="28"/>
          <w:szCs w:val="28"/>
        </w:rPr>
        <w:t>Ортологи</w:t>
      </w:r>
      <w:r w:rsidRPr="008768AE">
        <w:rPr>
          <w:color w:val="0F1115"/>
          <w:sz w:val="28"/>
          <w:szCs w:val="28"/>
        </w:rPr>
        <w:t>— у разных видов из одного предкового гена. Обычно сходные функции.</w:t>
      </w:r>
    </w:p>
    <w:p w:rsidR="009859FD" w:rsidRPr="008768AE" w:rsidRDefault="008B099C" w:rsidP="00A75BB5">
      <w:pPr>
        <w:pStyle w:val="ds-markdown-paragraph"/>
        <w:numPr>
          <w:ilvl w:val="0"/>
          <w:numId w:val="3"/>
        </w:numPr>
        <w:shd w:val="clear" w:color="auto" w:fill="FFFFFF"/>
        <w:tabs>
          <w:tab w:val="left" w:pos="1960"/>
        </w:tabs>
        <w:spacing w:beforeAutospacing="0" w:after="0" w:afterAutospacing="0" w:line="360" w:lineRule="auto"/>
        <w:ind w:left="0" w:firstLine="709"/>
        <w:jc w:val="both"/>
        <w:rPr>
          <w:color w:val="0F1115"/>
          <w:sz w:val="28"/>
          <w:szCs w:val="28"/>
        </w:rPr>
      </w:pPr>
      <w:r w:rsidRPr="00074355">
        <w:rPr>
          <w:rStyle w:val="a5"/>
          <w:rFonts w:eastAsiaTheme="majorEastAsia"/>
          <w:b w:val="0"/>
          <w:color w:val="0F1115"/>
          <w:sz w:val="28"/>
          <w:szCs w:val="28"/>
        </w:rPr>
        <w:t>Паралоги</w:t>
      </w:r>
      <w:r w:rsidRPr="008768AE">
        <w:rPr>
          <w:color w:val="0F1115"/>
          <w:sz w:val="28"/>
          <w:szCs w:val="28"/>
        </w:rPr>
        <w:t>— внутри одного генома из-за дупликации. Функции могут разойтись.</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074355">
        <w:rPr>
          <w:rStyle w:val="a5"/>
          <w:rFonts w:eastAsiaTheme="majorEastAsia"/>
          <w:b w:val="0"/>
          <w:color w:val="0F1115"/>
          <w:sz w:val="28"/>
          <w:szCs w:val="28"/>
        </w:rPr>
        <w:t>Выравнивание (alignment)</w:t>
      </w:r>
      <w:r w:rsidRPr="008768AE">
        <w:rPr>
          <w:rStyle w:val="a5"/>
          <w:rFonts w:eastAsiaTheme="majorEastAsia"/>
          <w:color w:val="0F1115"/>
          <w:sz w:val="28"/>
          <w:szCs w:val="28"/>
        </w:rPr>
        <w:t xml:space="preserve"> </w:t>
      </w:r>
      <w:r w:rsidRPr="008768AE">
        <w:rPr>
          <w:color w:val="0F1115"/>
          <w:sz w:val="28"/>
          <w:szCs w:val="28"/>
        </w:rPr>
        <w:t>— способ формально сравнить последовательности, расположив их друг под другом так, чтобы совпало максимум сходных позиций. Прочерк (indel) обозначает вставку или делецию.</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Два типа:</w:t>
      </w:r>
    </w:p>
    <w:p w:rsidR="009859FD" w:rsidRPr="008768AE" w:rsidRDefault="008B099C" w:rsidP="00A75BB5">
      <w:pPr>
        <w:pStyle w:val="ds-markdown-paragraph"/>
        <w:numPr>
          <w:ilvl w:val="0"/>
          <w:numId w:val="4"/>
        </w:numPr>
        <w:shd w:val="clear" w:color="auto" w:fill="FFFFFF"/>
        <w:tabs>
          <w:tab w:val="left" w:pos="1960"/>
        </w:tabs>
        <w:spacing w:beforeAutospacing="0" w:after="0" w:afterAutospacing="0" w:line="360" w:lineRule="auto"/>
        <w:ind w:left="0" w:firstLine="709"/>
        <w:jc w:val="both"/>
        <w:rPr>
          <w:color w:val="0F1115"/>
          <w:sz w:val="28"/>
          <w:szCs w:val="28"/>
        </w:rPr>
      </w:pPr>
      <w:r w:rsidRPr="008768AE">
        <w:rPr>
          <w:color w:val="0F1115"/>
          <w:sz w:val="28"/>
          <w:szCs w:val="28"/>
        </w:rPr>
        <w:t>Попарное — для поиска гомологов.</w:t>
      </w:r>
    </w:p>
    <w:p w:rsidR="009859FD" w:rsidRPr="008768AE" w:rsidRDefault="008B099C" w:rsidP="00A75BB5">
      <w:pPr>
        <w:pStyle w:val="ds-markdown-paragraph"/>
        <w:numPr>
          <w:ilvl w:val="0"/>
          <w:numId w:val="4"/>
        </w:numPr>
        <w:shd w:val="clear" w:color="auto" w:fill="FFFFFF"/>
        <w:tabs>
          <w:tab w:val="left" w:pos="1960"/>
        </w:tabs>
        <w:spacing w:beforeAutospacing="0" w:after="0" w:afterAutospacing="0" w:line="360" w:lineRule="auto"/>
        <w:ind w:left="0" w:firstLine="709"/>
        <w:jc w:val="both"/>
        <w:rPr>
          <w:color w:val="0F1115"/>
          <w:sz w:val="28"/>
          <w:szCs w:val="28"/>
        </w:rPr>
      </w:pPr>
      <w:r w:rsidRPr="008768AE">
        <w:rPr>
          <w:color w:val="0F1115"/>
          <w:sz w:val="28"/>
          <w:szCs w:val="28"/>
        </w:rPr>
        <w:t>Множественное (три и более) — для эволюционных деревьев и консервативных участков.</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Алгоритмы выравнивания используют матрицы замен (BLOSUM, PAM для белков). Они показывают биологическую «цену» замены: замена похожих аминокислот штрафуется слабо, разных — сильно, так как это вероятнее нарушит структуру белка [13].</w:t>
      </w:r>
    </w:p>
    <w:p w:rsidR="009859FD" w:rsidRPr="00074355"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074355">
        <w:rPr>
          <w:bCs/>
          <w:color w:val="0F1115"/>
          <w:sz w:val="28"/>
          <w:szCs w:val="28"/>
        </w:rPr>
        <w:t>Принцип работы BLAST.</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Перебирать все подряд в мировых базах данных нереально: их объемы огромны. Поэтому на практике прибегают к обходным путям — эвристикам. Самый известный инструмент такого рода — BLAST (BasicLocalAlignmentSearchTool).</w:t>
      </w:r>
    </w:p>
    <w:p w:rsidR="009859FD" w:rsidRPr="00074355" w:rsidRDefault="008B099C" w:rsidP="00A75BB5">
      <w:pPr>
        <w:pStyle w:val="ds-markdown-paragraph"/>
        <w:shd w:val="clear" w:color="auto" w:fill="FFFFFF"/>
        <w:tabs>
          <w:tab w:val="left" w:pos="1960"/>
        </w:tabs>
        <w:spacing w:beforeAutospacing="0" w:after="0" w:afterAutospacing="0" w:line="360" w:lineRule="auto"/>
        <w:ind w:firstLine="709"/>
        <w:jc w:val="both"/>
        <w:rPr>
          <w:b/>
          <w:color w:val="0F1115"/>
          <w:sz w:val="28"/>
          <w:szCs w:val="28"/>
        </w:rPr>
      </w:pPr>
      <w:r w:rsidRPr="00074355">
        <w:rPr>
          <w:rStyle w:val="a5"/>
          <w:rFonts w:eastAsiaTheme="majorEastAsia"/>
          <w:b w:val="0"/>
          <w:color w:val="0F1115"/>
          <w:sz w:val="28"/>
          <w:szCs w:val="28"/>
        </w:rPr>
        <w:t>Как работает BLAST [13]:</w:t>
      </w:r>
    </w:p>
    <w:p w:rsidR="009859FD" w:rsidRPr="008768AE" w:rsidRDefault="008B099C" w:rsidP="00A75BB5">
      <w:pPr>
        <w:pStyle w:val="ds-markdown-paragraph"/>
        <w:numPr>
          <w:ilvl w:val="0"/>
          <w:numId w:val="5"/>
        </w:numPr>
        <w:shd w:val="clear" w:color="auto" w:fill="FFFFFF"/>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lastRenderedPageBreak/>
        <w:t>Нарезка на кусочки.</w:t>
      </w:r>
      <w:r w:rsidRPr="008768AE">
        <w:rPr>
          <w:rStyle w:val="a5"/>
          <w:rFonts w:eastAsiaTheme="majorEastAsia"/>
          <w:color w:val="0F1115"/>
          <w:sz w:val="28"/>
          <w:szCs w:val="28"/>
        </w:rPr>
        <w:t xml:space="preserve"> </w:t>
      </w:r>
      <w:r w:rsidRPr="008768AE">
        <w:rPr>
          <w:color w:val="0F1115"/>
          <w:sz w:val="28"/>
          <w:szCs w:val="28"/>
        </w:rPr>
        <w:t>Программа режет исходную последовательность на короткие обрывки: для белков — по три буквы, для ДНК — по одиннадцать.</w:t>
      </w:r>
    </w:p>
    <w:p w:rsidR="009859FD" w:rsidRPr="008768AE" w:rsidRDefault="008B099C" w:rsidP="00A75BB5">
      <w:pPr>
        <w:pStyle w:val="ds-markdown-paragraph"/>
        <w:numPr>
          <w:ilvl w:val="0"/>
          <w:numId w:val="5"/>
        </w:numPr>
        <w:shd w:val="clear" w:color="auto" w:fill="FFFFFF"/>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Быстрый поиск.</w:t>
      </w:r>
      <w:r w:rsidRPr="008768AE">
        <w:rPr>
          <w:rStyle w:val="a5"/>
          <w:rFonts w:eastAsiaTheme="majorEastAsia"/>
          <w:color w:val="0F1115"/>
          <w:sz w:val="28"/>
          <w:szCs w:val="28"/>
        </w:rPr>
        <w:t xml:space="preserve"> </w:t>
      </w:r>
      <w:r w:rsidRPr="008768AE">
        <w:rPr>
          <w:color w:val="0F1115"/>
          <w:sz w:val="28"/>
          <w:szCs w:val="28"/>
        </w:rPr>
        <w:t>Каждый такой обрывок ищется в базе: нужны точные или почти точные совпадения. Благодаря хеш-таблицам это происходит очень быстро.</w:t>
      </w:r>
    </w:p>
    <w:p w:rsidR="009859FD" w:rsidRPr="008768AE" w:rsidRDefault="008B099C" w:rsidP="00A75BB5">
      <w:pPr>
        <w:pStyle w:val="ds-markdown-paragraph"/>
        <w:numPr>
          <w:ilvl w:val="0"/>
          <w:numId w:val="5"/>
        </w:numPr>
        <w:shd w:val="clear" w:color="auto" w:fill="FFFFFF"/>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Доращивание.</w:t>
      </w:r>
      <w:r w:rsidRPr="008768AE">
        <w:rPr>
          <w:rStyle w:val="a5"/>
          <w:rFonts w:eastAsiaTheme="majorEastAsia"/>
          <w:color w:val="0F1115"/>
          <w:sz w:val="28"/>
          <w:szCs w:val="28"/>
        </w:rPr>
        <w:t xml:space="preserve"> </w:t>
      </w:r>
      <w:r w:rsidRPr="008768AE">
        <w:rPr>
          <w:color w:val="0F1115"/>
          <w:sz w:val="28"/>
          <w:szCs w:val="28"/>
        </w:rPr>
        <w:t>Найденные короткие совпадения программа пытается наращивать влево и вправо — до тех пор, пока выравнивание остается сносным. Как только качество падает, рост останавливается.</w:t>
      </w:r>
    </w:p>
    <w:p w:rsidR="009859FD" w:rsidRPr="008768AE" w:rsidRDefault="008B099C" w:rsidP="00A75BB5">
      <w:pPr>
        <w:pStyle w:val="ds-markdown-paragraph"/>
        <w:numPr>
          <w:ilvl w:val="0"/>
          <w:numId w:val="5"/>
        </w:numPr>
        <w:shd w:val="clear" w:color="auto" w:fill="FFFFFF"/>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Проверка на случайность.</w:t>
      </w:r>
      <w:r w:rsidRPr="008768AE">
        <w:rPr>
          <w:rStyle w:val="a5"/>
          <w:rFonts w:eastAsiaTheme="majorEastAsia"/>
          <w:color w:val="0F1115"/>
          <w:sz w:val="28"/>
          <w:szCs w:val="28"/>
        </w:rPr>
        <w:t xml:space="preserve"> </w:t>
      </w:r>
      <w:r w:rsidRPr="008768AE">
        <w:rPr>
          <w:color w:val="0F1115"/>
          <w:sz w:val="28"/>
          <w:szCs w:val="28"/>
        </w:rPr>
        <w:t>Для каждого результата BLAST считает E-value — сколько таких же или лучших совпадений могло бы получиться просто случайно. Чем меньше это число, тем больше доверия к находке. Обычно ориентируются на порог от 0,01 до 0,0001.</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BLAST сознательно жертвует полнотой (очень далеких родственников он может не заметить), но выигрывает в скорости. Для большинства практических задач этого более чем достаточно.</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Популярный инструмент для студентов.</w:t>
      </w:r>
    </w:p>
    <w:p w:rsidR="009859FD" w:rsidRPr="008768AE"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BLAST удобен тем, что им можно пользоваться без глубокой математики. Веб-версия доступна на blast.</w:t>
      </w:r>
      <w:hyperlink r:id="rId8" w:tgtFrame="_blank">
        <w:r w:rsidRPr="002D4F9B">
          <w:rPr>
            <w:rStyle w:val="a3"/>
            <w:rFonts w:eastAsiaTheme="majorEastAsia"/>
            <w:color w:val="3964FE"/>
            <w:sz w:val="28"/>
            <w:szCs w:val="28"/>
          </w:rPr>
          <w:t>ncbi.nlm.nih.gov</w:t>
        </w:r>
      </w:hyperlink>
      <w:r w:rsidRPr="008768AE">
        <w:rPr>
          <w:color w:val="0F1115"/>
          <w:sz w:val="28"/>
          <w:szCs w:val="28"/>
        </w:rPr>
        <w:t>(работает в России без ограничений).</w:t>
      </w:r>
    </w:p>
    <w:p w:rsidR="009859FD" w:rsidRPr="00E17631" w:rsidRDefault="008B099C" w:rsidP="00A75BB5">
      <w:pPr>
        <w:pStyle w:val="ds-markdown-paragraph"/>
        <w:shd w:val="clear" w:color="auto" w:fill="FFFFFF"/>
        <w:tabs>
          <w:tab w:val="left" w:pos="1960"/>
        </w:tabs>
        <w:spacing w:beforeAutospacing="0" w:after="0" w:afterAutospacing="0" w:line="360" w:lineRule="auto"/>
        <w:ind w:firstLine="709"/>
        <w:jc w:val="both"/>
        <w:rPr>
          <w:b/>
          <w:color w:val="0F1115"/>
          <w:sz w:val="28"/>
          <w:szCs w:val="28"/>
        </w:rPr>
      </w:pPr>
      <w:r w:rsidRPr="00E17631">
        <w:rPr>
          <w:rStyle w:val="a5"/>
          <w:b w:val="0"/>
          <w:color w:val="0F1115"/>
          <w:sz w:val="28"/>
          <w:szCs w:val="28"/>
        </w:rPr>
        <w:t>Что можно сделать прямо сейчас:</w:t>
      </w:r>
    </w:p>
    <w:p w:rsidR="009859FD" w:rsidRPr="008768AE" w:rsidRDefault="008B099C" w:rsidP="00A75BB5">
      <w:pPr>
        <w:pStyle w:val="ds-markdown-paragraph"/>
        <w:numPr>
          <w:ilvl w:val="0"/>
          <w:numId w:val="6"/>
        </w:numPr>
        <w:shd w:val="clear" w:color="auto" w:fill="FFFFFF"/>
        <w:tabs>
          <w:tab w:val="left" w:pos="1960"/>
        </w:tabs>
        <w:spacing w:beforeAutospacing="0" w:after="0" w:afterAutospacing="0" w:line="360" w:lineRule="auto"/>
        <w:ind w:left="0" w:firstLine="709"/>
        <w:jc w:val="both"/>
        <w:rPr>
          <w:color w:val="0F1115"/>
          <w:sz w:val="28"/>
          <w:szCs w:val="28"/>
        </w:rPr>
      </w:pPr>
      <w:r w:rsidRPr="008768AE">
        <w:rPr>
          <w:color w:val="0F1115"/>
          <w:sz w:val="28"/>
          <w:szCs w:val="28"/>
        </w:rPr>
        <w:t>Вставить неизвестную последовательность ДНК в форму BLASTn.</w:t>
      </w:r>
    </w:p>
    <w:p w:rsidR="009859FD" w:rsidRPr="008768AE" w:rsidRDefault="008B099C" w:rsidP="00A75BB5">
      <w:pPr>
        <w:pStyle w:val="ds-markdown-paragraph"/>
        <w:numPr>
          <w:ilvl w:val="0"/>
          <w:numId w:val="6"/>
        </w:numPr>
        <w:shd w:val="clear" w:color="auto" w:fill="FFFFFF"/>
        <w:tabs>
          <w:tab w:val="left" w:pos="1960"/>
        </w:tabs>
        <w:spacing w:beforeAutospacing="0" w:after="0" w:afterAutospacing="0" w:line="360" w:lineRule="auto"/>
        <w:ind w:left="0" w:firstLine="709"/>
        <w:jc w:val="both"/>
        <w:rPr>
          <w:color w:val="0F1115"/>
          <w:sz w:val="28"/>
          <w:szCs w:val="28"/>
        </w:rPr>
      </w:pPr>
      <w:r w:rsidRPr="008768AE">
        <w:rPr>
          <w:color w:val="0F1115"/>
          <w:sz w:val="28"/>
          <w:szCs w:val="28"/>
        </w:rPr>
        <w:t>Выбрать базу nr (все известные последовательности без дублей).</w:t>
      </w:r>
    </w:p>
    <w:p w:rsidR="009859FD" w:rsidRPr="008768AE" w:rsidRDefault="008B099C" w:rsidP="00A75BB5">
      <w:pPr>
        <w:pStyle w:val="ds-markdown-paragraph"/>
        <w:numPr>
          <w:ilvl w:val="0"/>
          <w:numId w:val="6"/>
        </w:numPr>
        <w:shd w:val="clear" w:color="auto" w:fill="FFFFFF"/>
        <w:tabs>
          <w:tab w:val="left" w:pos="1960"/>
        </w:tabs>
        <w:spacing w:beforeAutospacing="0" w:after="0" w:afterAutospacing="0" w:line="360" w:lineRule="auto"/>
        <w:ind w:left="0" w:firstLine="709"/>
        <w:jc w:val="both"/>
        <w:rPr>
          <w:color w:val="0F1115"/>
          <w:sz w:val="28"/>
          <w:szCs w:val="28"/>
        </w:rPr>
      </w:pPr>
      <w:r w:rsidRPr="008768AE">
        <w:rPr>
          <w:color w:val="0F1115"/>
          <w:sz w:val="28"/>
          <w:szCs w:val="28"/>
        </w:rPr>
        <w:t>Нажать кнопку — через минуту получить список ближайших гомологов с указанием организма, процента сходства и E-value.</w:t>
      </w:r>
    </w:p>
    <w:p w:rsidR="009859FD" w:rsidRPr="00871DB1" w:rsidRDefault="008B099C" w:rsidP="00871DB1">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Инструмент используют даже опытные учёные. На российских практикумах по биоинформатике BLAST традиционно дают первым — он нагляден, быстр и даёт немедленный результат [14].</w:t>
      </w:r>
    </w:p>
    <w:p w:rsidR="009859FD" w:rsidRPr="008768AE" w:rsidRDefault="008B099C" w:rsidP="005A5C13">
      <w:pPr>
        <w:pStyle w:val="21"/>
        <w:shd w:val="clear" w:color="auto" w:fill="FFFFFF"/>
        <w:tabs>
          <w:tab w:val="left" w:pos="1960"/>
        </w:tabs>
        <w:spacing w:before="0" w:line="360" w:lineRule="auto"/>
        <w:ind w:firstLine="709"/>
        <w:jc w:val="both"/>
        <w:rPr>
          <w:rFonts w:ascii="Times New Roman" w:hAnsi="Times New Roman" w:cs="Times New Roman"/>
          <w:sz w:val="28"/>
          <w:szCs w:val="28"/>
        </w:rPr>
      </w:pPr>
      <w:r w:rsidRPr="008768AE">
        <w:rPr>
          <w:rFonts w:ascii="Times New Roman" w:hAnsi="Times New Roman" w:cs="Times New Roman"/>
          <w:color w:val="0F1115"/>
          <w:sz w:val="28"/>
          <w:szCs w:val="28"/>
        </w:rPr>
        <w:lastRenderedPageBreak/>
        <w:t>3.2. Поиск генов (GenePrediction)</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С чего всё начинается</w:t>
      </w:r>
      <w:r w:rsidR="00E17631" w:rsidRPr="00E17631">
        <w:rPr>
          <w:bCs/>
          <w:color w:val="0F1115"/>
          <w:sz w:val="28"/>
          <w:szCs w:val="28"/>
        </w:rPr>
        <w:t>.</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Представьте длинную строку из букв А, Т, Г, Ц — миллионы или миллиарды знаков. Где-то внутри спрятаны гены (участки, которые кодируют белки или РНК). Остальное — промежутки между генами, регуляторные элементы, повторы, некодирующая ДНК (раньше её называли «мусорной»). Задача компьютера — найти эти гены без подсказок. Это называется поиск генов (geneprediction).</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У бактерий это проще, чем у человека или растений. Геномы прокариот и эукариот устроены принципиально по-разному.</w:t>
      </w:r>
    </w:p>
    <w:p w:rsidR="009859FD" w:rsidRPr="00E17631"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b/>
          <w:color w:val="0F1115"/>
          <w:sz w:val="28"/>
          <w:szCs w:val="28"/>
          <w:lang w:eastAsia="ru-RU"/>
        </w:rPr>
      </w:pPr>
      <w:r w:rsidRPr="00E17631">
        <w:rPr>
          <w:rStyle w:val="a5"/>
          <w:rFonts w:ascii="Times New Roman" w:hAnsi="Times New Roman" w:cs="Times New Roman"/>
          <w:b w:val="0"/>
          <w:color w:val="0F1115"/>
          <w:sz w:val="28"/>
          <w:szCs w:val="28"/>
          <w:shd w:val="clear" w:color="auto" w:fill="FFFFFF"/>
        </w:rPr>
        <w:t>Бактерии</w:t>
      </w:r>
      <w:r w:rsidR="00E17631">
        <w:rPr>
          <w:rStyle w:val="a5"/>
          <w:rFonts w:ascii="Times New Roman" w:hAnsi="Times New Roman" w:cs="Times New Roman"/>
          <w:b w:val="0"/>
          <w:color w:val="0F1115"/>
          <w:sz w:val="28"/>
          <w:szCs w:val="28"/>
          <w:shd w:val="clear" w:color="auto" w:fill="FFFFFF"/>
        </w:rPr>
        <w:t>.</w:t>
      </w:r>
    </w:p>
    <w:p w:rsidR="009859FD" w:rsidRPr="008768AE" w:rsidRDefault="008B099C" w:rsidP="00A75BB5">
      <w:pPr>
        <w:pStyle w:val="ds-markdown-paragraph"/>
        <w:tabs>
          <w:tab w:val="left" w:pos="1960"/>
        </w:tabs>
        <w:spacing w:beforeAutospacing="0" w:after="0" w:afterAutospacing="0" w:line="360" w:lineRule="auto"/>
        <w:ind w:firstLine="709"/>
        <w:jc w:val="both"/>
        <w:rPr>
          <w:color w:val="0F1115"/>
          <w:sz w:val="28"/>
          <w:szCs w:val="28"/>
        </w:rPr>
      </w:pPr>
      <w:r w:rsidRPr="008768AE">
        <w:rPr>
          <w:color w:val="0F1115"/>
          <w:sz w:val="28"/>
          <w:szCs w:val="28"/>
        </w:rPr>
        <w:t>У бактерий геном собран экономно. Гены идут почти вплотную, между ними десятки букв. Внутри генов нет интронов — информация записана непрерывным куском: старт-кодон, белок, стоп-кодон.</w:t>
      </w:r>
    </w:p>
    <w:p w:rsidR="009859FD" w:rsidRPr="008768AE" w:rsidRDefault="008B099C" w:rsidP="00A75BB5">
      <w:pPr>
        <w:pStyle w:val="ds-markdown-paragraph"/>
        <w:tabs>
          <w:tab w:val="left" w:pos="1960"/>
        </w:tabs>
        <w:spacing w:beforeAutospacing="0" w:after="0" w:afterAutospacing="0" w:line="360" w:lineRule="auto"/>
        <w:ind w:firstLine="709"/>
        <w:jc w:val="both"/>
        <w:rPr>
          <w:color w:val="0F1115"/>
          <w:sz w:val="28"/>
          <w:szCs w:val="28"/>
        </w:rPr>
      </w:pPr>
      <w:r w:rsidRPr="008768AE">
        <w:rPr>
          <w:color w:val="0F1115"/>
          <w:sz w:val="28"/>
          <w:szCs w:val="28"/>
        </w:rPr>
        <w:t>Поиск генов у бактерий:</w:t>
      </w:r>
    </w:p>
    <w:p w:rsidR="009859FD" w:rsidRPr="008768AE" w:rsidRDefault="008B099C" w:rsidP="00A75BB5">
      <w:pPr>
        <w:pStyle w:val="ds-markdown-paragraph"/>
        <w:numPr>
          <w:ilvl w:val="0"/>
          <w:numId w:val="7"/>
        </w:numPr>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Ищут открытые рамки считывания (ORF).</w:t>
      </w:r>
      <w:r w:rsidRPr="008768AE">
        <w:rPr>
          <w:rStyle w:val="a5"/>
          <w:rFonts w:eastAsiaTheme="majorEastAsia"/>
          <w:color w:val="0F1115"/>
          <w:sz w:val="28"/>
          <w:szCs w:val="28"/>
        </w:rPr>
        <w:t xml:space="preserve"> </w:t>
      </w:r>
      <w:r w:rsidRPr="008768AE">
        <w:rPr>
          <w:color w:val="0F1115"/>
          <w:sz w:val="28"/>
          <w:szCs w:val="28"/>
        </w:rPr>
        <w:t>Читают тройками от старта (ATG) до стопа (TAA, TAG, TGA). Длинная ORF — скорее всего, настоящий ген.</w:t>
      </w:r>
    </w:p>
    <w:p w:rsidR="009859FD" w:rsidRPr="008768AE" w:rsidRDefault="008B099C" w:rsidP="00A75BB5">
      <w:pPr>
        <w:pStyle w:val="ds-markdown-paragraph"/>
        <w:numPr>
          <w:ilvl w:val="0"/>
          <w:numId w:val="7"/>
        </w:numPr>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Учитывают эвристики.</w:t>
      </w:r>
      <w:r w:rsidRPr="008768AE">
        <w:rPr>
          <w:rStyle w:val="a5"/>
          <w:rFonts w:eastAsiaTheme="majorEastAsia"/>
          <w:color w:val="0F1115"/>
          <w:sz w:val="28"/>
          <w:szCs w:val="28"/>
        </w:rPr>
        <w:t xml:space="preserve"> </w:t>
      </w:r>
      <w:r w:rsidRPr="008768AE">
        <w:rPr>
          <w:color w:val="0F1115"/>
          <w:sz w:val="28"/>
          <w:szCs w:val="28"/>
        </w:rPr>
        <w:t>Программы смотрят на предпочтение кодонов (у каждого организма свои любимые варианты) и на участок Шайна — Дальгарно перед стартом.</w:t>
      </w:r>
    </w:p>
    <w:p w:rsidR="009859FD" w:rsidRPr="008768AE" w:rsidRDefault="008B099C" w:rsidP="00A75BB5">
      <w:pPr>
        <w:pStyle w:val="ds-markdown-paragraph"/>
        <w:numPr>
          <w:ilvl w:val="0"/>
          <w:numId w:val="7"/>
        </w:numPr>
        <w:tabs>
          <w:tab w:val="left" w:pos="1960"/>
        </w:tabs>
        <w:spacing w:beforeAutospacing="0" w:after="0" w:afterAutospacing="0" w:line="360" w:lineRule="auto"/>
        <w:ind w:left="0" w:firstLine="709"/>
        <w:jc w:val="both"/>
        <w:rPr>
          <w:color w:val="0F1115"/>
          <w:sz w:val="28"/>
          <w:szCs w:val="28"/>
        </w:rPr>
      </w:pPr>
      <w:r w:rsidRPr="00E17631">
        <w:rPr>
          <w:rStyle w:val="a5"/>
          <w:rFonts w:eastAsiaTheme="majorEastAsia"/>
          <w:b w:val="0"/>
          <w:color w:val="0F1115"/>
          <w:sz w:val="28"/>
          <w:szCs w:val="28"/>
        </w:rPr>
        <w:t>Выдают список генов</w:t>
      </w:r>
      <w:r w:rsidRPr="008768AE">
        <w:rPr>
          <w:rStyle w:val="a5"/>
          <w:rFonts w:eastAsiaTheme="majorEastAsia"/>
          <w:color w:val="0F1115"/>
          <w:sz w:val="28"/>
          <w:szCs w:val="28"/>
        </w:rPr>
        <w:t xml:space="preserve"> </w:t>
      </w:r>
      <w:r w:rsidRPr="008768AE">
        <w:rPr>
          <w:color w:val="0F1115"/>
          <w:sz w:val="28"/>
          <w:szCs w:val="28"/>
        </w:rPr>
        <w:t>с координатами и предсказанным белком.</w:t>
      </w:r>
    </w:p>
    <w:p w:rsidR="009859FD" w:rsidRPr="008768AE" w:rsidRDefault="008B099C" w:rsidP="00A75BB5">
      <w:pPr>
        <w:pStyle w:val="ds-markdown-paragraph"/>
        <w:tabs>
          <w:tab w:val="left" w:pos="1960"/>
        </w:tabs>
        <w:spacing w:beforeAutospacing="0" w:after="0" w:afterAutospacing="0" w:line="360" w:lineRule="auto"/>
        <w:ind w:firstLine="709"/>
        <w:jc w:val="both"/>
        <w:rPr>
          <w:color w:val="0F1115"/>
          <w:sz w:val="28"/>
          <w:szCs w:val="28"/>
        </w:rPr>
      </w:pPr>
      <w:r w:rsidRPr="008768AE">
        <w:rPr>
          <w:color w:val="0F1115"/>
          <w:sz w:val="28"/>
          <w:szCs w:val="28"/>
        </w:rPr>
        <w:t>Классическая программа — Glimmer. Она учится на уже известных генах, какие комбинации букв для организма типичны.</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Как обстоят дела сейчас.</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 xml:space="preserve">Сейчас программы для бактерий находят гены с точностью больше 99 процентов. Из сотни реальных генов обнаружат 99 и ни с одним не промахнутся с границами. У эукариот хуже — особенно у растений с их хитрой нарезкой экзонов. Ген найдут, но края могут обозначить неверно. Так что </w:t>
      </w:r>
      <w:r w:rsidRPr="008768AE">
        <w:rPr>
          <w:rFonts w:ascii="Times New Roman" w:eastAsia="Times New Roman" w:hAnsi="Times New Roman" w:cs="Times New Roman"/>
          <w:color w:val="0F1115"/>
          <w:sz w:val="28"/>
          <w:szCs w:val="28"/>
          <w:lang w:eastAsia="ru-RU"/>
        </w:rPr>
        <w:lastRenderedPageBreak/>
        <w:t>предсказания перепроверяют: либо по реальным молекулам РНК, либо сверяясь с геномами родственников.</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И вот что важно. Компьютер не ищет в ДНК «смысл». Он просто ловит места, где закономерность отклоняется от случайного шума. У бактерий этот трюк срабатывает почти всегда.</w:t>
      </w:r>
    </w:p>
    <w:p w:rsidR="009859FD" w:rsidRPr="008768AE" w:rsidRDefault="009859FD" w:rsidP="00A75BB5">
      <w:pPr>
        <w:pStyle w:val="ab"/>
        <w:tabs>
          <w:tab w:val="left" w:pos="1960"/>
        </w:tabs>
        <w:spacing w:beforeAutospacing="0" w:after="0" w:afterAutospacing="0" w:line="360" w:lineRule="auto"/>
        <w:ind w:firstLine="709"/>
        <w:jc w:val="both"/>
        <w:rPr>
          <w:sz w:val="28"/>
          <w:szCs w:val="28"/>
        </w:rPr>
      </w:pPr>
    </w:p>
    <w:p w:rsidR="009859FD" w:rsidRPr="008768AE" w:rsidRDefault="00DD1954" w:rsidP="005A5C13">
      <w:pPr>
        <w:pStyle w:val="21"/>
        <w:shd w:val="clear" w:color="auto" w:fill="FFFFFF"/>
        <w:tabs>
          <w:tab w:val="left" w:pos="1960"/>
        </w:tabs>
        <w:spacing w:before="0" w:line="360" w:lineRule="auto"/>
        <w:ind w:firstLine="709"/>
        <w:jc w:val="both"/>
        <w:rPr>
          <w:rFonts w:ascii="Times New Roman" w:hAnsi="Times New Roman" w:cs="Times New Roman"/>
          <w:sz w:val="28"/>
          <w:szCs w:val="28"/>
        </w:rPr>
      </w:pPr>
      <w:r>
        <w:rPr>
          <w:rFonts w:ascii="Times New Roman" w:hAnsi="Times New Roman" w:cs="Times New Roman"/>
          <w:color w:val="0F1115"/>
          <w:sz w:val="28"/>
          <w:szCs w:val="28"/>
        </w:rPr>
        <w:t>3.3</w:t>
      </w:r>
      <w:r w:rsidR="008B099C" w:rsidRPr="008768AE">
        <w:rPr>
          <w:rFonts w:ascii="Times New Roman" w:hAnsi="Times New Roman" w:cs="Times New Roman"/>
          <w:color w:val="0F1115"/>
          <w:sz w:val="28"/>
          <w:szCs w:val="28"/>
        </w:rPr>
        <w:t xml:space="preserve"> Филогенетика. Построение «деревьев жизни» на основе сравнения генов</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Как раньше искали родню и почему это часто ломалось.</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Филогенетика — наука о родстве в живой природе. Раньше родство определяли по внешнему сходству: похожи кости или листья — значит, родственники. В целом работало, но случались ошибки.</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Классический пример — волк и сумчатый волк (тилацин). Они внешне очень похожи: вытянутая морда, полосатая спина. Но волк — плацентарное млекопитающее, а тилацин — сумчатое, как кенгуру. Их общий предок жил давно, а сходство — чисто внешнее, возникло независимо. Это называется конвергенция: разные группы приходят к похожим решениям. Тут морфология бессильна.</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Как нарисовать «дерево жизни».</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Построение филогенетического дерева на практике выглядит так. Выбирают, что сравнивать: организмы или последовательности гена (например, ген рибосомной РНК — он есть у всех и меняется медленно). Выравнивают последовательности, чтобы родственные участки встали друг над другом. Считают различия между каждой парой — чем больше отличий, тем дальше эволюционное родство. По этим данным программы (neighbour-joining или maximumlikelihood) строят дерево: концы ветвей — современные виды, узлы — гипотетические общие предки.</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Разные алгоритмы могут давать немного разные картинки. Поэтому нормальный учёный строит дерево тремя-четырьмя способами и смотрит, совпадает ли основная структура. Если да — можно верить.</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lastRenderedPageBreak/>
        <w:t>Как ищут родственников динозаврам.</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С динозаврами большая проблема: их ДНК не сохранилась. Она разрушается за тысячи лет, а тут речь про миллионы. Самые старые секвенированные последовательности — несколько сотен тысяч лет (мамонты, пещерные медведи). Для динозавров остаётся только косвенный путь.</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Учёные сравнивают гены современных рептилий и птиц, строят дерево. Выясняется: птицы — это на самом деле динозавры, а их ближайшие живые родственники — крокодилы. На дереве птицы и крокодилы оказываются в одной ветке, отдельно от ящериц и змей [15].</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С мамонтами проще: их ДНК есть в вечной мерзлоте. Филогенетический анализ чётко показывает, что мамонт ближе к азиатскому слону, чем к африканскому.</w:t>
      </w:r>
    </w:p>
    <w:p w:rsidR="009859FD" w:rsidRPr="00E17631"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E17631">
        <w:rPr>
          <w:bCs/>
          <w:color w:val="0F1115"/>
          <w:sz w:val="28"/>
          <w:szCs w:val="28"/>
        </w:rPr>
        <w:t>Как филогенетика работала на ковиде.</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Во время пандемии COVID-19 филогенетика стала не просто академической дисциплиной, а рабочим инструментом. Вирус SARS-CoV-2 мутирует быстро — примерно одна-две замены в месяц в геноме. Исследователи постоянно секвенировали новые образцы и строили деревья.</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Схема простая. Исходный вирус из Уханя. Появляется мутация — в Европе находят вирус с ней. На дереве европейский вариант — веточка от уханьского «ствола». Потом в Британии находят вариант с ещё парой мутаций — отдельная ветка от европейской.</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Так в реальном времени отслеживали распространение штаммов (альфа, дельта, омикрон), происхождение мутаций, скорость вытеснения одних вариантов другими.</w:t>
      </w:r>
    </w:p>
    <w:p w:rsidR="009859FD" w:rsidRPr="008768AE" w:rsidRDefault="008B099C" w:rsidP="00A75BB5">
      <w:pPr>
        <w:shd w:val="clear" w:color="auto" w:fill="FFFFFF"/>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Зная скорость мутирования, можно прикинуть, когда жил общий предок двух линий — это называют «молекулярные часы». Так, например, оценивали момент перехода SARS-CoV-2 к человеку.</w:t>
      </w:r>
    </w:p>
    <w:p w:rsidR="009859FD" w:rsidRPr="008768AE" w:rsidRDefault="00202E10" w:rsidP="005A5C13">
      <w:pPr>
        <w:pStyle w:val="21"/>
        <w:shd w:val="clear" w:color="auto" w:fill="FFFFFF"/>
        <w:tabs>
          <w:tab w:val="left" w:pos="1960"/>
        </w:tabs>
        <w:spacing w:before="0" w:line="360" w:lineRule="auto"/>
        <w:ind w:firstLine="709"/>
        <w:jc w:val="both"/>
        <w:rPr>
          <w:rFonts w:ascii="Times New Roman" w:hAnsi="Times New Roman" w:cs="Times New Roman"/>
          <w:sz w:val="28"/>
          <w:szCs w:val="28"/>
        </w:rPr>
      </w:pPr>
      <w:r>
        <w:rPr>
          <w:rFonts w:ascii="Times New Roman" w:hAnsi="Times New Roman" w:cs="Times New Roman"/>
          <w:color w:val="0F1115"/>
          <w:sz w:val="28"/>
          <w:szCs w:val="28"/>
        </w:rPr>
        <w:t>3.4</w:t>
      </w:r>
      <w:r w:rsidR="008B099C" w:rsidRPr="008768AE">
        <w:rPr>
          <w:rFonts w:ascii="Times New Roman" w:hAnsi="Times New Roman" w:cs="Times New Roman"/>
          <w:color w:val="0F1115"/>
          <w:sz w:val="28"/>
          <w:szCs w:val="28"/>
        </w:rPr>
        <w:t xml:space="preserve"> Анализ 3D структуры белков</w:t>
      </w:r>
    </w:p>
    <w:p w:rsidR="009859FD" w:rsidRPr="00082A7B"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082A7B">
        <w:rPr>
          <w:bCs/>
          <w:color w:val="0F1115"/>
          <w:sz w:val="28"/>
          <w:szCs w:val="28"/>
        </w:rPr>
        <w:t>Зачем вообще знать, как белок сворачивается</w:t>
      </w:r>
      <w:r w:rsidR="00082A7B">
        <w:rPr>
          <w:bCs/>
          <w:color w:val="0F1115"/>
          <w:sz w:val="28"/>
          <w:szCs w:val="28"/>
        </w:rPr>
        <w:t>.</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lastRenderedPageBreak/>
        <w:t>Белок, только что собранный на рибосоме, — длинная цепочка аминокислот без определённой формы. Внутри клетки она сама собой сворачивается в сложную трёхмерную конструкцию. Именно эта упаковка определяет, сможет ли белок связывать молекулы, работать ферментом, проходить сквозь мембрану. Белок, сложившийся не так, как надо, либо бесполезен, либо токсичен. Амилоидные бляшки при нейродегенеративных заболеваниях — как раз из таких ошибочно свернутых молекул.</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Задача предсказания фолдинга звучит просто: по последовательности аминокислот вычислить пространственную структуру. На деле — одна из сложнейших проблем в биологии.</w:t>
      </w:r>
    </w:p>
    <w:p w:rsidR="009859FD" w:rsidRPr="00082A7B"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082A7B">
        <w:rPr>
          <w:bCs/>
          <w:color w:val="0F1115"/>
          <w:sz w:val="28"/>
          <w:szCs w:val="28"/>
        </w:rPr>
        <w:t>В чём тут сложность: парадокс Левинталя.</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В 1960-х биохимик СайрусЛевинталь придумал мысленный эксперимент. Возьмём белок из 100 аминокислот. Если бы он перебирал все возможные варианты укладки по одному, тратя на каждый пикосекунду (немыслимо быстро), то полный перебор занял бы время, намного превышающее возраст Вселенной. Но реальный белок сворачивается за миллисекунды. Значит, он не перебирает вслепую, а идёт по направленному пути, зашитому в его последовательности.</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Экспериментальные методы (рентгеноструктурный анализ, ЯМР, криоэлектронная микроскопия) существуют, но они медленные, дорогие и капризные. Для многих белков кристаллы не вырастить, хороший спектр не снять. Поэтому компьютерное предсказание структуры было «святым Граалем» биоинформатики. Все хотели его получить, но долго никто не мог.</w:t>
      </w:r>
    </w:p>
    <w:p w:rsidR="009859FD" w:rsidRPr="00082A7B" w:rsidRDefault="009859FD" w:rsidP="00A75BB5">
      <w:pPr>
        <w:pStyle w:val="ab"/>
        <w:shd w:val="clear" w:color="auto" w:fill="FFFFFF"/>
        <w:tabs>
          <w:tab w:val="left" w:pos="1960"/>
        </w:tabs>
        <w:spacing w:beforeAutospacing="0" w:after="0" w:afterAutospacing="0" w:line="360" w:lineRule="auto"/>
        <w:ind w:firstLine="709"/>
        <w:jc w:val="both"/>
        <w:rPr>
          <w:color w:val="0F1115"/>
          <w:sz w:val="28"/>
          <w:szCs w:val="28"/>
        </w:rPr>
      </w:pPr>
    </w:p>
    <w:p w:rsidR="009859FD" w:rsidRPr="00082A7B"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082A7B">
        <w:rPr>
          <w:bCs/>
          <w:color w:val="0F1115"/>
          <w:sz w:val="28"/>
          <w:szCs w:val="28"/>
        </w:rPr>
        <w:t>AlphaFold: когда Google решил проблему 60-летней давности.</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В 2020 году группа DeepMind выпустила AlphaFold 2. AlphaFold 2 на конкурсе CASP (туда приходят те, кто занимается предсказанием белковых структур) превзошла остальных на порядок.Ошибка предсказаний почти не отличалась от ошибки реальных экспериментов.</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lastRenderedPageBreak/>
        <w:t>Обычные программы пытались симулировать физику: считать силы между атомами, сворачивать белок шаг за шагом. На больших белках это не работает — вариантов слишком много.</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AlphaFold пошла другим путём. Она не симулирует, а учится на огромной базе PDB, где лежат тысячи известных экспериментальных структур. Нейронная сеть на этих примерах угадывает, как сложится новый белок.</w:t>
      </w:r>
    </w:p>
    <w:p w:rsidR="009859FD" w:rsidRPr="008768AE" w:rsidRDefault="008B099C" w:rsidP="00A75BB5">
      <w:pPr>
        <w:pStyle w:val="ab"/>
        <w:shd w:val="clear" w:color="auto" w:fill="FFFFFF"/>
        <w:tabs>
          <w:tab w:val="left" w:pos="1960"/>
        </w:tabs>
        <w:spacing w:beforeAutospacing="0" w:after="0" w:afterAutospacing="0" w:line="360" w:lineRule="auto"/>
        <w:ind w:firstLine="709"/>
        <w:jc w:val="both"/>
        <w:rPr>
          <w:color w:val="0F1115"/>
          <w:sz w:val="28"/>
          <w:szCs w:val="28"/>
        </w:rPr>
      </w:pPr>
      <w:r w:rsidRPr="008768AE">
        <w:rPr>
          <w:color w:val="0F1115"/>
          <w:sz w:val="28"/>
          <w:szCs w:val="28"/>
        </w:rPr>
        <w:t>Особенно умный ход: AlphaFold ищет родственников нашего белка у разных организмов. Если аминокислота сохранилась у всех — значит, она важна для структуры. Если две позиции меняются согласованно (изменилась одна — изменилась и другая) — значит, в готовом белке эти участки соприкасаются. Из таких эволюционных намёков программа собирает 3D-модель.</w:t>
      </w:r>
    </w:p>
    <w:p w:rsidR="009859FD" w:rsidRPr="00082A7B" w:rsidRDefault="008B099C" w:rsidP="00A75BB5">
      <w:pPr>
        <w:pStyle w:val="ab"/>
        <w:shd w:val="clear" w:color="auto" w:fill="FFFFFF"/>
        <w:tabs>
          <w:tab w:val="left" w:pos="1960"/>
        </w:tabs>
        <w:spacing w:beforeAutospacing="0" w:after="0" w:afterAutospacing="0" w:line="360" w:lineRule="auto"/>
        <w:ind w:firstLine="709"/>
        <w:jc w:val="both"/>
        <w:rPr>
          <w:sz w:val="28"/>
          <w:szCs w:val="28"/>
        </w:rPr>
      </w:pPr>
      <w:r w:rsidRPr="00082A7B">
        <w:rPr>
          <w:bCs/>
          <w:color w:val="0F1115"/>
          <w:sz w:val="28"/>
          <w:szCs w:val="28"/>
        </w:rPr>
        <w:t>Что это дало науке и студентам.</w:t>
      </w:r>
    </w:p>
    <w:p w:rsidR="009859FD" w:rsidRPr="008768AE" w:rsidRDefault="008B099C" w:rsidP="00A75BB5">
      <w:pPr>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Черезгодпослевыхода</w:t>
      </w:r>
      <w:r w:rsidRPr="005013F6">
        <w:rPr>
          <w:rFonts w:ascii="Times New Roman" w:eastAsia="Times New Roman" w:hAnsi="Times New Roman" w:cs="Times New Roman"/>
          <w:color w:val="0F1115"/>
          <w:sz w:val="28"/>
          <w:szCs w:val="28"/>
          <w:lang w:val="en-US" w:eastAsia="ru-RU"/>
        </w:rPr>
        <w:t>AlphaFold</w:t>
      </w:r>
      <w:r w:rsidRPr="00143F22">
        <w:rPr>
          <w:rFonts w:ascii="Times New Roman" w:eastAsia="Times New Roman" w:hAnsi="Times New Roman" w:cs="Times New Roman"/>
          <w:color w:val="0F1115"/>
          <w:sz w:val="28"/>
          <w:szCs w:val="28"/>
          <w:lang w:eastAsia="ru-RU"/>
        </w:rPr>
        <w:t xml:space="preserve"> 2 </w:t>
      </w:r>
      <w:r w:rsidRPr="005013F6">
        <w:rPr>
          <w:rFonts w:ascii="Times New Roman" w:eastAsia="Times New Roman" w:hAnsi="Times New Roman" w:cs="Times New Roman"/>
          <w:color w:val="0F1115"/>
          <w:sz w:val="28"/>
          <w:szCs w:val="28"/>
          <w:lang w:val="en-US" w:eastAsia="ru-RU"/>
        </w:rPr>
        <w:t>DeepMind</w:t>
      </w:r>
      <w:r w:rsidRPr="008768AE">
        <w:rPr>
          <w:rFonts w:ascii="Times New Roman" w:eastAsia="Times New Roman" w:hAnsi="Times New Roman" w:cs="Times New Roman"/>
          <w:color w:val="0F1115"/>
          <w:sz w:val="28"/>
          <w:szCs w:val="28"/>
          <w:lang w:eastAsia="ru-RU"/>
        </w:rPr>
        <w:t>вместес</w:t>
      </w:r>
      <w:r w:rsidRPr="005013F6">
        <w:rPr>
          <w:rFonts w:ascii="Times New Roman" w:eastAsia="Times New Roman" w:hAnsi="Times New Roman" w:cs="Times New Roman"/>
          <w:color w:val="0F1115"/>
          <w:sz w:val="28"/>
          <w:szCs w:val="28"/>
          <w:lang w:val="en-US" w:eastAsia="ru-RU"/>
        </w:rPr>
        <w:t>EMBL</w:t>
      </w:r>
      <w:r w:rsidRPr="00143F22">
        <w:rPr>
          <w:rFonts w:ascii="Times New Roman" w:eastAsia="Times New Roman" w:hAnsi="Times New Roman" w:cs="Times New Roman"/>
          <w:color w:val="0F1115"/>
          <w:sz w:val="28"/>
          <w:szCs w:val="28"/>
          <w:lang w:eastAsia="ru-RU"/>
        </w:rPr>
        <w:t>-</w:t>
      </w:r>
      <w:r w:rsidRPr="005013F6">
        <w:rPr>
          <w:rFonts w:ascii="Times New Roman" w:eastAsia="Times New Roman" w:hAnsi="Times New Roman" w:cs="Times New Roman"/>
          <w:color w:val="0F1115"/>
          <w:sz w:val="28"/>
          <w:szCs w:val="28"/>
          <w:lang w:val="en-US" w:eastAsia="ru-RU"/>
        </w:rPr>
        <w:t>EBI</w:t>
      </w:r>
      <w:r w:rsidRPr="008768AE">
        <w:rPr>
          <w:rFonts w:ascii="Times New Roman" w:eastAsia="Times New Roman" w:hAnsi="Times New Roman" w:cs="Times New Roman"/>
          <w:color w:val="0F1115"/>
          <w:sz w:val="28"/>
          <w:szCs w:val="28"/>
          <w:lang w:eastAsia="ru-RU"/>
        </w:rPr>
        <w:t>выпустилибазу</w:t>
      </w:r>
      <w:r w:rsidRPr="005013F6">
        <w:rPr>
          <w:rFonts w:ascii="Times New Roman" w:eastAsia="Times New Roman" w:hAnsi="Times New Roman" w:cs="Times New Roman"/>
          <w:color w:val="0F1115"/>
          <w:sz w:val="28"/>
          <w:szCs w:val="28"/>
          <w:lang w:val="en-US" w:eastAsia="ru-RU"/>
        </w:rPr>
        <w:t>AlphaFoldDB</w:t>
      </w:r>
      <w:r w:rsidRPr="00143F22">
        <w:rPr>
          <w:rFonts w:ascii="Times New Roman" w:eastAsia="Times New Roman" w:hAnsi="Times New Roman" w:cs="Times New Roman"/>
          <w:color w:val="0F1115"/>
          <w:sz w:val="28"/>
          <w:szCs w:val="28"/>
          <w:lang w:eastAsia="ru-RU"/>
        </w:rPr>
        <w:t xml:space="preserve">. </w:t>
      </w:r>
      <w:r w:rsidRPr="008768AE">
        <w:rPr>
          <w:rFonts w:ascii="Times New Roman" w:eastAsia="Times New Roman" w:hAnsi="Times New Roman" w:cs="Times New Roman"/>
          <w:color w:val="0F1115"/>
          <w:sz w:val="28"/>
          <w:szCs w:val="28"/>
          <w:lang w:eastAsia="ru-RU"/>
        </w:rPr>
        <w:t>К 2025 году там оказалось больше 200 миллионов предсказанных структур — почти вся белковая вселенная.</w:t>
      </w:r>
    </w:p>
    <w:p w:rsidR="009859FD" w:rsidRPr="008768AE" w:rsidRDefault="008B099C" w:rsidP="00A75BB5">
      <w:pPr>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Учёному больше не нужно годами мучиться с кристаллами и дифракцией: зашёл на сайт, вбил название белка, получил готовую 3D-модель. Минус для экспериментальных структурных биологов, огромный плюс для остальных.</w:t>
      </w:r>
    </w:p>
    <w:p w:rsidR="009859FD" w:rsidRPr="008768AE" w:rsidRDefault="008B099C" w:rsidP="00A75BB5">
      <w:pPr>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rsidRPr="008768AE">
        <w:rPr>
          <w:rFonts w:ascii="Times New Roman" w:eastAsia="Times New Roman" w:hAnsi="Times New Roman" w:cs="Times New Roman"/>
          <w:color w:val="0F1115"/>
          <w:sz w:val="28"/>
          <w:szCs w:val="28"/>
          <w:lang w:eastAsia="ru-RU"/>
        </w:rPr>
        <w:t xml:space="preserve">Новичку тем более повезло: можно открыть AlphaFold DB, найти структуру любого белка (хоть инсулин, хоть шип коронавируса) и покрутить её мышкой в браузере. </w:t>
      </w:r>
    </w:p>
    <w:p w:rsidR="009859FD" w:rsidRDefault="009859FD"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p>
    <w:p w:rsidR="009859FD" w:rsidRDefault="008B099C" w:rsidP="00A75BB5">
      <w:pPr>
        <w:tabs>
          <w:tab w:val="left" w:pos="1960"/>
        </w:tabs>
        <w:spacing w:after="0" w:line="360" w:lineRule="auto"/>
        <w:ind w:firstLine="709"/>
        <w:jc w:val="both"/>
        <w:rPr>
          <w:rFonts w:ascii="Times New Roman" w:eastAsia="Times New Roman" w:hAnsi="Times New Roman" w:cs="Times New Roman"/>
          <w:color w:val="0F1115"/>
          <w:sz w:val="28"/>
          <w:szCs w:val="28"/>
          <w:lang w:eastAsia="ru-RU"/>
        </w:rPr>
      </w:pPr>
      <w:r>
        <w:br w:type="page"/>
      </w:r>
    </w:p>
    <w:p w:rsidR="009859FD" w:rsidRDefault="00FD3F92" w:rsidP="005A5C13">
      <w:pPr>
        <w:pStyle w:val="docdata"/>
        <w:tabs>
          <w:tab w:val="left" w:pos="1960"/>
        </w:tabs>
        <w:spacing w:beforeAutospacing="0" w:after="0" w:afterAutospacing="0" w:line="360" w:lineRule="auto"/>
        <w:ind w:firstLine="709"/>
        <w:jc w:val="both"/>
        <w:rPr>
          <w:sz w:val="28"/>
          <w:szCs w:val="28"/>
        </w:rPr>
      </w:pPr>
      <w:r>
        <w:rPr>
          <w:b/>
          <w:bCs/>
          <w:color w:val="0F1115"/>
          <w:sz w:val="28"/>
          <w:szCs w:val="28"/>
        </w:rPr>
        <w:lastRenderedPageBreak/>
        <w:t>Глава 4:</w:t>
      </w:r>
      <w:r w:rsidR="008B099C">
        <w:rPr>
          <w:b/>
          <w:bCs/>
          <w:color w:val="0F1115"/>
          <w:sz w:val="28"/>
          <w:szCs w:val="28"/>
        </w:rPr>
        <w:t xml:space="preserve"> Современные направления и искусственный интеллект в биоинформатике</w:t>
      </w:r>
    </w:p>
    <w:p w:rsidR="009859FD" w:rsidRDefault="008B099C" w:rsidP="00A75BB5">
      <w:pPr>
        <w:pStyle w:val="31"/>
        <w:keepNext/>
        <w:tabs>
          <w:tab w:val="left" w:pos="1960"/>
        </w:tabs>
        <w:spacing w:beforeAutospacing="0" w:after="0" w:afterAutospacing="0" w:line="360" w:lineRule="auto"/>
        <w:ind w:firstLine="709"/>
        <w:jc w:val="center"/>
        <w:rPr>
          <w:sz w:val="28"/>
          <w:szCs w:val="28"/>
        </w:rPr>
      </w:pPr>
      <w:r>
        <w:rPr>
          <w:color w:val="0F1115"/>
          <w:sz w:val="28"/>
          <w:szCs w:val="28"/>
        </w:rPr>
        <w:t>4.1 Омикс-технологии — больше не один ген, а вся картина сразу</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Раньше биологи изучали гены по одному. Выделил ген, смотрел, что он делает. Через пару лет понимал. Потом брался за следующий. Так можно было работать всю жизнь.</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Но организм устроен сложнее. В клетке одновременно идут тысячи процессов, все они связаны. Один ген в отрыве от остальных — это крошечный кусочек картины.</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1990–2000-х появилась омиксная идеология — от греческого «оме» (целое). Изучать не один ген, а все сразу. Не один белок, а все белки.</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Когда учёные комбинируют несколько омиксов — это мультиомиксный анализ. Например, при раке смотрят и мутации в ДНК, и активность генов, и производимые белки. На основе этого подбирают лечение.</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России такие исследования тоже развиваются. В «Сириусе» создают платформы для работы с омиксными данными. В Новосибирске изучают геномы коров, свиней, пшеницы — ищут гены, отвечающие за высокие удои или устойчивость к болезням [7].</w:t>
      </w:r>
    </w:p>
    <w:p w:rsidR="009859FD" w:rsidRDefault="009859FD" w:rsidP="00A75BB5">
      <w:pPr>
        <w:pStyle w:val="ab"/>
        <w:tabs>
          <w:tab w:val="left" w:pos="1960"/>
        </w:tabs>
        <w:spacing w:beforeAutospacing="0" w:after="0" w:afterAutospacing="0" w:line="360" w:lineRule="auto"/>
        <w:ind w:firstLine="709"/>
        <w:jc w:val="both"/>
        <w:rPr>
          <w:sz w:val="28"/>
          <w:szCs w:val="28"/>
        </w:rPr>
      </w:pPr>
    </w:p>
    <w:p w:rsidR="009859FD" w:rsidRDefault="008B099C" w:rsidP="005A5C13">
      <w:pPr>
        <w:pStyle w:val="21"/>
        <w:tabs>
          <w:tab w:val="left" w:pos="1960"/>
        </w:tabs>
        <w:spacing w:before="0" w:line="360" w:lineRule="auto"/>
        <w:ind w:firstLine="709"/>
        <w:jc w:val="both"/>
        <w:rPr>
          <w:rFonts w:ascii="Times New Roman" w:hAnsi="Times New Roman" w:cs="Times New Roman"/>
          <w:sz w:val="28"/>
          <w:szCs w:val="28"/>
        </w:rPr>
      </w:pPr>
      <w:r>
        <w:rPr>
          <w:rFonts w:ascii="Times New Roman" w:hAnsi="Times New Roman" w:cs="Times New Roman"/>
          <w:color w:val="0F1115"/>
          <w:sz w:val="28"/>
          <w:szCs w:val="28"/>
        </w:rPr>
        <w:t xml:space="preserve">4.2 Секвенирование нового поколения (NGS) </w:t>
      </w:r>
      <w:r>
        <w:rPr>
          <w:rFonts w:ascii="Times New Roman" w:hAnsi="Times New Roman" w:cs="Times New Roman"/>
          <w:b w:val="0"/>
          <w:color w:val="0F1115"/>
          <w:sz w:val="28"/>
          <w:szCs w:val="28"/>
        </w:rPr>
        <w:t>—</w:t>
      </w:r>
      <w:r>
        <w:rPr>
          <w:rFonts w:ascii="Times New Roman" w:hAnsi="Times New Roman" w:cs="Times New Roman"/>
          <w:color w:val="0F1115"/>
          <w:sz w:val="28"/>
          <w:szCs w:val="28"/>
        </w:rPr>
        <w:t xml:space="preserve"> как рухнула цена генома</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Проект «Геном человека» стоил три миллиарда долларов и занял больше десяти лет. И всё это ради одного генома [6].</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 xml:space="preserve">Сейчас расшифровка ДНК стоит 200–600 долларов. Пара дней </w:t>
      </w:r>
      <w:r>
        <w:rPr>
          <w:rFonts w:ascii="Times New Roman" w:hAnsi="Times New Roman"/>
          <w:color w:val="0F1115"/>
          <w:sz w:val="28"/>
          <w:szCs w:val="28"/>
        </w:rPr>
        <w:t>—</w:t>
      </w:r>
      <w:r>
        <w:rPr>
          <w:rFonts w:ascii="Times New Roman" w:hAnsi="Times New Roman"/>
          <w:sz w:val="28"/>
          <w:szCs w:val="28"/>
        </w:rPr>
        <w:t xml:space="preserve"> и готово [7]. Как так вышло?</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 xml:space="preserve">Появились технологии секвенирования нового поколения </w:t>
      </w:r>
      <w:r>
        <w:rPr>
          <w:rFonts w:ascii="Times New Roman" w:hAnsi="Times New Roman"/>
          <w:color w:val="0F1115"/>
          <w:sz w:val="28"/>
          <w:szCs w:val="28"/>
        </w:rPr>
        <w:t>—</w:t>
      </w:r>
      <w:r>
        <w:rPr>
          <w:rFonts w:ascii="Times New Roman" w:hAnsi="Times New Roman"/>
          <w:sz w:val="28"/>
          <w:szCs w:val="28"/>
        </w:rPr>
        <w:t xml:space="preserve"> NGS.</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Метод Сэнгера читал один фрагмент за раз. Надёжно, но медленно. NGS читает миллионы фрагментов одновременно. Тысяча человек собирают один пазл — каждый свой кусок. Но потом эти куски нужно сложить. Это уже задача для компьютеров.</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lastRenderedPageBreak/>
        <w:t>Сегодня на рынке две главные технологии.</w:t>
      </w:r>
    </w:p>
    <w:p w:rsidR="009859FD" w:rsidRDefault="008B099C" w:rsidP="00A75BB5">
      <w:pPr>
        <w:pStyle w:val="a8"/>
        <w:tabs>
          <w:tab w:val="left" w:pos="1960"/>
        </w:tabs>
        <w:spacing w:after="0" w:line="360" w:lineRule="auto"/>
        <w:ind w:firstLine="709"/>
        <w:jc w:val="both"/>
      </w:pPr>
      <w:r w:rsidRPr="007D5230">
        <w:rPr>
          <w:rStyle w:val="a5"/>
          <w:rFonts w:ascii="Times New Roman" w:hAnsi="Times New Roman"/>
          <w:b w:val="0"/>
          <w:sz w:val="28"/>
          <w:szCs w:val="28"/>
        </w:rPr>
        <w:t>Illumina</w:t>
      </w:r>
      <w:r>
        <w:rPr>
          <w:rStyle w:val="a5"/>
          <w:rFonts w:ascii="Times New Roman" w:hAnsi="Times New Roman"/>
          <w:b w:val="0"/>
          <w:color w:val="0F1115"/>
          <w:sz w:val="28"/>
          <w:szCs w:val="28"/>
        </w:rPr>
        <w:t>—</w:t>
      </w:r>
      <w:r>
        <w:rPr>
          <w:rFonts w:ascii="Times New Roman" w:hAnsi="Times New Roman"/>
          <w:sz w:val="28"/>
          <w:szCs w:val="28"/>
        </w:rPr>
        <w:t xml:space="preserve"> золотой стандарт. Точность высокая, ошибка меньше 0,1%. Но читает короткие фрагменты - до 300 букв.</w:t>
      </w:r>
    </w:p>
    <w:p w:rsidR="009859FD" w:rsidRDefault="008B099C" w:rsidP="00A75BB5">
      <w:pPr>
        <w:pStyle w:val="a8"/>
        <w:tabs>
          <w:tab w:val="left" w:pos="1960"/>
        </w:tabs>
        <w:spacing w:after="0" w:line="360" w:lineRule="auto"/>
        <w:ind w:firstLine="709"/>
        <w:jc w:val="both"/>
      </w:pPr>
      <w:r w:rsidRPr="007D5230">
        <w:rPr>
          <w:rStyle w:val="a5"/>
          <w:rFonts w:ascii="Times New Roman" w:hAnsi="Times New Roman"/>
          <w:b w:val="0"/>
          <w:sz w:val="28"/>
          <w:szCs w:val="28"/>
        </w:rPr>
        <w:t>OxfordNanopore</w:t>
      </w:r>
      <w:r>
        <w:rPr>
          <w:rStyle w:val="a5"/>
          <w:rFonts w:ascii="Times New Roman" w:hAnsi="Times New Roman"/>
          <w:b w:val="0"/>
          <w:color w:val="0F1115"/>
          <w:sz w:val="28"/>
          <w:szCs w:val="28"/>
        </w:rPr>
        <w:t>—</w:t>
      </w:r>
      <w:r>
        <w:rPr>
          <w:rFonts w:ascii="Times New Roman" w:hAnsi="Times New Roman"/>
          <w:sz w:val="28"/>
          <w:szCs w:val="28"/>
        </w:rPr>
        <w:t xml:space="preserve"> молекула ДНК протаскивается сквозь нанопору, компьютер считывает изменения тока. Плюс — длинные прочтения, десятки тысяч букв. Можно охватить целый ген бактерии. Минус — точность ниже, ошибка до 5–15%.</w:t>
      </w:r>
    </w:p>
    <w:p w:rsidR="009859FD" w:rsidRDefault="008B099C" w:rsidP="00A75BB5">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Сравнения показывают: Illumina ловит больше видов бактерий. Но для общей картины разницы почти нет [7]. С коронавирусомNanopore дал чуть лучшее покрытие генома (98,5% против 97,6%), но 2,5% образцов отнёс к другим подтипам. Смешивать данные с двух платформ нельзя [7].</w:t>
      </w:r>
    </w:p>
    <w:p w:rsidR="009859FD" w:rsidRDefault="008B099C" w:rsidP="00A75BB5">
      <w:pPr>
        <w:pStyle w:val="a8"/>
        <w:tabs>
          <w:tab w:val="left" w:pos="1960"/>
        </w:tabs>
        <w:spacing w:after="0" w:line="360" w:lineRule="auto"/>
        <w:ind w:firstLine="709"/>
        <w:jc w:val="both"/>
      </w:pPr>
      <w:r w:rsidRPr="007D5230">
        <w:rPr>
          <w:rStyle w:val="a5"/>
          <w:rFonts w:ascii="Times New Roman" w:hAnsi="Times New Roman"/>
          <w:b w:val="0"/>
          <w:sz w:val="28"/>
          <w:szCs w:val="28"/>
        </w:rPr>
        <w:t>Российские разработки.</w:t>
      </w:r>
      <w:r>
        <w:rPr>
          <w:rStyle w:val="a5"/>
          <w:rFonts w:ascii="Times New Roman" w:hAnsi="Times New Roman"/>
          <w:sz w:val="28"/>
          <w:szCs w:val="28"/>
        </w:rPr>
        <w:t xml:space="preserve"> </w:t>
      </w:r>
      <w:r>
        <w:rPr>
          <w:rFonts w:ascii="Times New Roman" w:hAnsi="Times New Roman"/>
          <w:sz w:val="28"/>
          <w:szCs w:val="28"/>
        </w:rPr>
        <w:t>В 2025 году магистранты ИТМО сделали платформу GenomeAI [8]. Она берёт на себя весь анализ - от загрузки данных до результата. Программистом быть не надо. Раньше биолог мучился с Linux и скриптами. Теперь нажал кнопку — получил результат. Есть бесплатный пакет для небольших лабораторий и защита данных для крупных клиник.</w:t>
      </w:r>
    </w:p>
    <w:p w:rsidR="009859FD" w:rsidRPr="004A418F" w:rsidRDefault="008B099C" w:rsidP="004A418F">
      <w:pPr>
        <w:pStyle w:val="a8"/>
        <w:tabs>
          <w:tab w:val="left" w:pos="1960"/>
        </w:tabs>
        <w:spacing w:after="0" w:line="360" w:lineRule="auto"/>
        <w:ind w:firstLine="709"/>
        <w:jc w:val="both"/>
        <w:rPr>
          <w:rFonts w:ascii="Times New Roman" w:hAnsi="Times New Roman"/>
          <w:sz w:val="28"/>
          <w:szCs w:val="28"/>
        </w:rPr>
      </w:pPr>
      <w:r>
        <w:rPr>
          <w:rFonts w:ascii="Times New Roman" w:hAnsi="Times New Roman"/>
          <w:sz w:val="28"/>
          <w:szCs w:val="28"/>
        </w:rPr>
        <w:t xml:space="preserve">Рынок NGS растёт. Сейчас 1,1 миллиарда долларов, к 2035-му </w:t>
      </w:r>
      <w:r>
        <w:rPr>
          <w:rFonts w:ascii="Times New Roman" w:hAnsi="Times New Roman"/>
          <w:color w:val="0F1115"/>
          <w:sz w:val="28"/>
          <w:szCs w:val="28"/>
        </w:rPr>
        <w:t>—</w:t>
      </w:r>
      <w:r>
        <w:rPr>
          <w:rFonts w:ascii="Times New Roman" w:hAnsi="Times New Roman"/>
          <w:sz w:val="28"/>
          <w:szCs w:val="28"/>
        </w:rPr>
        <w:t xml:space="preserve"> 11,5 миллиарда [7]. Технологии улучшаются: Illumina удлиняет прочтения, Nanopore повышает точность. Появляются гибридные подходы. А платформы вроде GenomeAI открывают анализ данных для всех, даже без программирования [8].</w:t>
      </w:r>
      <w:r>
        <w:br/>
      </w:r>
    </w:p>
    <w:p w:rsidR="009859FD" w:rsidRDefault="008B099C" w:rsidP="005A5C13">
      <w:pPr>
        <w:pStyle w:val="21"/>
        <w:tabs>
          <w:tab w:val="left" w:pos="1960"/>
        </w:tabs>
        <w:spacing w:before="0" w:line="360" w:lineRule="auto"/>
        <w:ind w:firstLine="709"/>
        <w:jc w:val="both"/>
        <w:rPr>
          <w:rFonts w:ascii="Times New Roman" w:hAnsi="Times New Roman" w:cs="Times New Roman"/>
          <w:sz w:val="28"/>
          <w:szCs w:val="28"/>
        </w:rPr>
      </w:pPr>
      <w:r>
        <w:rPr>
          <w:rFonts w:ascii="Times New Roman" w:hAnsi="Times New Roman" w:cs="Times New Roman"/>
          <w:color w:val="0F1115"/>
          <w:sz w:val="28"/>
          <w:szCs w:val="28"/>
        </w:rPr>
        <w:t>4.3 Искусственный интеллект в биоинформатике</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2024 году Нобелевскую премию по химии дали за работы с белками. Половину получил Дэвид Бейкер. Вторую половину — разработчики AlphaFold от Google.</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AlphaFold решил старую задачу: по цепочке аминокислот предсказать трёхмерную форму белка. До этого такое удавалось только для простых случаев или через долгие эксперименты. Нейросеть обучили на всех известных структурах белков. Результат поразил учёных — на соревнованиях CASP в 2020 году AlphaFold работал почти как лаборатория.</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lastRenderedPageBreak/>
        <w:t>Форма белка определяет его функцию. Если знаешь форму, можешь понять, как его заблокировать или активировать лекарством. Раньше это было гадание.</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AlphaFold3 пошла дальше — берётся за целые комплексы: белок с ДНК, белок с лекарством, белок с другим белком. Так ближе к реальности.</w:t>
      </w:r>
    </w:p>
    <w:p w:rsidR="009859FD" w:rsidRPr="004457FC" w:rsidRDefault="008B099C" w:rsidP="00A75BB5">
      <w:pPr>
        <w:pStyle w:val="a8"/>
        <w:tabs>
          <w:tab w:val="left" w:pos="1960"/>
        </w:tabs>
        <w:spacing w:after="0" w:line="360" w:lineRule="auto"/>
        <w:ind w:firstLine="709"/>
        <w:jc w:val="both"/>
        <w:rPr>
          <w:b/>
        </w:rPr>
      </w:pPr>
      <w:r w:rsidRPr="004457FC">
        <w:rPr>
          <w:rStyle w:val="a5"/>
          <w:rFonts w:ascii="Times New Roman" w:hAnsi="Times New Roman"/>
          <w:b w:val="0"/>
          <w:color w:val="0F1115"/>
          <w:sz w:val="28"/>
          <w:szCs w:val="28"/>
        </w:rPr>
        <w:t>Российские разработки</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«Сириусе» команда профессора Буздина делает цифровые двойники клеток [9][10]. Собирают все данные о работе генов и белков в одной клетке — терабайты информации — и строят модель, которая предсказывает реакцию клетки на лекарство. Не в среднем, а для конкретного пациента.</w:t>
      </w:r>
    </w:p>
    <w:p w:rsidR="009859FD" w:rsidRDefault="008B099C" w:rsidP="00A75BB5">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Врач сможет прогнать через модель несколько вариантов лечения и выбрать лучший. Особенно актуально для онкологии, где у каждого свой набор мутаций [9].</w:t>
      </w:r>
    </w:p>
    <w:p w:rsidR="009859FD" w:rsidRPr="004A418F" w:rsidRDefault="008B099C" w:rsidP="004A418F">
      <w:pPr>
        <w:pStyle w:val="a8"/>
        <w:tabs>
          <w:tab w:val="left" w:pos="1960"/>
        </w:tabs>
        <w:spacing w:after="0" w:line="360" w:lineRule="auto"/>
        <w:ind w:firstLine="709"/>
        <w:jc w:val="both"/>
        <w:rPr>
          <w:rFonts w:ascii="Times New Roman" w:hAnsi="Times New Roman"/>
          <w:color w:val="0F1115"/>
          <w:sz w:val="28"/>
          <w:szCs w:val="28"/>
        </w:rPr>
      </w:pPr>
      <w:r>
        <w:rPr>
          <w:rFonts w:ascii="Times New Roman" w:hAnsi="Times New Roman"/>
          <w:color w:val="0F1115"/>
          <w:sz w:val="28"/>
          <w:szCs w:val="28"/>
        </w:rPr>
        <w:t>В Новосибирске тоже готовят цифровую платформу, которая объединит анализ геномов и нейросети [10].</w:t>
      </w:r>
      <w:r>
        <w:br w:type="page"/>
      </w:r>
    </w:p>
    <w:p w:rsidR="009859FD" w:rsidRDefault="008B099C" w:rsidP="00A75BB5">
      <w:pPr>
        <w:pStyle w:val="ds-markdown-paragraph"/>
        <w:shd w:val="clear" w:color="auto" w:fill="FFFFFF"/>
        <w:tabs>
          <w:tab w:val="left" w:pos="1960"/>
        </w:tabs>
        <w:spacing w:beforeAutospacing="0" w:after="0" w:afterAutospacing="0" w:line="360" w:lineRule="auto"/>
        <w:ind w:firstLine="709"/>
        <w:jc w:val="center"/>
        <w:rPr>
          <w:b/>
          <w:color w:val="0F1115"/>
          <w:sz w:val="28"/>
          <w:szCs w:val="28"/>
        </w:rPr>
      </w:pPr>
      <w:r>
        <w:rPr>
          <w:b/>
          <w:color w:val="0F1115"/>
          <w:sz w:val="28"/>
          <w:szCs w:val="28"/>
        </w:rPr>
        <w:lastRenderedPageBreak/>
        <w:t xml:space="preserve">Глава 5: </w:t>
      </w:r>
      <w:r>
        <w:rPr>
          <w:rStyle w:val="a5"/>
          <w:color w:val="0F1115"/>
          <w:sz w:val="28"/>
          <w:szCs w:val="28"/>
          <w:shd w:val="clear" w:color="auto" w:fill="FFFFFF"/>
        </w:rPr>
        <w:t>Как стать биоинформатиком</w:t>
      </w:r>
    </w:p>
    <w:p w:rsidR="009859FD" w:rsidRDefault="008B099C" w:rsidP="005A5C13">
      <w:pPr>
        <w:pStyle w:val="21"/>
        <w:shd w:val="clear" w:color="auto" w:fill="FFFFFF"/>
        <w:tabs>
          <w:tab w:val="left" w:pos="1960"/>
        </w:tabs>
        <w:spacing w:before="0" w:line="360" w:lineRule="auto"/>
        <w:ind w:firstLine="709"/>
        <w:jc w:val="both"/>
        <w:rPr>
          <w:rFonts w:ascii="Times New Roman" w:hAnsi="Times New Roman" w:cs="Times New Roman"/>
          <w:color w:val="0F1115"/>
          <w:sz w:val="28"/>
          <w:szCs w:val="28"/>
        </w:rPr>
      </w:pPr>
      <w:r>
        <w:rPr>
          <w:rFonts w:ascii="Times New Roman" w:hAnsi="Times New Roman" w:cs="Times New Roman"/>
          <w:color w:val="0F1115"/>
          <w:sz w:val="28"/>
          <w:szCs w:val="28"/>
        </w:rPr>
        <w:t>5.1 Компетенции: биология, программирование, математика</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Биоинформатика стоит на стыке трёх дисциплин — биологии, программирования и математики. Стать экспертом сразу во всех трёх с первого курса не получится, да и не требуется. Но базовые представления в каждой области нужны обязательно. Всё зависит от конкретной задачи и от того, куда человек после учёбы пойдёт работать: в научную лабораторию, в медицинский центр или в IT-компанию. Соотношение навыков может меняться, но общий «джентльменский набор» остаётся примерно одним и тем же.</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EB1D34">
        <w:rPr>
          <w:rStyle w:val="a5"/>
          <w:rFonts w:eastAsiaTheme="majorEastAsia"/>
          <w:b w:val="0"/>
          <w:color w:val="0F1115"/>
          <w:sz w:val="28"/>
          <w:szCs w:val="28"/>
        </w:rPr>
        <w:t>Биологическая подготовка.</w:t>
      </w:r>
      <w:r>
        <w:rPr>
          <w:color w:val="0F1115"/>
          <w:sz w:val="28"/>
          <w:szCs w:val="28"/>
        </w:rPr>
        <w:t> Биоинформатик должен понимать, с чем он имеет дело. Легко сказать «анализирую геном», но без знания, что такое промотор, интрон и открытая рамка считывания, это будут пустые слова. То же самое с BLAST: если не различать гомологию и идентичность, результаты поиска легко интерпретировать неправильно. В учебном пособии РНИМУ прямо сказано: без базовой молекулярной биологии — строения ДНК, транскрипции, трансляции, структуры белков — любые биоинформатические инструменты бесполезны. Из конкретных тем, которые нужно освоить в первую очередь: генетический код, типы мутаций, принципы секвенирования, основные понятия геномики и протеомики.</w:t>
      </w:r>
    </w:p>
    <w:p w:rsidR="007237BA"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EB1D34">
        <w:rPr>
          <w:rStyle w:val="a5"/>
          <w:rFonts w:eastAsiaTheme="majorEastAsia"/>
          <w:b w:val="0"/>
          <w:color w:val="0F1115"/>
          <w:sz w:val="28"/>
          <w:szCs w:val="28"/>
        </w:rPr>
        <w:t>Программирование и работа с данными.</w:t>
      </w:r>
      <w:r>
        <w:rPr>
          <w:color w:val="0F1115"/>
          <w:sz w:val="28"/>
          <w:szCs w:val="28"/>
        </w:rPr>
        <w:t xml:space="preserve"> Большинство реальных задач без программирования решать невозможно. Вручную разобрать даже несколько десятков геномов — это недели работы. Скрипт сделает то же самое за пару минут. Python сейчас стал главным языком в биоинформатике. Кроме него полезен R для статистики и Perl для возни с текстовыми файлами. </w:t>
      </w:r>
    </w:p>
    <w:p w:rsidR="009859FD"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sidRPr="00EB1D34">
        <w:rPr>
          <w:rStyle w:val="a5"/>
          <w:rFonts w:eastAsiaTheme="majorEastAsia"/>
          <w:b w:val="0"/>
          <w:color w:val="0F1115"/>
          <w:sz w:val="28"/>
          <w:szCs w:val="28"/>
        </w:rPr>
        <w:t>Математика и статистика.</w:t>
      </w:r>
      <w:r>
        <w:rPr>
          <w:color w:val="0F1115"/>
          <w:sz w:val="28"/>
          <w:szCs w:val="28"/>
        </w:rPr>
        <w:t xml:space="preserve"> Биологические данные редко бывают чистыми. В них всегда есть шум — ошибки секвенирования, случайные совпадения, фоновый сигнал. Задача биоинформатика — отличить настоящий биологический результат от случайности. Без статистики это невозможно. Тот же BLAST выдаёт для каждого совпадения E-value — число, которое показывает, сколько таких совпадений могло бы получиться случайно. Чем </w:t>
      </w:r>
      <w:r>
        <w:rPr>
          <w:color w:val="0F1115"/>
          <w:sz w:val="28"/>
          <w:szCs w:val="28"/>
        </w:rPr>
        <w:lastRenderedPageBreak/>
        <w:t>меньше E-value, тем больше уверенности, что сходство не случайно. Разбираться в E-value, p-value, проблеме множественной проверки гипотез — всё это необходимо, чтобы не принимать шум за сигнал. В пособии РНИМУ говорится, что анализ данных высокопроизводительного секвенирования требует знания основ статистики: распределений, проверки гипотез, методов кластеризации [19].</w:t>
      </w:r>
    </w:p>
    <w:p w:rsidR="007237BA" w:rsidRDefault="008B099C" w:rsidP="00A75BB5">
      <w:pPr>
        <w:pStyle w:val="ds-markdown-paragraph"/>
        <w:shd w:val="clear" w:color="auto" w:fill="FFFFFF"/>
        <w:tabs>
          <w:tab w:val="left" w:pos="1960"/>
        </w:tabs>
        <w:spacing w:beforeAutospacing="0" w:after="0" w:afterAutospacing="0" w:line="360" w:lineRule="auto"/>
        <w:ind w:firstLine="709"/>
        <w:jc w:val="both"/>
        <w:rPr>
          <w:color w:val="0F1115"/>
          <w:sz w:val="28"/>
          <w:szCs w:val="28"/>
        </w:rPr>
      </w:pPr>
      <w:r>
        <w:rPr>
          <w:color w:val="0F1115"/>
          <w:sz w:val="28"/>
          <w:szCs w:val="28"/>
        </w:rPr>
        <w:t>Итого. Биоинформатика держится на трёх китах — биологии, программировании и математике. Если пренебречь любым из них, результат будет плачевным. Без биологии получится код, который формально работает, но не имеет смысла. Без программирования данные просто не обработать — их слишком много. Без статистики случайный шум легко принять за научное открытие.</w:t>
      </w:r>
    </w:p>
    <w:p w:rsidR="007237BA" w:rsidRDefault="007237BA">
      <w:pPr>
        <w:spacing w:after="0" w:line="240" w:lineRule="auto"/>
        <w:rPr>
          <w:rFonts w:ascii="Times New Roman" w:eastAsia="Times New Roman" w:hAnsi="Times New Roman" w:cs="Times New Roman"/>
          <w:color w:val="0F1115"/>
          <w:sz w:val="28"/>
          <w:szCs w:val="28"/>
          <w:lang w:eastAsia="ru-RU"/>
        </w:rPr>
      </w:pPr>
      <w:r>
        <w:rPr>
          <w:color w:val="0F1115"/>
          <w:sz w:val="28"/>
          <w:szCs w:val="28"/>
        </w:rPr>
        <w:br w:type="page"/>
      </w:r>
    </w:p>
    <w:p w:rsidR="009859FD" w:rsidRDefault="00D217E5" w:rsidP="007237BA">
      <w:pPr>
        <w:pStyle w:val="ds-markdown-paragraph"/>
        <w:shd w:val="clear" w:color="auto" w:fill="FFFFFF"/>
        <w:tabs>
          <w:tab w:val="left" w:pos="1960"/>
        </w:tabs>
        <w:spacing w:beforeAutospacing="0" w:after="0" w:afterAutospacing="0" w:line="360" w:lineRule="auto"/>
        <w:jc w:val="center"/>
        <w:rPr>
          <w:b/>
          <w:color w:val="0F1115"/>
          <w:sz w:val="28"/>
          <w:szCs w:val="28"/>
        </w:rPr>
      </w:pPr>
      <w:bookmarkStart w:id="0" w:name="_GoBack"/>
      <w:bookmarkEnd w:id="0"/>
      <w:r>
        <w:rPr>
          <w:b/>
          <w:color w:val="0F1115"/>
          <w:sz w:val="28"/>
          <w:szCs w:val="28"/>
        </w:rPr>
        <w:lastRenderedPageBreak/>
        <w:t>ЗАКЛЮЧЕНИЕ</w:t>
      </w:r>
    </w:p>
    <w:p w:rsidR="00BE01AD" w:rsidRPr="00BE01AD" w:rsidRDefault="00BE01AD" w:rsidP="00BE01AD">
      <w:pPr>
        <w:shd w:val="clear" w:color="auto" w:fill="FFFFFF"/>
        <w:suppressAutoHyphens w:val="0"/>
        <w:spacing w:after="0" w:line="360" w:lineRule="auto"/>
        <w:ind w:firstLine="708"/>
        <w:jc w:val="both"/>
        <w:rPr>
          <w:rFonts w:ascii="Times New Roman" w:eastAsia="Times New Roman" w:hAnsi="Times New Roman" w:cs="Times New Roman"/>
          <w:color w:val="0F1115"/>
          <w:sz w:val="28"/>
          <w:szCs w:val="28"/>
          <w:lang w:eastAsia="ru-RU"/>
        </w:rPr>
      </w:pPr>
      <w:r w:rsidRPr="00BE01AD">
        <w:rPr>
          <w:rFonts w:ascii="Times New Roman" w:eastAsia="Times New Roman" w:hAnsi="Times New Roman" w:cs="Times New Roman"/>
          <w:color w:val="0F1115"/>
          <w:sz w:val="28"/>
          <w:szCs w:val="28"/>
          <w:lang w:eastAsia="ru-RU"/>
        </w:rPr>
        <w:t>Биоинформатика сегодня — это не просто вспомогательная дисциплина для биологов, а самостоятельная и быстро развивающаяся область науки. В х</w:t>
      </w:r>
      <w:r w:rsidRPr="00BE01AD">
        <w:rPr>
          <w:rFonts w:ascii="Times New Roman" w:eastAsia="Times New Roman" w:hAnsi="Times New Roman" w:cs="Times New Roman"/>
          <w:color w:val="0F1115"/>
          <w:sz w:val="28"/>
          <w:szCs w:val="28"/>
          <w:lang w:eastAsia="ru-RU"/>
        </w:rPr>
        <w:t>о</w:t>
      </w:r>
      <w:r w:rsidRPr="00BE01AD">
        <w:rPr>
          <w:rFonts w:ascii="Times New Roman" w:eastAsia="Times New Roman" w:hAnsi="Times New Roman" w:cs="Times New Roman"/>
          <w:color w:val="0F1115"/>
          <w:sz w:val="28"/>
          <w:szCs w:val="28"/>
          <w:lang w:eastAsia="ru-RU"/>
        </w:rPr>
        <w:t>де работы были рассмотрены основные понятия, базы данных, методы и обр</w:t>
      </w:r>
      <w:r w:rsidRPr="00BE01AD">
        <w:rPr>
          <w:rFonts w:ascii="Times New Roman" w:eastAsia="Times New Roman" w:hAnsi="Times New Roman" w:cs="Times New Roman"/>
          <w:color w:val="0F1115"/>
          <w:sz w:val="28"/>
          <w:szCs w:val="28"/>
          <w:lang w:eastAsia="ru-RU"/>
        </w:rPr>
        <w:t>а</w:t>
      </w:r>
      <w:r w:rsidRPr="00BE01AD">
        <w:rPr>
          <w:rFonts w:ascii="Times New Roman" w:eastAsia="Times New Roman" w:hAnsi="Times New Roman" w:cs="Times New Roman"/>
          <w:color w:val="0F1115"/>
          <w:sz w:val="28"/>
          <w:szCs w:val="28"/>
          <w:lang w:eastAsia="ru-RU"/>
        </w:rPr>
        <w:t>зовательные траектории, которые составляют её фундамент.</w:t>
      </w:r>
    </w:p>
    <w:p w:rsidR="00BE01AD" w:rsidRPr="00BE01AD" w:rsidRDefault="00BE01AD" w:rsidP="00BE01AD">
      <w:pPr>
        <w:shd w:val="clear" w:color="auto" w:fill="FFFFFF"/>
        <w:suppressAutoHyphens w:val="0"/>
        <w:spacing w:after="0" w:line="360" w:lineRule="auto"/>
        <w:ind w:firstLine="708"/>
        <w:jc w:val="both"/>
        <w:rPr>
          <w:rFonts w:ascii="Times New Roman" w:eastAsia="Times New Roman" w:hAnsi="Times New Roman" w:cs="Times New Roman"/>
          <w:color w:val="0F1115"/>
          <w:sz w:val="28"/>
          <w:szCs w:val="28"/>
          <w:lang w:eastAsia="ru-RU"/>
        </w:rPr>
      </w:pPr>
      <w:r w:rsidRPr="00BE01AD">
        <w:rPr>
          <w:rFonts w:ascii="Times New Roman" w:eastAsia="Times New Roman" w:hAnsi="Times New Roman" w:cs="Times New Roman"/>
          <w:color w:val="0F1115"/>
          <w:sz w:val="28"/>
          <w:szCs w:val="28"/>
          <w:lang w:eastAsia="ru-RU"/>
        </w:rPr>
        <w:t>Вторая глава была посвящена биологическим базам данных — основе любой биоинформатической работы. Было установлено, что все существующие ресурсы делятся на архивные (GenBank, EMBL-Bank), где хранится первичная информация, и специализированные (UniProt, PDB, KEGG), где данные пров</w:t>
      </w:r>
      <w:r w:rsidRPr="00BE01AD">
        <w:rPr>
          <w:rFonts w:ascii="Times New Roman" w:eastAsia="Times New Roman" w:hAnsi="Times New Roman" w:cs="Times New Roman"/>
          <w:color w:val="0F1115"/>
          <w:sz w:val="28"/>
          <w:szCs w:val="28"/>
          <w:lang w:eastAsia="ru-RU"/>
        </w:rPr>
        <w:t>е</w:t>
      </w:r>
      <w:r w:rsidRPr="00BE01AD">
        <w:rPr>
          <w:rFonts w:ascii="Times New Roman" w:eastAsia="Times New Roman" w:hAnsi="Times New Roman" w:cs="Times New Roman"/>
          <w:color w:val="0F1115"/>
          <w:sz w:val="28"/>
          <w:szCs w:val="28"/>
          <w:lang w:eastAsia="ru-RU"/>
        </w:rPr>
        <w:t xml:space="preserve">рены и аннотированы. </w:t>
      </w:r>
    </w:p>
    <w:p w:rsidR="00BE01AD" w:rsidRPr="00BE01AD" w:rsidRDefault="00BE01AD" w:rsidP="00C5230A">
      <w:pPr>
        <w:shd w:val="clear" w:color="auto" w:fill="FFFFFF"/>
        <w:suppressAutoHyphens w:val="0"/>
        <w:spacing w:after="0" w:line="360" w:lineRule="auto"/>
        <w:ind w:firstLine="708"/>
        <w:jc w:val="both"/>
        <w:rPr>
          <w:rFonts w:ascii="Times New Roman" w:eastAsia="Times New Roman" w:hAnsi="Times New Roman" w:cs="Times New Roman"/>
          <w:color w:val="0F1115"/>
          <w:sz w:val="28"/>
          <w:szCs w:val="28"/>
          <w:lang w:eastAsia="ru-RU"/>
        </w:rPr>
      </w:pPr>
      <w:r w:rsidRPr="00BE01AD">
        <w:rPr>
          <w:rFonts w:ascii="Times New Roman" w:eastAsia="Times New Roman" w:hAnsi="Times New Roman" w:cs="Times New Roman"/>
          <w:color w:val="0F1115"/>
          <w:sz w:val="28"/>
          <w:szCs w:val="28"/>
          <w:lang w:eastAsia="ru-RU"/>
        </w:rPr>
        <w:t>В четвёртой главе речь шла о современных направлениях — омикс-технологиях, обработке данных секвенирования следующего поколения (NGS) и применении машинного обучения. Показано, что объёмы геномной информ</w:t>
      </w:r>
      <w:r w:rsidRPr="00BE01AD">
        <w:rPr>
          <w:rFonts w:ascii="Times New Roman" w:eastAsia="Times New Roman" w:hAnsi="Times New Roman" w:cs="Times New Roman"/>
          <w:color w:val="0F1115"/>
          <w:sz w:val="28"/>
          <w:szCs w:val="28"/>
          <w:lang w:eastAsia="ru-RU"/>
        </w:rPr>
        <w:t>а</w:t>
      </w:r>
      <w:r w:rsidRPr="00BE01AD">
        <w:rPr>
          <w:rFonts w:ascii="Times New Roman" w:eastAsia="Times New Roman" w:hAnsi="Times New Roman" w:cs="Times New Roman"/>
          <w:color w:val="0F1115"/>
          <w:sz w:val="28"/>
          <w:szCs w:val="28"/>
          <w:lang w:eastAsia="ru-RU"/>
        </w:rPr>
        <w:t>ции растут экспоненциально, и без автоматизированных методов анализа на смену классическим алгоритмам приходят нейросетевые подходы.</w:t>
      </w:r>
    </w:p>
    <w:p w:rsidR="005D2A9D" w:rsidRDefault="00BE01AD" w:rsidP="00BE01AD">
      <w:pPr>
        <w:shd w:val="clear" w:color="auto" w:fill="FFFFFF"/>
        <w:suppressAutoHyphens w:val="0"/>
        <w:spacing w:after="0" w:line="360" w:lineRule="auto"/>
        <w:ind w:firstLine="708"/>
        <w:jc w:val="both"/>
        <w:rPr>
          <w:rFonts w:ascii="Times New Roman" w:eastAsia="Times New Roman" w:hAnsi="Times New Roman" w:cs="Times New Roman"/>
          <w:color w:val="0F1115"/>
          <w:sz w:val="28"/>
          <w:szCs w:val="28"/>
          <w:lang w:eastAsia="ru-RU"/>
        </w:rPr>
      </w:pPr>
      <w:r w:rsidRPr="00BE01AD">
        <w:rPr>
          <w:rFonts w:ascii="Times New Roman" w:eastAsia="Times New Roman" w:hAnsi="Times New Roman" w:cs="Times New Roman"/>
          <w:color w:val="0F1115"/>
          <w:sz w:val="28"/>
          <w:szCs w:val="28"/>
          <w:lang w:eastAsia="ru-RU"/>
        </w:rPr>
        <w:t>Наконец, в пятой главе были рассмотрены образовательные траектории и необходимые компетенции. Биоинформатик должен разбираться в молекуля</w:t>
      </w:r>
      <w:r w:rsidRPr="00BE01AD">
        <w:rPr>
          <w:rFonts w:ascii="Times New Roman" w:eastAsia="Times New Roman" w:hAnsi="Times New Roman" w:cs="Times New Roman"/>
          <w:color w:val="0F1115"/>
          <w:sz w:val="28"/>
          <w:szCs w:val="28"/>
          <w:lang w:eastAsia="ru-RU"/>
        </w:rPr>
        <w:t>р</w:t>
      </w:r>
      <w:r w:rsidRPr="00BE01AD">
        <w:rPr>
          <w:rFonts w:ascii="Times New Roman" w:eastAsia="Times New Roman" w:hAnsi="Times New Roman" w:cs="Times New Roman"/>
          <w:color w:val="0F1115"/>
          <w:sz w:val="28"/>
          <w:szCs w:val="28"/>
          <w:lang w:eastAsia="ru-RU"/>
        </w:rPr>
        <w:t>ной биологии, уметь программировать и владеть основами математической ст</w:t>
      </w:r>
      <w:r w:rsidRPr="00BE01AD">
        <w:rPr>
          <w:rFonts w:ascii="Times New Roman" w:eastAsia="Times New Roman" w:hAnsi="Times New Roman" w:cs="Times New Roman"/>
          <w:color w:val="0F1115"/>
          <w:sz w:val="28"/>
          <w:szCs w:val="28"/>
          <w:lang w:eastAsia="ru-RU"/>
        </w:rPr>
        <w:t>а</w:t>
      </w:r>
      <w:r w:rsidRPr="00BE01AD">
        <w:rPr>
          <w:rFonts w:ascii="Times New Roman" w:eastAsia="Times New Roman" w:hAnsi="Times New Roman" w:cs="Times New Roman"/>
          <w:color w:val="0F1115"/>
          <w:sz w:val="28"/>
          <w:szCs w:val="28"/>
          <w:lang w:eastAsia="ru-RU"/>
        </w:rPr>
        <w:t xml:space="preserve">тистики. </w:t>
      </w:r>
    </w:p>
    <w:p w:rsidR="00C5230A" w:rsidRDefault="00BE01AD" w:rsidP="00BE01AD">
      <w:pPr>
        <w:shd w:val="clear" w:color="auto" w:fill="FFFFFF"/>
        <w:suppressAutoHyphens w:val="0"/>
        <w:spacing w:after="0" w:line="360" w:lineRule="auto"/>
        <w:ind w:firstLine="708"/>
        <w:jc w:val="both"/>
        <w:rPr>
          <w:rFonts w:ascii="Times New Roman" w:eastAsia="Times New Roman" w:hAnsi="Times New Roman" w:cs="Times New Roman"/>
          <w:color w:val="0F1115"/>
          <w:sz w:val="28"/>
          <w:szCs w:val="28"/>
          <w:lang w:eastAsia="ru-RU"/>
        </w:rPr>
      </w:pPr>
      <w:r w:rsidRPr="00BE01AD">
        <w:rPr>
          <w:rFonts w:ascii="Times New Roman" w:eastAsia="Times New Roman" w:hAnsi="Times New Roman" w:cs="Times New Roman"/>
          <w:color w:val="0F1115"/>
          <w:sz w:val="28"/>
          <w:szCs w:val="28"/>
          <w:lang w:eastAsia="ru-RU"/>
        </w:rPr>
        <w:t>Подводя общий итог, можно сказать, что биоинформатика находится в стадии активного роста. Она уже давно вышла за пределы узкой специализации и стала обязательным инструментом для любого, кто работает с ДНК, РНК или белками. Для студента первого курса знакомство с этой областью открывает широкие перспективы — от научной карьеры в лаборатории до работы в мед</w:t>
      </w:r>
      <w:r w:rsidRPr="00BE01AD">
        <w:rPr>
          <w:rFonts w:ascii="Times New Roman" w:eastAsia="Times New Roman" w:hAnsi="Times New Roman" w:cs="Times New Roman"/>
          <w:color w:val="0F1115"/>
          <w:sz w:val="28"/>
          <w:szCs w:val="28"/>
          <w:lang w:eastAsia="ru-RU"/>
        </w:rPr>
        <w:t>и</w:t>
      </w:r>
      <w:r w:rsidRPr="00BE01AD">
        <w:rPr>
          <w:rFonts w:ascii="Times New Roman" w:eastAsia="Times New Roman" w:hAnsi="Times New Roman" w:cs="Times New Roman"/>
          <w:color w:val="0F1115"/>
          <w:sz w:val="28"/>
          <w:szCs w:val="28"/>
          <w:lang w:eastAsia="ru-RU"/>
        </w:rPr>
        <w:t>цинской диагностике или IT-компаниях, занимающихся разработкой лекарств. Главное на этом этапе — не бояться большого объёма новой информации, п</w:t>
      </w:r>
      <w:r w:rsidRPr="00BE01AD">
        <w:rPr>
          <w:rFonts w:ascii="Times New Roman" w:eastAsia="Times New Roman" w:hAnsi="Times New Roman" w:cs="Times New Roman"/>
          <w:color w:val="0F1115"/>
          <w:sz w:val="28"/>
          <w:szCs w:val="28"/>
          <w:lang w:eastAsia="ru-RU"/>
        </w:rPr>
        <w:t>о</w:t>
      </w:r>
      <w:r w:rsidRPr="00BE01AD">
        <w:rPr>
          <w:rFonts w:ascii="Times New Roman" w:eastAsia="Times New Roman" w:hAnsi="Times New Roman" w:cs="Times New Roman"/>
          <w:color w:val="0F1115"/>
          <w:sz w:val="28"/>
          <w:szCs w:val="28"/>
          <w:lang w:eastAsia="ru-RU"/>
        </w:rPr>
        <w:t>степенно осваивать базы данных и инструменты, а главное — помнить, что л</w:t>
      </w:r>
      <w:r w:rsidRPr="00BE01AD">
        <w:rPr>
          <w:rFonts w:ascii="Times New Roman" w:eastAsia="Times New Roman" w:hAnsi="Times New Roman" w:cs="Times New Roman"/>
          <w:color w:val="0F1115"/>
          <w:sz w:val="28"/>
          <w:szCs w:val="28"/>
          <w:lang w:eastAsia="ru-RU"/>
        </w:rPr>
        <w:t>ю</w:t>
      </w:r>
      <w:r w:rsidRPr="00BE01AD">
        <w:rPr>
          <w:rFonts w:ascii="Times New Roman" w:eastAsia="Times New Roman" w:hAnsi="Times New Roman" w:cs="Times New Roman"/>
          <w:color w:val="0F1115"/>
          <w:sz w:val="28"/>
          <w:szCs w:val="28"/>
          <w:lang w:eastAsia="ru-RU"/>
        </w:rPr>
        <w:t>бая последовательность нуклеотидов или аминокислот за экраном монитора всегда стоит за реальным биологическим объектом и его функциями.</w:t>
      </w:r>
    </w:p>
    <w:p w:rsidR="00C86BCA" w:rsidRDefault="00C5230A">
      <w:pPr>
        <w:spacing w:after="0" w:line="240" w:lineRule="auto"/>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br w:type="page"/>
      </w:r>
    </w:p>
    <w:p w:rsidR="009859FD" w:rsidRPr="002F5426" w:rsidRDefault="002F5426">
      <w:pPr>
        <w:jc w:val="center"/>
        <w:rPr>
          <w:rFonts w:ascii="Times New Roman" w:eastAsia="Times New Roman" w:hAnsi="Times New Roman" w:cs="Times New Roman"/>
          <w:b/>
          <w:color w:val="0F1115"/>
          <w:sz w:val="28"/>
          <w:szCs w:val="28"/>
          <w:lang w:eastAsia="ru-RU"/>
        </w:rPr>
      </w:pPr>
      <w:r w:rsidRPr="002F5426">
        <w:rPr>
          <w:rFonts w:ascii="Times New Roman" w:eastAsia="Times New Roman" w:hAnsi="Times New Roman" w:cs="Times New Roman"/>
          <w:b/>
          <w:color w:val="0F1115"/>
          <w:sz w:val="28"/>
          <w:szCs w:val="28"/>
          <w:lang w:eastAsia="ru-RU"/>
        </w:rPr>
        <w:lastRenderedPageBreak/>
        <w:t>СПИСОК ИСПОЛЬЗОВАННЫХ ИСТОЧНИКОВ</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1. </w:t>
      </w:r>
      <w:r w:rsidR="008B099C">
        <w:rPr>
          <w:rFonts w:ascii="Times New Roman" w:eastAsia="Times New Roman" w:hAnsi="Times New Roman" w:cs="Times New Roman"/>
          <w:color w:val="0F1115"/>
          <w:sz w:val="28"/>
          <w:szCs w:val="28"/>
          <w:lang w:eastAsia="ru-RU"/>
        </w:rPr>
        <w:t>Аксенова А.Ю., Жук А.С., Степченкова Е.И., Семенихин В.А., Ланговой М.А. Новая эра биоинформатики [Текст] // Экологическая генетика. - 2025. - Т. 23, № 2. - С. 211–219.https://pureportal.spbu.ru(дата обращения: 27.04.2026)</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2. </w:t>
      </w:r>
      <w:r w:rsidR="008B099C">
        <w:rPr>
          <w:rFonts w:ascii="Times New Roman" w:eastAsia="Times New Roman" w:hAnsi="Times New Roman" w:cs="Times New Roman"/>
          <w:color w:val="0F1115"/>
          <w:sz w:val="28"/>
          <w:szCs w:val="28"/>
          <w:lang w:eastAsia="ru-RU"/>
        </w:rPr>
        <w:t xml:space="preserve">Петухов С. Аспирант Крик и доктор Ватсон [Электронный ресурс] // Коммерсантъ. - 2017. - 24 апреля. https://www.kommersant.ru/doc/3282297(дата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3. </w:t>
      </w:r>
      <w:r w:rsidR="008B099C">
        <w:rPr>
          <w:rFonts w:ascii="Times New Roman" w:eastAsia="Times New Roman" w:hAnsi="Times New Roman" w:cs="Times New Roman"/>
          <w:color w:val="0F1115"/>
          <w:sz w:val="28"/>
          <w:szCs w:val="28"/>
          <w:lang w:eastAsia="ru-RU"/>
        </w:rPr>
        <w:t xml:space="preserve">Определение полной первичной структуры ДНК генома человека [Электронный ресурс] // Биология и медицина.http://medbiol.ru/medbiol/genexp/000b2434.htm (дата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4. </w:t>
      </w:r>
      <w:r w:rsidR="008B099C">
        <w:rPr>
          <w:rFonts w:ascii="Times New Roman" w:eastAsia="Times New Roman" w:hAnsi="Times New Roman" w:cs="Times New Roman"/>
          <w:color w:val="0F1115"/>
          <w:sz w:val="28"/>
          <w:szCs w:val="28"/>
          <w:lang w:eastAsia="ru-RU"/>
        </w:rPr>
        <w:t xml:space="preserve">Лахно В.Д. Биоинформатика — это будущее человечества [Электронный ресурс] / интервью порталу «Научная Россия» // Научная Россия. - 2022. - 14 декабря. https://scientificrussia.ru/articles/bioinformatika-eto-budusee-celovecestva (дата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val="en-US" w:eastAsia="ru-RU"/>
        </w:rPr>
      </w:pPr>
      <w:r w:rsidRPr="00165FD3">
        <w:rPr>
          <w:rFonts w:ascii="Times New Roman" w:eastAsia="Times New Roman" w:hAnsi="Times New Roman" w:cs="Times New Roman"/>
          <w:color w:val="0F1115"/>
          <w:sz w:val="28"/>
          <w:szCs w:val="28"/>
          <w:lang w:val="en-US" w:eastAsia="ru-RU"/>
        </w:rPr>
        <w:t xml:space="preserve">5. </w:t>
      </w:r>
      <w:r w:rsidR="008B099C">
        <w:rPr>
          <w:rFonts w:ascii="Times New Roman" w:eastAsia="Times New Roman" w:hAnsi="Times New Roman" w:cs="Times New Roman"/>
          <w:color w:val="0F1115"/>
          <w:sz w:val="28"/>
          <w:szCs w:val="28"/>
          <w:lang w:val="en-US" w:eastAsia="ru-RU"/>
        </w:rPr>
        <w:t xml:space="preserve"> Moore P. The genome has landed — let the debate begin [</w:t>
      </w:r>
      <w:r w:rsidR="008B099C">
        <w:rPr>
          <w:rFonts w:ascii="Times New Roman" w:eastAsia="Times New Roman" w:hAnsi="Times New Roman" w:cs="Times New Roman"/>
          <w:color w:val="0F1115"/>
          <w:sz w:val="28"/>
          <w:szCs w:val="28"/>
          <w:lang w:eastAsia="ru-RU"/>
        </w:rPr>
        <w:t>Электронныйресурс</w:t>
      </w:r>
      <w:r w:rsidR="008B099C">
        <w:rPr>
          <w:rFonts w:ascii="Times New Roman" w:eastAsia="Times New Roman" w:hAnsi="Times New Roman" w:cs="Times New Roman"/>
          <w:color w:val="0F1115"/>
          <w:sz w:val="28"/>
          <w:szCs w:val="28"/>
          <w:lang w:val="en-US" w:eastAsia="ru-RU"/>
        </w:rPr>
        <w:t>] // Genome Biology. - 2001. https://pmc.ncbi.nlm.nih.gov/articles/PMC1084159/ (</w:t>
      </w:r>
      <w:r w:rsidR="008B099C">
        <w:rPr>
          <w:rFonts w:ascii="Times New Roman" w:eastAsia="Times New Roman" w:hAnsi="Times New Roman" w:cs="Times New Roman"/>
          <w:color w:val="0F1115"/>
          <w:sz w:val="28"/>
          <w:szCs w:val="28"/>
          <w:lang w:eastAsia="ru-RU"/>
        </w:rPr>
        <w:t>датаобращения</w:t>
      </w:r>
      <w:r w:rsidR="008B099C">
        <w:rPr>
          <w:rFonts w:ascii="Times New Roman" w:eastAsia="Times New Roman" w:hAnsi="Times New Roman" w:cs="Times New Roman"/>
          <w:color w:val="0F1115"/>
          <w:sz w:val="28"/>
          <w:szCs w:val="28"/>
          <w:lang w:val="en-US" w:eastAsia="ru-RU"/>
        </w:rPr>
        <w:t xml:space="preserve">: 27.04.2026). </w:t>
      </w:r>
    </w:p>
    <w:p w:rsidR="009859FD" w:rsidRDefault="00165FD3">
      <w:pPr>
        <w:spacing w:after="0" w:line="360" w:lineRule="auto"/>
        <w:jc w:val="both"/>
        <w:rPr>
          <w:rFonts w:ascii="Times New Roman" w:eastAsia="Times New Roman" w:hAnsi="Times New Roman" w:cs="Times New Roman"/>
          <w:color w:val="0F1115"/>
          <w:sz w:val="28"/>
          <w:szCs w:val="28"/>
          <w:lang w:val="en-US" w:eastAsia="ru-RU"/>
        </w:rPr>
      </w:pPr>
      <w:r w:rsidRPr="00165FD3">
        <w:rPr>
          <w:rFonts w:ascii="Times New Roman" w:eastAsia="Times New Roman" w:hAnsi="Times New Roman" w:cs="Times New Roman"/>
          <w:color w:val="0F1115"/>
          <w:sz w:val="28"/>
          <w:szCs w:val="28"/>
          <w:lang w:val="en-US" w:eastAsia="ru-RU"/>
        </w:rPr>
        <w:t xml:space="preserve">6. </w:t>
      </w:r>
      <w:r w:rsidR="008B099C">
        <w:rPr>
          <w:rFonts w:ascii="Times New Roman" w:eastAsia="Times New Roman" w:hAnsi="Times New Roman" w:cs="Times New Roman"/>
          <w:color w:val="0F1115"/>
          <w:sz w:val="28"/>
          <w:szCs w:val="28"/>
          <w:lang w:val="en-US" w:eastAsia="ru-RU"/>
        </w:rPr>
        <w:t>Al-Salihi S. Computational structural biology workshop in six takeaways [</w:t>
      </w:r>
      <w:r w:rsidR="008B099C">
        <w:rPr>
          <w:rFonts w:ascii="Times New Roman" w:eastAsia="Times New Roman" w:hAnsi="Times New Roman" w:cs="Times New Roman"/>
          <w:color w:val="0F1115"/>
          <w:sz w:val="28"/>
          <w:szCs w:val="28"/>
          <w:lang w:eastAsia="ru-RU"/>
        </w:rPr>
        <w:t>Электронныйресурс</w:t>
      </w:r>
      <w:r w:rsidR="008B099C">
        <w:rPr>
          <w:rFonts w:ascii="Times New Roman" w:eastAsia="Times New Roman" w:hAnsi="Times New Roman" w:cs="Times New Roman"/>
          <w:color w:val="0F1115"/>
          <w:sz w:val="28"/>
          <w:szCs w:val="28"/>
          <w:lang w:val="en-US" w:eastAsia="ru-RU"/>
        </w:rPr>
        <w:t>] // EMBL. - 2025. - https://www.embl.org/news/science-technology/computational-structural-biology-workshop-in-six-takeaways/ (</w:t>
      </w:r>
      <w:r w:rsidR="008B099C">
        <w:rPr>
          <w:rFonts w:ascii="Times New Roman" w:eastAsia="Times New Roman" w:hAnsi="Times New Roman" w:cs="Times New Roman"/>
          <w:color w:val="0F1115"/>
          <w:sz w:val="28"/>
          <w:szCs w:val="28"/>
          <w:lang w:eastAsia="ru-RU"/>
        </w:rPr>
        <w:t>датаобращения</w:t>
      </w:r>
      <w:r w:rsidR="008B099C">
        <w:rPr>
          <w:rFonts w:ascii="Times New Roman" w:eastAsia="Times New Roman" w:hAnsi="Times New Roman" w:cs="Times New Roman"/>
          <w:color w:val="0F1115"/>
          <w:sz w:val="28"/>
          <w:szCs w:val="28"/>
          <w:lang w:val="en-US" w:eastAsia="ru-RU"/>
        </w:rPr>
        <w:t xml:space="preserve">: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7. </w:t>
      </w:r>
      <w:r w:rsidR="008B099C">
        <w:rPr>
          <w:rFonts w:ascii="Times New Roman" w:eastAsia="Times New Roman" w:hAnsi="Times New Roman" w:cs="Times New Roman"/>
          <w:color w:val="0F1115"/>
          <w:sz w:val="28"/>
          <w:szCs w:val="28"/>
          <w:lang w:eastAsia="ru-RU"/>
        </w:rPr>
        <w:t xml:space="preserve">Белоконева О. Синтетическая геномика: в полушаге от «элемента жизни» [Электронный ресурс] // Наука и жизнь. - 2010 . https://m.nkj.ru/archive/articles/18841/ (дата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8. </w:t>
      </w:r>
      <w:r w:rsidR="008B099C">
        <w:rPr>
          <w:rFonts w:ascii="Times New Roman" w:eastAsia="Times New Roman" w:hAnsi="Times New Roman" w:cs="Times New Roman"/>
          <w:color w:val="0F1115"/>
          <w:sz w:val="28"/>
          <w:szCs w:val="28"/>
          <w:lang w:eastAsia="ru-RU"/>
        </w:rPr>
        <w:t xml:space="preserve">В Сириусе создают цифровые двойники клеток для подбора терапии [Электронный ресурс] // Федеральная территория «Сириус». - 2026. - 25 февраля. https://www.sirius.gov.ru/tpost/v-siriuse-sozdayut-tsifrovye-dvoyniki-kletok-dlya-podbora-terapii/ (дата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lastRenderedPageBreak/>
        <w:t xml:space="preserve">9. </w:t>
      </w:r>
      <w:r w:rsidR="008B099C">
        <w:rPr>
          <w:rFonts w:ascii="Times New Roman" w:eastAsia="Times New Roman" w:hAnsi="Times New Roman" w:cs="Times New Roman"/>
          <w:color w:val="0F1115"/>
          <w:sz w:val="28"/>
          <w:szCs w:val="28"/>
          <w:lang w:eastAsia="ru-RU"/>
        </w:rPr>
        <w:t xml:space="preserve">Использующая искусственный интеллект платформа функциональной аннотации омиксных данных в биологии и медицине [Электронный ресурс] // Научно-технологический университет «Сириус». https://siriusuniversity.ru/research/research-center-for-genetics-and-life-sciences/ispolzuyushchaya-iskusstvennyy-intellekt-platforma-funktsionalnoy-annotatsii-omiksnykh-dannykh-v-bio/ (дата обращения: 27.04.2026). </w:t>
      </w:r>
    </w:p>
    <w:p w:rsidR="009859FD" w:rsidRDefault="00165FD3">
      <w:pPr>
        <w:spacing w:after="0" w:line="360" w:lineRule="auto"/>
        <w:jc w:val="both"/>
        <w:rPr>
          <w:rFonts w:ascii="Times New Roman" w:eastAsia="Times New Roman" w:hAnsi="Times New Roman" w:cs="Times New Roman"/>
          <w:color w:val="0F1115"/>
          <w:sz w:val="28"/>
          <w:szCs w:val="28"/>
          <w:lang w:eastAsia="ru-RU"/>
        </w:rPr>
      </w:pPr>
      <w:r>
        <w:rPr>
          <w:rFonts w:ascii="Times New Roman" w:eastAsia="Times New Roman" w:hAnsi="Times New Roman" w:cs="Times New Roman"/>
          <w:color w:val="0F1115"/>
          <w:sz w:val="28"/>
          <w:szCs w:val="28"/>
          <w:lang w:eastAsia="ru-RU"/>
        </w:rPr>
        <w:t xml:space="preserve">10. </w:t>
      </w:r>
      <w:r w:rsidR="008B099C">
        <w:rPr>
          <w:rFonts w:ascii="Times New Roman" w:eastAsia="Times New Roman" w:hAnsi="Times New Roman" w:cs="Times New Roman"/>
          <w:color w:val="0F1115"/>
          <w:sz w:val="28"/>
          <w:szCs w:val="28"/>
          <w:lang w:eastAsia="ru-RU"/>
        </w:rPr>
        <w:t>Во всем виноват геном [Электронный ресурс] // Здоровье Mail.ru  - 2021. - 19 марта. https://health.mail.ru/news/893031-vo-vsem-vinovat-genom/ (дата обращения: 27.04.2026).</w:t>
      </w:r>
    </w:p>
    <w:p w:rsidR="009859FD" w:rsidRDefault="00165FD3">
      <w:pPr>
        <w:spacing w:after="0" w:line="360" w:lineRule="auto"/>
        <w:jc w:val="both"/>
        <w:rPr>
          <w:rFonts w:ascii="Times New Roman" w:hAnsi="Times New Roman" w:cs="Times New Roman"/>
          <w:bCs/>
          <w:color w:val="0F1115"/>
          <w:sz w:val="28"/>
          <w:szCs w:val="28"/>
          <w:shd w:val="clear" w:color="auto" w:fill="FFFFFF"/>
        </w:rPr>
      </w:pPr>
      <w:r>
        <w:rPr>
          <w:rFonts w:ascii="Times New Roman" w:eastAsia="Times New Roman" w:hAnsi="Times New Roman" w:cs="Times New Roman"/>
          <w:color w:val="0F1115"/>
          <w:sz w:val="28"/>
          <w:szCs w:val="28"/>
          <w:lang w:eastAsia="ru-RU"/>
        </w:rPr>
        <w:t>11. </w:t>
      </w:r>
      <w:r w:rsidR="008B099C">
        <w:rPr>
          <w:rStyle w:val="2967"/>
          <w:rFonts w:ascii="Times New Roman" w:hAnsi="Times New Roman" w:cs="Times New Roman"/>
          <w:bCs/>
          <w:color w:val="0F1115"/>
          <w:sz w:val="28"/>
          <w:szCs w:val="28"/>
        </w:rPr>
        <w:t>Обзорная статья СПбГУ «Новая эра </w:t>
      </w:r>
      <w:r w:rsidR="008B099C">
        <w:rPr>
          <w:rFonts w:ascii="Times New Roman" w:hAnsi="Times New Roman" w:cs="Times New Roman"/>
          <w:bCs/>
          <w:color w:val="0F1115"/>
          <w:sz w:val="28"/>
          <w:szCs w:val="28"/>
        </w:rPr>
        <w:t>биоинформатики» </w:t>
      </w:r>
      <w:r w:rsidR="008B099C">
        <w:rPr>
          <w:rFonts w:ascii="Times New Roman" w:hAnsi="Times New Roman" w:cs="Times New Roman"/>
          <w:bCs/>
          <w:color w:val="0F1115"/>
          <w:sz w:val="28"/>
          <w:szCs w:val="28"/>
          <w:shd w:val="clear" w:color="auto" w:fill="FFFFFF"/>
        </w:rPr>
        <w:t>Адрес: pureportal.spbu.ru/(дата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bCs/>
          <w:color w:val="0F1115"/>
          <w:sz w:val="28"/>
          <w:szCs w:val="28"/>
          <w:shd w:val="clear" w:color="auto" w:fill="FFFFFF"/>
        </w:rPr>
        <w:t xml:space="preserve">12. </w:t>
      </w:r>
      <w:r w:rsidR="008B099C">
        <w:rPr>
          <w:rStyle w:val="1888"/>
          <w:rFonts w:ascii="Times New Roman" w:hAnsi="Times New Roman" w:cs="Times New Roman"/>
          <w:color w:val="0F1115"/>
          <w:sz w:val="28"/>
          <w:szCs w:val="28"/>
          <w:shd w:val="clear" w:color="auto" w:fill="FFFFFF"/>
        </w:rPr>
        <w:t xml:space="preserve">Учебник МГУ по </w:t>
      </w:r>
      <w:r w:rsidR="008B099C">
        <w:rPr>
          <w:rFonts w:ascii="Times New Roman" w:hAnsi="Times New Roman" w:cs="Times New Roman"/>
          <w:color w:val="0F1115"/>
          <w:sz w:val="28"/>
          <w:szCs w:val="28"/>
          <w:shd w:val="clear" w:color="auto" w:fill="FFFFFF"/>
        </w:rPr>
        <w:t xml:space="preserve">биоинформатике (раздел «Гомология и эволюция последовательностей») Адрес (URL): </w:t>
      </w:r>
      <w:hyperlink r:id="rId9">
        <w:r w:rsidR="008B099C">
          <w:rPr>
            <w:rStyle w:val="a3"/>
            <w:rFonts w:ascii="Times New Roman" w:hAnsi="Times New Roman" w:cs="Times New Roman"/>
            <w:color w:val="000000"/>
            <w:sz w:val="28"/>
            <w:szCs w:val="28"/>
            <w:shd w:val="clear" w:color="auto" w:fill="FFFFFF"/>
          </w:rPr>
          <w:t>https://www.chem.msu.ru</w:t>
        </w:r>
      </w:hyperlink>
      <w:r w:rsidR="008B099C">
        <w:rPr>
          <w:rFonts w:ascii="Times New Roman" w:hAnsi="Times New Roman" w:cs="Times New Roman"/>
          <w:sz w:val="28"/>
          <w:szCs w:val="28"/>
          <w:shd w:val="clear" w:color="auto" w:fill="FFFFFF"/>
        </w:rPr>
        <w:t>/</w:t>
      </w:r>
      <w:r w:rsidR="008B099C">
        <w:rPr>
          <w:rFonts w:ascii="Times New Roman" w:hAnsi="Times New Roman" w:cs="Times New Roman"/>
          <w:color w:val="0F1115"/>
          <w:sz w:val="28"/>
          <w:szCs w:val="28"/>
          <w:shd w:val="clear" w:color="auto" w:fill="FFFFFF"/>
        </w:rPr>
        <w:t xml:space="preserve"> (дата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13. </w:t>
      </w:r>
      <w:r w:rsidR="008B099C">
        <w:rPr>
          <w:rStyle w:val="1748"/>
          <w:rFonts w:ascii="Times New Roman" w:hAnsi="Times New Roman" w:cs="Times New Roman"/>
          <w:color w:val="0F1115"/>
          <w:sz w:val="28"/>
          <w:szCs w:val="28"/>
          <w:shd w:val="clear" w:color="auto" w:fill="FFFFFF"/>
        </w:rPr>
        <w:t xml:space="preserve">Методические материалы кафедры </w:t>
      </w:r>
      <w:r w:rsidR="008B099C">
        <w:rPr>
          <w:rFonts w:ascii="Times New Roman" w:hAnsi="Times New Roman" w:cs="Times New Roman"/>
          <w:color w:val="0F1115"/>
          <w:sz w:val="28"/>
          <w:szCs w:val="28"/>
          <w:shd w:val="clear" w:color="auto" w:fill="FFFFFF"/>
        </w:rPr>
        <w:t>биоинформатики МГУ (выравнивание, BLAST) Адрес (URL):</w:t>
      </w:r>
      <w:hyperlink r:id="rId10">
        <w:r w:rsidR="008B099C">
          <w:rPr>
            <w:rStyle w:val="a3"/>
            <w:rFonts w:ascii="Times New Roman" w:hAnsi="Times New Roman" w:cs="Times New Roman"/>
            <w:color w:val="000000"/>
            <w:sz w:val="28"/>
            <w:szCs w:val="28"/>
            <w:shd w:val="clear" w:color="auto" w:fill="FFFFFF"/>
          </w:rPr>
          <w:t>https://www.chem.msu.ru</w:t>
        </w:r>
      </w:hyperlink>
      <w:r w:rsidR="008B099C">
        <w:rPr>
          <w:rFonts w:ascii="Times New Roman" w:hAnsi="Times New Roman" w:cs="Times New Roman"/>
          <w:sz w:val="28"/>
          <w:szCs w:val="28"/>
          <w:shd w:val="clear" w:color="auto" w:fill="FFFFFF"/>
        </w:rPr>
        <w:t>/</w:t>
      </w:r>
      <w:r w:rsidR="008B099C">
        <w:rPr>
          <w:rFonts w:ascii="Times New Roman" w:hAnsi="Times New Roman" w:cs="Times New Roman"/>
          <w:color w:val="0F1115"/>
          <w:sz w:val="28"/>
          <w:szCs w:val="28"/>
          <w:shd w:val="clear" w:color="auto" w:fill="FFFFFF"/>
        </w:rPr>
        <w:t xml:space="preserve"> (дата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14. </w:t>
      </w:r>
      <w:r w:rsidR="008B099C">
        <w:rPr>
          <w:rStyle w:val="1227"/>
          <w:rFonts w:ascii="Times New Roman" w:hAnsi="Times New Roman" w:cs="Times New Roman"/>
          <w:color w:val="000000"/>
          <w:sz w:val="28"/>
          <w:szCs w:val="28"/>
        </w:rPr>
        <w:t xml:space="preserve">Лабораторный практикум по </w:t>
      </w:r>
      <w:r w:rsidR="008B099C">
        <w:rPr>
          <w:rFonts w:ascii="Times New Roman" w:hAnsi="Times New Roman" w:cs="Times New Roman"/>
          <w:color w:val="000000"/>
          <w:sz w:val="28"/>
          <w:szCs w:val="28"/>
        </w:rPr>
        <w:t>биоинформатике (СПбГУ, факультет биологии) Адрес (URL): https://pureportal.spbu.ru/</w:t>
      </w:r>
      <w:r w:rsidR="008B099C">
        <w:rPr>
          <w:rFonts w:ascii="Times New Roman" w:hAnsi="Times New Roman" w:cs="Times New Roman"/>
          <w:color w:val="0F1115"/>
          <w:sz w:val="28"/>
          <w:szCs w:val="28"/>
          <w:shd w:val="clear" w:color="auto" w:fill="FFFFFF"/>
        </w:rPr>
        <w:t>(дата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15. </w:t>
      </w:r>
      <w:r w:rsidR="008B099C">
        <w:rPr>
          <w:rStyle w:val="1498"/>
          <w:rFonts w:ascii="Times New Roman" w:hAnsi="Times New Roman" w:cs="Times New Roman"/>
          <w:color w:val="0F1115"/>
          <w:sz w:val="28"/>
          <w:szCs w:val="28"/>
          <w:shd w:val="clear" w:color="auto" w:fill="FFFFFF"/>
        </w:rPr>
        <w:t>Статья о родстве динозавров и птиц на портале «Наука в Сибири» (СО РАН)</w:t>
      </w:r>
      <w:r w:rsidR="008B099C">
        <w:rPr>
          <w:rFonts w:ascii="Times New Roman" w:hAnsi="Times New Roman" w:cs="Times New Roman"/>
          <w:color w:val="0F1115"/>
          <w:sz w:val="28"/>
          <w:szCs w:val="28"/>
          <w:shd w:val="clear" w:color="auto" w:fill="FFFFFF"/>
        </w:rPr>
        <w:t> Адрес (URL):https://sbras.info/</w:t>
      </w:r>
      <w:r w:rsidR="008B099C">
        <w:rPr>
          <w:rFonts w:ascii="Times New Roman" w:hAnsi="Times New Roman" w:cs="Times New Roman"/>
          <w:color w:val="000000"/>
          <w:sz w:val="28"/>
          <w:szCs w:val="28"/>
        </w:rPr>
        <w:t>/</w:t>
      </w:r>
      <w:r w:rsidR="008B099C">
        <w:rPr>
          <w:rFonts w:ascii="Times New Roman" w:hAnsi="Times New Roman" w:cs="Times New Roman"/>
          <w:color w:val="0F1115"/>
          <w:sz w:val="28"/>
          <w:szCs w:val="28"/>
          <w:shd w:val="clear" w:color="auto" w:fill="FFFFFF"/>
        </w:rPr>
        <w:t>(дата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16. </w:t>
      </w:r>
      <w:r w:rsidR="008B099C">
        <w:rPr>
          <w:rStyle w:val="1636"/>
          <w:rFonts w:ascii="Times New Roman" w:hAnsi="Times New Roman" w:cs="Times New Roman"/>
          <w:color w:val="0F1115"/>
          <w:sz w:val="28"/>
          <w:szCs w:val="28"/>
          <w:shd w:val="clear" w:color="auto" w:fill="FFFFFF"/>
        </w:rPr>
        <w:t xml:space="preserve">Статья об </w:t>
      </w:r>
      <w:r w:rsidR="008B099C">
        <w:rPr>
          <w:rFonts w:ascii="Times New Roman" w:hAnsi="Times New Roman" w:cs="Times New Roman"/>
          <w:color w:val="0F1115"/>
          <w:sz w:val="28"/>
          <w:szCs w:val="28"/>
          <w:shd w:val="clear" w:color="auto" w:fill="FFFFFF"/>
        </w:rPr>
        <w:t>AlphaFold 3 на сайте ФГБНУ НЦ ПЗСРЧ (Иркутск) Адрес (</w:t>
      </w:r>
      <w:r w:rsidR="008B099C">
        <w:rPr>
          <w:rFonts w:ascii="Times New Roman" w:hAnsi="Times New Roman" w:cs="Times New Roman"/>
          <w:color w:val="0F1115"/>
          <w:sz w:val="28"/>
          <w:szCs w:val="28"/>
          <w:shd w:val="clear" w:color="auto" w:fill="FFFFFF"/>
          <w:lang w:val="en-US"/>
        </w:rPr>
        <w:t>URL</w:t>
      </w:r>
      <w:r w:rsidR="008B099C">
        <w:rPr>
          <w:rFonts w:ascii="Times New Roman" w:hAnsi="Times New Roman" w:cs="Times New Roman"/>
          <w:color w:val="0F1115"/>
          <w:sz w:val="28"/>
          <w:szCs w:val="28"/>
          <w:shd w:val="clear" w:color="auto" w:fill="FFFFFF"/>
        </w:rPr>
        <w:t>):health-family.ru/</w:t>
      </w:r>
      <w:r w:rsidR="008B099C">
        <w:rPr>
          <w:rFonts w:ascii="Times New Roman" w:hAnsi="Times New Roman" w:cs="Times New Roman"/>
          <w:color w:val="000000"/>
          <w:sz w:val="28"/>
          <w:szCs w:val="28"/>
        </w:rPr>
        <w:t>/</w:t>
      </w:r>
      <w:r w:rsidR="008B099C">
        <w:rPr>
          <w:rFonts w:ascii="Times New Roman" w:hAnsi="Times New Roman" w:cs="Times New Roman"/>
          <w:color w:val="0F1115"/>
          <w:sz w:val="28"/>
          <w:szCs w:val="28"/>
          <w:shd w:val="clear" w:color="auto" w:fill="FFFFFF"/>
        </w:rPr>
        <w:t>(дата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17. </w:t>
      </w:r>
      <w:r w:rsidR="008B099C">
        <w:rPr>
          <w:rStyle w:val="a5"/>
          <w:rFonts w:ascii="Times New Roman" w:hAnsi="Times New Roman" w:cs="Times New Roman"/>
          <w:b w:val="0"/>
          <w:sz w:val="28"/>
          <w:szCs w:val="28"/>
        </w:rPr>
        <w:t>МГУ имени М. В. Ломоносова, Факультет</w:t>
      </w:r>
      <w:r w:rsidR="008B099C">
        <w:rPr>
          <w:rStyle w:val="a5"/>
          <w:rFonts w:eastAsiaTheme="majorEastAsia"/>
          <w:b w:val="0"/>
          <w:sz w:val="28"/>
          <w:szCs w:val="28"/>
        </w:rPr>
        <w:t xml:space="preserve"> биоинженерии и биоинформатики. Банк </w:t>
      </w:r>
      <w:r w:rsidR="008B099C">
        <w:rPr>
          <w:rStyle w:val="a5"/>
          <w:rFonts w:ascii="Times New Roman" w:hAnsi="Times New Roman" w:cs="Times New Roman"/>
          <w:b w:val="0"/>
          <w:sz w:val="28"/>
          <w:szCs w:val="28"/>
        </w:rPr>
        <w:t>EMBL.</w:t>
      </w:r>
      <w:r w:rsidR="008B099C">
        <w:rPr>
          <w:b/>
          <w:bCs/>
          <w:sz w:val="28"/>
          <w:szCs w:val="28"/>
        </w:rPr>
        <w:t> </w:t>
      </w:r>
      <w:r w:rsidR="008B099C">
        <w:rPr>
          <w:rStyle w:val="a5"/>
          <w:rFonts w:ascii="Times New Roman" w:hAnsi="Times New Roman" w:cs="Times New Roman"/>
          <w:b w:val="0"/>
          <w:sz w:val="28"/>
          <w:szCs w:val="28"/>
        </w:rPr>
        <w:t>URL:</w:t>
      </w:r>
      <w:r w:rsidR="008B099C">
        <w:rPr>
          <w:rStyle w:val="a5"/>
          <w:rFonts w:ascii="Times New Roman" w:hAnsi="Times New Roman" w:cs="Times New Roman"/>
          <w:sz w:val="28"/>
          <w:szCs w:val="28"/>
        </w:rPr>
        <w:t> </w:t>
      </w:r>
      <w:hyperlink r:id="rId11" w:tgtFrame="_blank">
        <w:r w:rsidR="008B099C">
          <w:rPr>
            <w:rStyle w:val="a3"/>
            <w:rFonts w:ascii="Times New Roman" w:hAnsi="Times New Roman" w:cs="Times New Roman"/>
            <w:bCs/>
            <w:color w:val="auto"/>
            <w:sz w:val="28"/>
            <w:szCs w:val="28"/>
          </w:rPr>
          <w:t>https://kodomo.fbb.msu.ru/~nihilenia/term3/embl.html</w:t>
        </w:r>
      </w:hyperlink>
      <w:r w:rsidR="008B099C">
        <w:rPr>
          <w:rFonts w:ascii="Times New Roman" w:hAnsi="Times New Roman" w:cs="Times New Roman"/>
          <w:color w:val="0F1115"/>
          <w:sz w:val="28"/>
          <w:szCs w:val="28"/>
          <w:shd w:val="clear" w:color="auto" w:fill="FFFFFF"/>
        </w:rPr>
        <w:t>/</w:t>
      </w:r>
      <w:r w:rsidR="008B099C">
        <w:rPr>
          <w:rFonts w:ascii="Times New Roman" w:hAnsi="Times New Roman" w:cs="Times New Roman"/>
          <w:color w:val="000000"/>
          <w:sz w:val="28"/>
          <w:szCs w:val="28"/>
        </w:rPr>
        <w:t>/</w:t>
      </w:r>
      <w:r w:rsidR="008B099C">
        <w:rPr>
          <w:rFonts w:ascii="Times New Roman" w:hAnsi="Times New Roman" w:cs="Times New Roman"/>
          <w:color w:val="0F1115"/>
          <w:sz w:val="28"/>
          <w:szCs w:val="28"/>
          <w:shd w:val="clear" w:color="auto" w:fill="FFFFFF"/>
        </w:rPr>
        <w:t>(дата обращения 27.04.2026).</w:t>
      </w:r>
    </w:p>
    <w:p w:rsidR="009859FD" w:rsidRDefault="00165FD3">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t xml:space="preserve">18. </w:t>
      </w:r>
      <w:r w:rsidR="008B099C">
        <w:rPr>
          <w:rFonts w:ascii="Times New Roman" w:hAnsi="Times New Roman" w:cs="Times New Roman"/>
          <w:color w:val="000000"/>
          <w:spacing w:val="-1"/>
          <w:sz w:val="28"/>
          <w:szCs w:val="28"/>
          <w:shd w:val="clear" w:color="auto" w:fill="FFFFFF"/>
        </w:rPr>
        <w:t>РНИМУ им. Н.И. Пирогова / Кафедра биоинформатики. Учебно-методическое пособие «Общедоступные ресурсы биоинформатики: биологические базы данных, геномный браузер UCSC», 2023. ISBN 978-5-88458-660-4. — разделы по UCSC GenomeBrowser</w:t>
      </w:r>
      <w:r w:rsidR="008B099C">
        <w:rPr>
          <w:rFonts w:ascii="Times New Roman" w:hAnsi="Times New Roman" w:cs="Times New Roman"/>
          <w:color w:val="0F1115"/>
          <w:sz w:val="28"/>
          <w:szCs w:val="28"/>
          <w:shd w:val="clear" w:color="auto" w:fill="FFFFFF"/>
        </w:rPr>
        <w:t>/</w:t>
      </w:r>
      <w:r w:rsidR="008B099C">
        <w:rPr>
          <w:rFonts w:ascii="Times New Roman" w:hAnsi="Times New Roman" w:cs="Times New Roman"/>
          <w:color w:val="000000"/>
          <w:sz w:val="28"/>
          <w:szCs w:val="28"/>
        </w:rPr>
        <w:t>/</w:t>
      </w:r>
      <w:r w:rsidR="008B099C">
        <w:rPr>
          <w:rFonts w:ascii="Times New Roman" w:hAnsi="Times New Roman" w:cs="Times New Roman"/>
          <w:color w:val="0F1115"/>
          <w:sz w:val="28"/>
          <w:szCs w:val="28"/>
          <w:shd w:val="clear" w:color="auto" w:fill="FFFFFF"/>
        </w:rPr>
        <w:t>(дата обращения 27.04.2026).</w:t>
      </w:r>
    </w:p>
    <w:p w:rsidR="009859FD" w:rsidRDefault="008B099C">
      <w:pPr>
        <w:spacing w:after="0" w:line="360" w:lineRule="auto"/>
        <w:jc w:val="both"/>
        <w:rPr>
          <w:rFonts w:ascii="Times New Roman" w:hAnsi="Times New Roman" w:cs="Times New Roman"/>
          <w:color w:val="0F1115"/>
          <w:sz w:val="28"/>
          <w:szCs w:val="28"/>
          <w:shd w:val="clear" w:color="auto" w:fill="FFFFFF"/>
        </w:rPr>
      </w:pPr>
      <w:r>
        <w:rPr>
          <w:rFonts w:ascii="Times New Roman" w:hAnsi="Times New Roman" w:cs="Times New Roman"/>
          <w:color w:val="0F1115"/>
          <w:sz w:val="28"/>
          <w:szCs w:val="28"/>
          <w:shd w:val="clear" w:color="auto" w:fill="FFFFFF"/>
        </w:rPr>
        <w:lastRenderedPageBreak/>
        <w:t>19</w:t>
      </w:r>
      <w:r w:rsidR="00165FD3">
        <w:rPr>
          <w:rFonts w:ascii="Times New Roman" w:hAnsi="Times New Roman" w:cs="Times New Roman"/>
          <w:color w:val="0F1115"/>
          <w:sz w:val="28"/>
          <w:szCs w:val="28"/>
          <w:shd w:val="clear" w:color="auto" w:fill="FFFFFF"/>
        </w:rPr>
        <w:t xml:space="preserve">. </w:t>
      </w:r>
      <w:r>
        <w:rPr>
          <w:rStyle w:val="a5"/>
          <w:rFonts w:ascii="Times New Roman" w:hAnsi="Times New Roman" w:cs="Times New Roman"/>
          <w:b w:val="0"/>
          <w:color w:val="0F1115"/>
          <w:sz w:val="28"/>
          <w:szCs w:val="28"/>
          <w:shd w:val="clear" w:color="auto" w:fill="FFFFFF"/>
        </w:rPr>
        <w:t>РНИМУ им. Н. И. Пирогова, кафедра биоинформатики. Учебное пособие «Общедоступные ресурсы биоинформатики: биологические базы данных, геномный браузер UCSC», 2023. ISBN 978-5-88458-660-4. — Разделы о программировании, статистической обработке данных и современных требованиях к специалистам</w:t>
      </w:r>
      <w:r>
        <w:rPr>
          <w:rFonts w:ascii="Times New Roman" w:hAnsi="Times New Roman" w:cs="Times New Roman"/>
          <w:color w:val="0F1115"/>
          <w:sz w:val="28"/>
          <w:szCs w:val="28"/>
          <w:shd w:val="clear" w:color="auto" w:fill="FFFFFF"/>
        </w:rPr>
        <w:t>/</w:t>
      </w:r>
      <w:r>
        <w:rPr>
          <w:rFonts w:ascii="Times New Roman" w:hAnsi="Times New Roman" w:cs="Times New Roman"/>
          <w:color w:val="000000"/>
          <w:sz w:val="28"/>
          <w:szCs w:val="28"/>
        </w:rPr>
        <w:t>/</w:t>
      </w:r>
      <w:r>
        <w:rPr>
          <w:rFonts w:ascii="Times New Roman" w:hAnsi="Times New Roman" w:cs="Times New Roman"/>
          <w:color w:val="0F1115"/>
          <w:sz w:val="28"/>
          <w:szCs w:val="28"/>
          <w:shd w:val="clear" w:color="auto" w:fill="FFFFFF"/>
        </w:rPr>
        <w:t>(дата обращения 27.04.2026).</w:t>
      </w:r>
    </w:p>
    <w:p w:rsidR="009859FD" w:rsidRDefault="008B099C">
      <w:pPr>
        <w:spacing w:after="0" w:line="360" w:lineRule="auto"/>
        <w:jc w:val="both"/>
        <w:rPr>
          <w:rFonts w:cs="Times New Roman"/>
          <w:color w:val="0F1115"/>
          <w:sz w:val="28"/>
          <w:szCs w:val="28"/>
          <w:shd w:val="clear" w:color="auto" w:fill="FFFFFF"/>
        </w:rPr>
      </w:pPr>
      <w:r>
        <w:rPr>
          <w:rFonts w:ascii="Times New Roman" w:hAnsi="Times New Roman" w:cs="Times New Roman"/>
          <w:color w:val="0F1115"/>
          <w:sz w:val="28"/>
          <w:szCs w:val="28"/>
          <w:shd w:val="clear" w:color="auto" w:fill="FFFFFF"/>
        </w:rPr>
        <w:t>[20]</w:t>
      </w:r>
      <w:r>
        <w:rPr>
          <w:rFonts w:ascii="Times New Roman" w:hAnsi="Times New Roman" w:cs="Times New Roman"/>
          <w:color w:val="000000"/>
          <w:spacing w:val="-1"/>
          <w:sz w:val="28"/>
          <w:szCs w:val="28"/>
          <w:shd w:val="clear" w:color="auto" w:fill="FFFFFF"/>
        </w:rPr>
        <w:t>ННГУ и НИУ ВШЭ – Нижний Новгород. Сетевая магистерская программа по биоинформатике.</w:t>
      </w:r>
      <w:r>
        <w:rPr>
          <w:rFonts w:ascii="Times New Roman" w:hAnsi="Times New Roman" w:cs="Times New Roman"/>
          <w:color w:val="000000"/>
          <w:spacing w:val="-1"/>
          <w:sz w:val="28"/>
          <w:szCs w:val="28"/>
        </w:rPr>
        <w:t> </w:t>
      </w:r>
      <w:hyperlink r:id="rId12" w:tgtFrame="_blank">
        <w:r>
          <w:rPr>
            <w:rStyle w:val="a3"/>
            <w:rFonts w:ascii="Times New Roman" w:hAnsi="Times New Roman" w:cs="Times New Roman"/>
            <w:color w:val="000000"/>
            <w:spacing w:val="-1"/>
            <w:sz w:val="28"/>
            <w:szCs w:val="28"/>
            <w:shd w:val="clear" w:color="auto" w:fill="FFFFFF"/>
          </w:rPr>
          <w:t>https://ibbm.unn.ru/novosti/setevuyu-magistraturu-po-bioinformatike-zapustyat-nngu-i-niu-vshe/?view-version=base</w:t>
        </w:r>
      </w:hyperlink>
      <w:r>
        <w:rPr>
          <w:rFonts w:ascii="Times New Roman" w:hAnsi="Times New Roman" w:cs="Times New Roman"/>
          <w:color w:val="0F1115"/>
          <w:sz w:val="28"/>
          <w:szCs w:val="28"/>
          <w:shd w:val="clear" w:color="auto" w:fill="FFFFFF"/>
        </w:rPr>
        <w:t>/</w:t>
      </w:r>
      <w:r>
        <w:rPr>
          <w:rFonts w:ascii="Times New Roman" w:hAnsi="Times New Roman" w:cs="Times New Roman"/>
          <w:color w:val="000000"/>
          <w:sz w:val="28"/>
          <w:szCs w:val="28"/>
        </w:rPr>
        <w:t>/</w:t>
      </w:r>
      <w:r>
        <w:rPr>
          <w:rFonts w:ascii="Times New Roman" w:hAnsi="Times New Roman" w:cs="Times New Roman"/>
          <w:color w:val="0F1115"/>
          <w:sz w:val="28"/>
          <w:szCs w:val="28"/>
          <w:shd w:val="clear" w:color="auto" w:fill="FFFFFF"/>
        </w:rPr>
        <w:t>(дата обращения 27.04.2026).</w:t>
      </w:r>
    </w:p>
    <w:p w:rsidR="009859FD" w:rsidRDefault="009859FD">
      <w:pPr>
        <w:spacing w:after="0" w:line="360" w:lineRule="auto"/>
        <w:jc w:val="both"/>
        <w:rPr>
          <w:rFonts w:ascii="Times New Roman" w:hAnsi="Times New Roman" w:cs="Times New Roman"/>
          <w:color w:val="0F1115"/>
          <w:sz w:val="28"/>
          <w:szCs w:val="28"/>
          <w:shd w:val="clear" w:color="auto" w:fill="FFFFFF"/>
        </w:rPr>
      </w:pPr>
    </w:p>
    <w:p w:rsidR="009859FD" w:rsidRDefault="009859FD">
      <w:pPr>
        <w:pStyle w:val="ds-markdown-paragraph"/>
        <w:shd w:val="clear" w:color="auto" w:fill="FFFFFF"/>
        <w:spacing w:before="240" w:beforeAutospacing="0" w:after="280" w:line="420" w:lineRule="atLeast"/>
        <w:jc w:val="both"/>
        <w:rPr>
          <w:rFonts w:ascii="Segoe UI" w:hAnsi="Segoe UI" w:cs="Segoe UI"/>
          <w:color w:val="0F1115"/>
        </w:rPr>
      </w:pPr>
    </w:p>
    <w:p w:rsidR="009859FD" w:rsidRDefault="009859FD">
      <w:pPr>
        <w:spacing w:after="0" w:line="360" w:lineRule="auto"/>
        <w:jc w:val="both"/>
        <w:rPr>
          <w:rFonts w:ascii="Times New Roman" w:hAnsi="Times New Roman" w:cs="Times New Roman"/>
          <w:color w:val="0F1115"/>
          <w:sz w:val="28"/>
          <w:szCs w:val="28"/>
          <w:shd w:val="clear" w:color="auto" w:fill="FFFFFF"/>
        </w:rPr>
      </w:pPr>
    </w:p>
    <w:p w:rsidR="009859FD" w:rsidRDefault="009859FD">
      <w:pPr>
        <w:spacing w:after="0" w:line="360" w:lineRule="auto"/>
        <w:jc w:val="both"/>
        <w:rPr>
          <w:rFonts w:ascii="Times New Roman" w:hAnsi="Times New Roman" w:cs="Times New Roman"/>
          <w:color w:val="0F1115"/>
          <w:sz w:val="28"/>
          <w:szCs w:val="28"/>
          <w:shd w:val="clear" w:color="auto" w:fill="FFFFFF"/>
        </w:rPr>
      </w:pPr>
    </w:p>
    <w:p w:rsidR="009859FD" w:rsidRDefault="009859FD">
      <w:pPr>
        <w:spacing w:after="0" w:line="360" w:lineRule="auto"/>
        <w:jc w:val="both"/>
        <w:rPr>
          <w:rFonts w:ascii="Times New Roman" w:hAnsi="Times New Roman" w:cs="Times New Roman"/>
          <w:color w:val="0F1115"/>
          <w:sz w:val="28"/>
          <w:szCs w:val="28"/>
          <w:shd w:val="clear" w:color="auto" w:fill="FFFFFF"/>
        </w:rPr>
      </w:pPr>
    </w:p>
    <w:p w:rsidR="009859FD" w:rsidRDefault="009859FD">
      <w:pPr>
        <w:spacing w:after="0" w:line="360" w:lineRule="auto"/>
        <w:jc w:val="both"/>
        <w:rPr>
          <w:rFonts w:ascii="Times New Roman" w:eastAsia="Times New Roman" w:hAnsi="Times New Roman" w:cs="Times New Roman"/>
          <w:color w:val="0F1115"/>
          <w:sz w:val="28"/>
          <w:szCs w:val="28"/>
          <w:lang w:eastAsia="ru-RU"/>
        </w:rPr>
      </w:pPr>
    </w:p>
    <w:sectPr w:rsidR="009859FD" w:rsidSect="00143F22">
      <w:footerReference w:type="default" r:id="rId13"/>
      <w:footerReference w:type="first" r:id="rId14"/>
      <w:pgSz w:w="11906" w:h="16838"/>
      <w:pgMar w:top="1134" w:right="851" w:bottom="1134" w:left="1418" w:header="0" w:footer="0" w:gutter="0"/>
      <w:cols w:space="720"/>
      <w:formProt w:val="0"/>
      <w:titlePg/>
      <w:docGrid w:linePitch="360" w:charSpace="409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F79BB" w:rsidRDefault="00CF79BB" w:rsidP="00EC4F5D">
      <w:pPr>
        <w:spacing w:after="0" w:line="240" w:lineRule="auto"/>
      </w:pPr>
      <w:r>
        <w:separator/>
      </w:r>
    </w:p>
  </w:endnote>
  <w:endnote w:type="continuationSeparator" w:id="1">
    <w:p w:rsidR="00CF79BB" w:rsidRDefault="00CF79BB" w:rsidP="00EC4F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iberation Sans">
    <w:altName w:val="Arial"/>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iddenHorzOCR">
    <w:panose1 w:val="00000000000000000000"/>
    <w:charset w:val="00"/>
    <w:family w:val="roman"/>
    <w:notTrueType/>
    <w:pitch w:val="default"/>
    <w:sig w:usb0="00000000" w:usb1="00000000" w:usb2="00000000" w:usb3="00000000" w:csb0="00000000"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228989493"/>
    </w:sdtPr>
    <w:sdtContent>
      <w:p w:rsidR="00143F22" w:rsidRDefault="00C62EFD">
        <w:pPr>
          <w:pStyle w:val="af0"/>
          <w:jc w:val="right"/>
        </w:pPr>
        <w:r>
          <w:fldChar w:fldCharType="begin"/>
        </w:r>
        <w:r w:rsidR="00143F22">
          <w:instrText>PAGE   \* MERGEFORMAT</w:instrText>
        </w:r>
        <w:r>
          <w:fldChar w:fldCharType="separate"/>
        </w:r>
        <w:r w:rsidR="00B27DB3">
          <w:rPr>
            <w:noProof/>
          </w:rPr>
          <w:t>3</w:t>
        </w:r>
        <w:r>
          <w:fldChar w:fldCharType="end"/>
        </w:r>
      </w:p>
    </w:sdtContent>
  </w:sdt>
  <w:p w:rsidR="00EC4F5D" w:rsidRDefault="00EC4F5D">
    <w:pPr>
      <w:pStyle w:val="af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C4F5D" w:rsidRDefault="00EC4F5D" w:rsidP="00BE01AD">
    <w:pPr>
      <w:pStyle w:val="af0"/>
    </w:pPr>
  </w:p>
  <w:p w:rsidR="00EC4F5D" w:rsidRDefault="00EC4F5D">
    <w:pPr>
      <w:pStyle w:val="af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F79BB" w:rsidRDefault="00CF79BB" w:rsidP="00EC4F5D">
      <w:pPr>
        <w:spacing w:after="0" w:line="240" w:lineRule="auto"/>
      </w:pPr>
      <w:r>
        <w:separator/>
      </w:r>
    </w:p>
  </w:footnote>
  <w:footnote w:type="continuationSeparator" w:id="1">
    <w:p w:rsidR="00CF79BB" w:rsidRDefault="00CF79BB" w:rsidP="00EC4F5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B9282F"/>
    <w:multiLevelType w:val="multilevel"/>
    <w:tmpl w:val="926835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nsid w:val="0A32501B"/>
    <w:multiLevelType w:val="multilevel"/>
    <w:tmpl w:val="B0808D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nsid w:val="20940EEA"/>
    <w:multiLevelType w:val="multilevel"/>
    <w:tmpl w:val="9FECA20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nsid w:val="28B976B0"/>
    <w:multiLevelType w:val="multilevel"/>
    <w:tmpl w:val="FC94882E"/>
    <w:lvl w:ilvl="0">
      <w:start w:val="1"/>
      <w:numFmt w:val="decimal"/>
      <w:lvlText w:val="%1)"/>
      <w:lvlJc w:val="left"/>
      <w:pPr>
        <w:tabs>
          <w:tab w:val="num" w:pos="0"/>
        </w:tabs>
        <w:ind w:left="720" w:hanging="360"/>
      </w:pPr>
      <w:rPr>
        <w:rFonts w:eastAsiaTheme="majorEastAsia"/>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3A1213B8"/>
    <w:multiLevelType w:val="multilevel"/>
    <w:tmpl w:val="57CCA9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nsid w:val="47F42375"/>
    <w:multiLevelType w:val="multilevel"/>
    <w:tmpl w:val="CAACCF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nsid w:val="4F8E5342"/>
    <w:multiLevelType w:val="multilevel"/>
    <w:tmpl w:val="B1CEA4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nsid w:val="59F97093"/>
    <w:multiLevelType w:val="multilevel"/>
    <w:tmpl w:val="EB26BC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nsid w:val="5FE069FB"/>
    <w:multiLevelType w:val="multilevel"/>
    <w:tmpl w:val="1A86E59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nsid w:val="758B20E8"/>
    <w:multiLevelType w:val="multilevel"/>
    <w:tmpl w:val="14CADF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3"/>
  </w:num>
  <w:num w:numId="2">
    <w:abstractNumId w:val="7"/>
  </w:num>
  <w:num w:numId="3">
    <w:abstractNumId w:val="0"/>
  </w:num>
  <w:num w:numId="4">
    <w:abstractNumId w:val="6"/>
  </w:num>
  <w:num w:numId="5">
    <w:abstractNumId w:val="2"/>
  </w:num>
  <w:num w:numId="6">
    <w:abstractNumId w:val="9"/>
  </w:num>
  <w:num w:numId="7">
    <w:abstractNumId w:val="5"/>
  </w:num>
  <w:num w:numId="8">
    <w:abstractNumId w:val="4"/>
  </w:num>
  <w:num w:numId="9">
    <w:abstractNumId w:val="1"/>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autoHyphenation/>
  <w:drawingGridHorizontalSpacing w:val="120"/>
  <w:displayHorizontalDrawingGridEvery w:val="2"/>
  <w:characterSpacingControl w:val="doNotCompress"/>
  <w:hdrShapeDefaults>
    <o:shapedefaults v:ext="edit" spidmax="11266"/>
  </w:hdrShapeDefaults>
  <w:footnotePr>
    <w:footnote w:id="0"/>
    <w:footnote w:id="1"/>
  </w:footnotePr>
  <w:endnotePr>
    <w:endnote w:id="0"/>
    <w:endnote w:id="1"/>
  </w:endnotePr>
  <w:compat/>
  <w:rsids>
    <w:rsidRoot w:val="009859FD"/>
    <w:rsid w:val="00022B8D"/>
    <w:rsid w:val="00057C97"/>
    <w:rsid w:val="00074355"/>
    <w:rsid w:val="00082A7B"/>
    <w:rsid w:val="00083D74"/>
    <w:rsid w:val="00086FF5"/>
    <w:rsid w:val="00090ADD"/>
    <w:rsid w:val="00143F22"/>
    <w:rsid w:val="0015252F"/>
    <w:rsid w:val="00165FD3"/>
    <w:rsid w:val="001858DA"/>
    <w:rsid w:val="001B76C6"/>
    <w:rsid w:val="001D0349"/>
    <w:rsid w:val="00202E10"/>
    <w:rsid w:val="0022200C"/>
    <w:rsid w:val="00226B8B"/>
    <w:rsid w:val="002D4F9B"/>
    <w:rsid w:val="002E1152"/>
    <w:rsid w:val="002F5426"/>
    <w:rsid w:val="00321094"/>
    <w:rsid w:val="003553BE"/>
    <w:rsid w:val="003D29DC"/>
    <w:rsid w:val="0041768F"/>
    <w:rsid w:val="00432EDF"/>
    <w:rsid w:val="004457FC"/>
    <w:rsid w:val="00483721"/>
    <w:rsid w:val="004A418F"/>
    <w:rsid w:val="005013F6"/>
    <w:rsid w:val="005A5C13"/>
    <w:rsid w:val="005C3790"/>
    <w:rsid w:val="005D15C3"/>
    <w:rsid w:val="005D2A9D"/>
    <w:rsid w:val="005F1284"/>
    <w:rsid w:val="00615515"/>
    <w:rsid w:val="006978B2"/>
    <w:rsid w:val="00714CE2"/>
    <w:rsid w:val="007237BA"/>
    <w:rsid w:val="00730B54"/>
    <w:rsid w:val="007D5230"/>
    <w:rsid w:val="00871DB1"/>
    <w:rsid w:val="008768AE"/>
    <w:rsid w:val="008B099C"/>
    <w:rsid w:val="008B5EDD"/>
    <w:rsid w:val="00961066"/>
    <w:rsid w:val="0096240A"/>
    <w:rsid w:val="009859FD"/>
    <w:rsid w:val="009A7A98"/>
    <w:rsid w:val="00A367DF"/>
    <w:rsid w:val="00A75BB5"/>
    <w:rsid w:val="00AA7830"/>
    <w:rsid w:val="00AC1A5E"/>
    <w:rsid w:val="00B227D5"/>
    <w:rsid w:val="00B27DB3"/>
    <w:rsid w:val="00B60A39"/>
    <w:rsid w:val="00B64A44"/>
    <w:rsid w:val="00B96110"/>
    <w:rsid w:val="00BD504D"/>
    <w:rsid w:val="00BE01AD"/>
    <w:rsid w:val="00BE0C16"/>
    <w:rsid w:val="00BF33DD"/>
    <w:rsid w:val="00C26102"/>
    <w:rsid w:val="00C4268B"/>
    <w:rsid w:val="00C5230A"/>
    <w:rsid w:val="00C62EFD"/>
    <w:rsid w:val="00C635BA"/>
    <w:rsid w:val="00C86BCA"/>
    <w:rsid w:val="00C96F01"/>
    <w:rsid w:val="00CB4B7D"/>
    <w:rsid w:val="00CE0A9B"/>
    <w:rsid w:val="00CE6D08"/>
    <w:rsid w:val="00CF3D2E"/>
    <w:rsid w:val="00CF79BB"/>
    <w:rsid w:val="00D217E5"/>
    <w:rsid w:val="00D268FA"/>
    <w:rsid w:val="00DD1954"/>
    <w:rsid w:val="00E17631"/>
    <w:rsid w:val="00E635E6"/>
    <w:rsid w:val="00E8305C"/>
    <w:rsid w:val="00E8375A"/>
    <w:rsid w:val="00EB1D34"/>
    <w:rsid w:val="00EC3494"/>
    <w:rsid w:val="00EC4F5D"/>
    <w:rsid w:val="00EF65DB"/>
    <w:rsid w:val="00F508EF"/>
    <w:rsid w:val="00FD3F92"/>
    <w:rsid w:val="00FE30E9"/>
    <w:rsid w:val="00FE662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E066D0"/>
    <w:pPr>
      <w:spacing w:after="200" w:line="276" w:lineRule="auto"/>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21">
    <w:name w:val="Заголовок 21"/>
    <w:basedOn w:val="a"/>
    <w:next w:val="a"/>
    <w:link w:val="2"/>
    <w:uiPriority w:val="9"/>
    <w:semiHidden/>
    <w:unhideWhenUsed/>
    <w:qFormat/>
    <w:rsid w:val="00E76982"/>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customStyle="1" w:styleId="31">
    <w:name w:val="Заголовок 31"/>
    <w:basedOn w:val="a"/>
    <w:link w:val="3"/>
    <w:uiPriority w:val="9"/>
    <w:qFormat/>
    <w:rsid w:val="00E76982"/>
    <w:pPr>
      <w:spacing w:beforeAutospacing="1" w:afterAutospacing="1" w:line="240" w:lineRule="auto"/>
      <w:outlineLvl w:val="2"/>
    </w:pPr>
    <w:rPr>
      <w:rFonts w:ascii="Times New Roman" w:eastAsia="Times New Roman" w:hAnsi="Times New Roman" w:cs="Times New Roman"/>
      <w:b/>
      <w:bCs/>
      <w:sz w:val="27"/>
      <w:szCs w:val="27"/>
      <w:lang w:eastAsia="ru-RU"/>
    </w:rPr>
  </w:style>
  <w:style w:type="character" w:customStyle="1" w:styleId="3">
    <w:name w:val="Заголовок 3 Знак"/>
    <w:basedOn w:val="a0"/>
    <w:link w:val="31"/>
    <w:uiPriority w:val="9"/>
    <w:qFormat/>
    <w:rsid w:val="00E76982"/>
    <w:rPr>
      <w:rFonts w:ascii="Times New Roman" w:eastAsia="Times New Roman" w:hAnsi="Times New Roman" w:cs="Times New Roman"/>
      <w:b/>
      <w:bCs/>
      <w:sz w:val="27"/>
      <w:szCs w:val="27"/>
      <w:lang w:eastAsia="ru-RU"/>
    </w:rPr>
  </w:style>
  <w:style w:type="character" w:customStyle="1" w:styleId="2">
    <w:name w:val="Заголовок 2 Знак"/>
    <w:basedOn w:val="a0"/>
    <w:link w:val="21"/>
    <w:uiPriority w:val="9"/>
    <w:semiHidden/>
    <w:qFormat/>
    <w:rsid w:val="00E76982"/>
    <w:rPr>
      <w:rFonts w:asciiTheme="majorHAnsi" w:eastAsiaTheme="majorEastAsia" w:hAnsiTheme="majorHAnsi" w:cstheme="majorBidi"/>
      <w:b/>
      <w:bCs/>
      <w:color w:val="4F81BD" w:themeColor="accent1"/>
      <w:sz w:val="26"/>
      <w:szCs w:val="26"/>
    </w:rPr>
  </w:style>
  <w:style w:type="character" w:styleId="a3">
    <w:name w:val="Hyperlink"/>
    <w:basedOn w:val="a0"/>
    <w:uiPriority w:val="99"/>
    <w:unhideWhenUsed/>
    <w:rsid w:val="00302CD5"/>
    <w:rPr>
      <w:color w:val="0000FF"/>
      <w:u w:val="single"/>
    </w:rPr>
  </w:style>
  <w:style w:type="character" w:styleId="a4">
    <w:name w:val="Emphasis"/>
    <w:basedOn w:val="a0"/>
    <w:uiPriority w:val="20"/>
    <w:qFormat/>
    <w:rsid w:val="00577301"/>
    <w:rPr>
      <w:i/>
      <w:iCs/>
    </w:rPr>
  </w:style>
  <w:style w:type="character" w:styleId="a5">
    <w:name w:val="Strong"/>
    <w:qFormat/>
    <w:rsid w:val="009859FD"/>
    <w:rPr>
      <w:b/>
      <w:bCs/>
    </w:rPr>
  </w:style>
  <w:style w:type="character" w:customStyle="1" w:styleId="2967">
    <w:name w:val="2967"/>
    <w:basedOn w:val="a0"/>
    <w:qFormat/>
    <w:rsid w:val="00A100BA"/>
  </w:style>
  <w:style w:type="character" w:customStyle="1" w:styleId="1888">
    <w:name w:val="1888"/>
    <w:basedOn w:val="a0"/>
    <w:qFormat/>
    <w:rsid w:val="00312644"/>
  </w:style>
  <w:style w:type="character" w:customStyle="1" w:styleId="1748">
    <w:name w:val="1748"/>
    <w:basedOn w:val="a0"/>
    <w:qFormat/>
    <w:rsid w:val="00BE729C"/>
  </w:style>
  <w:style w:type="character" w:customStyle="1" w:styleId="1227">
    <w:name w:val="1227"/>
    <w:basedOn w:val="a0"/>
    <w:qFormat/>
    <w:rsid w:val="00BE729C"/>
  </w:style>
  <w:style w:type="character" w:customStyle="1" w:styleId="1498">
    <w:name w:val="1498"/>
    <w:basedOn w:val="a0"/>
    <w:qFormat/>
    <w:rsid w:val="00DA19B9"/>
  </w:style>
  <w:style w:type="character" w:customStyle="1" w:styleId="1636">
    <w:name w:val="1636"/>
    <w:basedOn w:val="a0"/>
    <w:qFormat/>
    <w:rsid w:val="00B85C76"/>
  </w:style>
  <w:style w:type="character" w:styleId="a6">
    <w:name w:val="FollowedHyperlink"/>
    <w:basedOn w:val="a0"/>
    <w:uiPriority w:val="99"/>
    <w:semiHidden/>
    <w:unhideWhenUsed/>
    <w:rsid w:val="00493BD7"/>
    <w:rPr>
      <w:color w:val="800080" w:themeColor="followedHyperlink"/>
      <w:u w:val="single"/>
    </w:rPr>
  </w:style>
  <w:style w:type="paragraph" w:customStyle="1" w:styleId="a7">
    <w:name w:val="Заголовок"/>
    <w:basedOn w:val="a"/>
    <w:next w:val="a8"/>
    <w:qFormat/>
    <w:rsid w:val="009859FD"/>
    <w:pPr>
      <w:keepNext/>
      <w:spacing w:before="240" w:after="120"/>
    </w:pPr>
    <w:rPr>
      <w:rFonts w:ascii="Liberation Sans" w:eastAsia="Microsoft YaHei" w:hAnsi="Liberation Sans" w:cs="Arial"/>
      <w:sz w:val="28"/>
      <w:szCs w:val="28"/>
    </w:rPr>
  </w:style>
  <w:style w:type="paragraph" w:styleId="a8">
    <w:name w:val="Body Text"/>
    <w:basedOn w:val="a"/>
    <w:rsid w:val="009859FD"/>
    <w:pPr>
      <w:spacing w:after="140"/>
    </w:pPr>
  </w:style>
  <w:style w:type="paragraph" w:styleId="a9">
    <w:name w:val="List"/>
    <w:basedOn w:val="a8"/>
    <w:rsid w:val="009859FD"/>
    <w:rPr>
      <w:rFonts w:cs="Arial"/>
    </w:rPr>
  </w:style>
  <w:style w:type="paragraph" w:customStyle="1" w:styleId="1">
    <w:name w:val="Название объекта1"/>
    <w:basedOn w:val="a"/>
    <w:qFormat/>
    <w:rsid w:val="009859FD"/>
    <w:pPr>
      <w:suppressLineNumbers/>
      <w:spacing w:before="120" w:after="120"/>
    </w:pPr>
    <w:rPr>
      <w:rFonts w:cs="Arial"/>
      <w:i/>
      <w:iCs/>
      <w:sz w:val="24"/>
      <w:szCs w:val="24"/>
    </w:rPr>
  </w:style>
  <w:style w:type="paragraph" w:styleId="aa">
    <w:name w:val="index heading"/>
    <w:basedOn w:val="a"/>
    <w:qFormat/>
    <w:rsid w:val="009859FD"/>
    <w:pPr>
      <w:suppressLineNumbers/>
    </w:pPr>
    <w:rPr>
      <w:rFonts w:cs="Arial"/>
    </w:rPr>
  </w:style>
  <w:style w:type="paragraph" w:customStyle="1" w:styleId="ds-markdown-paragraph">
    <w:name w:val="ds-markdown-paragraph"/>
    <w:basedOn w:val="a"/>
    <w:qFormat/>
    <w:rsid w:val="00302CD5"/>
    <w:pPr>
      <w:spacing w:beforeAutospacing="1" w:afterAutospacing="1" w:line="240" w:lineRule="auto"/>
    </w:pPr>
    <w:rPr>
      <w:rFonts w:ascii="Times New Roman" w:eastAsia="Times New Roman" w:hAnsi="Times New Roman" w:cs="Times New Roman"/>
      <w:sz w:val="24"/>
      <w:szCs w:val="24"/>
      <w:lang w:eastAsia="ru-RU"/>
    </w:rPr>
  </w:style>
  <w:style w:type="paragraph" w:customStyle="1" w:styleId="docdata">
    <w:name w:val="docdata"/>
    <w:basedOn w:val="a"/>
    <w:qFormat/>
    <w:rsid w:val="00C15ACD"/>
    <w:pPr>
      <w:spacing w:beforeAutospacing="1" w:afterAutospacing="1" w:line="240" w:lineRule="auto"/>
    </w:pPr>
    <w:rPr>
      <w:rFonts w:ascii="Times New Roman" w:eastAsia="Times New Roman" w:hAnsi="Times New Roman" w:cs="Times New Roman"/>
      <w:sz w:val="24"/>
      <w:szCs w:val="24"/>
      <w:lang w:eastAsia="ru-RU"/>
    </w:rPr>
  </w:style>
  <w:style w:type="paragraph" w:styleId="ab">
    <w:name w:val="Normal (Web)"/>
    <w:basedOn w:val="a"/>
    <w:uiPriority w:val="99"/>
    <w:semiHidden/>
    <w:unhideWhenUsed/>
    <w:qFormat/>
    <w:rsid w:val="00C15ACD"/>
    <w:pPr>
      <w:spacing w:beforeAutospacing="1" w:afterAutospacing="1" w:line="240" w:lineRule="auto"/>
    </w:pPr>
    <w:rPr>
      <w:rFonts w:ascii="Times New Roman" w:eastAsia="Times New Roman" w:hAnsi="Times New Roman" w:cs="Times New Roman"/>
      <w:sz w:val="24"/>
      <w:szCs w:val="24"/>
      <w:lang w:eastAsia="ru-RU"/>
    </w:rPr>
  </w:style>
  <w:style w:type="paragraph" w:styleId="ac">
    <w:name w:val="List Paragraph"/>
    <w:basedOn w:val="a"/>
    <w:uiPriority w:val="34"/>
    <w:qFormat/>
    <w:rsid w:val="00AB192F"/>
    <w:pPr>
      <w:ind w:left="720"/>
      <w:contextualSpacing/>
    </w:pPr>
  </w:style>
  <w:style w:type="paragraph" w:customStyle="1" w:styleId="ad">
    <w:name w:val="Содержимое врезки"/>
    <w:basedOn w:val="a"/>
    <w:qFormat/>
    <w:rsid w:val="009859FD"/>
  </w:style>
  <w:style w:type="paragraph" w:styleId="ae">
    <w:name w:val="header"/>
    <w:basedOn w:val="a"/>
    <w:link w:val="af"/>
    <w:uiPriority w:val="99"/>
    <w:unhideWhenUsed/>
    <w:rsid w:val="00EC4F5D"/>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EC4F5D"/>
  </w:style>
  <w:style w:type="paragraph" w:styleId="af0">
    <w:name w:val="footer"/>
    <w:basedOn w:val="a"/>
    <w:link w:val="af1"/>
    <w:uiPriority w:val="99"/>
    <w:unhideWhenUsed/>
    <w:rsid w:val="00EC4F5D"/>
    <w:pPr>
      <w:tabs>
        <w:tab w:val="center" w:pos="4677"/>
        <w:tab w:val="right" w:pos="9355"/>
      </w:tabs>
      <w:spacing w:after="0" w:line="240" w:lineRule="auto"/>
    </w:pPr>
  </w:style>
  <w:style w:type="character" w:customStyle="1" w:styleId="af1">
    <w:name w:val="Нижний колонтитул Знак"/>
    <w:basedOn w:val="a0"/>
    <w:link w:val="af0"/>
    <w:uiPriority w:val="99"/>
    <w:rsid w:val="00EC4F5D"/>
  </w:style>
  <w:style w:type="paragraph" w:styleId="af2">
    <w:name w:val="Balloon Text"/>
    <w:basedOn w:val="a"/>
    <w:link w:val="af3"/>
    <w:uiPriority w:val="99"/>
    <w:semiHidden/>
    <w:unhideWhenUsed/>
    <w:rsid w:val="00730B54"/>
    <w:pPr>
      <w:spacing w:after="0"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730B5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10497656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ncbi.nlm.nih.gov/"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k.com/away.php?to=https%3A%2F%2Fibbm.unn.ru%2Fnovosti%2Fsetevuyu-magistraturu-po-bioinformatike-zapustyat-nngu-i-niu-vshe%2F%3Fview-version%3Dbase&amp;utf=1" TargetMode="External"/><Relationship Id="rId17"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odomo.fbb.msu.ru/~nihilenia/term3/embl.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chem.msu.ru/" TargetMode="External"/><Relationship Id="rId4" Type="http://schemas.openxmlformats.org/officeDocument/2006/relationships/settings" Target="settings.xml"/><Relationship Id="rId9" Type="http://schemas.openxmlformats.org/officeDocument/2006/relationships/hyperlink" Target="https://www.chem.msu.ru/"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22723-6063-485B-9947-F0BA717412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24</Pages>
  <Words>5191</Words>
  <Characters>29593</Characters>
  <Application>Microsoft Office Word</Application>
  <DocSecurity>0</DocSecurity>
  <Lines>246</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Иван</dc:creator>
  <cp:lastModifiedBy>Иван</cp:lastModifiedBy>
  <cp:revision>25</cp:revision>
  <dcterms:created xsi:type="dcterms:W3CDTF">2026-04-30T20:59:00Z</dcterms:created>
  <dcterms:modified xsi:type="dcterms:W3CDTF">2026-05-08T05:48:00Z</dcterms:modified>
  <dc:language>ru-RU</dc:language>
</cp:coreProperties>
</file>