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5705A" w14:textId="0ED03532" w:rsidR="002D5538" w:rsidRPr="008A4C91" w:rsidRDefault="002D5538" w:rsidP="002D5538">
      <w:pPr>
        <w:rPr>
          <w:rFonts w:cs="Times New Roman"/>
          <w:color w:val="00B0F0"/>
          <w:sz w:val="32"/>
          <w:szCs w:val="32"/>
        </w:rPr>
      </w:pPr>
      <w:r w:rsidRPr="008A4C91">
        <w:rPr>
          <w:rFonts w:cs="Times New Roman"/>
          <w:color w:val="00B0F0"/>
          <w:sz w:val="32"/>
          <w:szCs w:val="32"/>
        </w:rPr>
        <w:t xml:space="preserve">Tayfun </w:t>
      </w:r>
      <w:proofErr w:type="spellStart"/>
      <w:r w:rsidRPr="008A4C91">
        <w:rPr>
          <w:rFonts w:cs="Times New Roman"/>
          <w:color w:val="00B0F0"/>
          <w:sz w:val="32"/>
          <w:szCs w:val="32"/>
        </w:rPr>
        <w:t>Ayazma</w:t>
      </w:r>
      <w:proofErr w:type="spellEnd"/>
      <w:r w:rsidRPr="008A4C91">
        <w:rPr>
          <w:rFonts w:cs="Times New Roman"/>
          <w:color w:val="00B0F0"/>
          <w:sz w:val="32"/>
          <w:szCs w:val="32"/>
        </w:rPr>
        <w:t>, Ph.D.</w:t>
      </w:r>
    </w:p>
    <w:p w14:paraId="35DC6205" w14:textId="67076ED9" w:rsidR="002D5538" w:rsidRPr="008A4C91" w:rsidRDefault="00664F60" w:rsidP="0096668E">
      <w:pPr>
        <w:tabs>
          <w:tab w:val="left" w:pos="9270"/>
        </w:tabs>
        <w:rPr>
          <w:rFonts w:cs="Times New Roman"/>
          <w:b/>
          <w:bCs/>
          <w:color w:val="000000" w:themeColor="text1"/>
          <w:szCs w:val="24"/>
        </w:rPr>
      </w:pPr>
      <w:hyperlink r:id="rId8" w:history="1">
        <w:r w:rsidR="002D5538" w:rsidRPr="008A4C91">
          <w:rPr>
            <w:rStyle w:val="Hyperlink"/>
            <w:rFonts w:cs="Times New Roman"/>
            <w:b/>
            <w:bCs/>
            <w:color w:val="000000" w:themeColor="text1"/>
            <w:szCs w:val="24"/>
          </w:rPr>
          <w:t>tayfunayazma@gmail.com</w:t>
        </w:r>
      </w:hyperlink>
    </w:p>
    <w:p w14:paraId="11942F29" w14:textId="5D024192" w:rsidR="002D5538" w:rsidRPr="008A4C91" w:rsidRDefault="002D5538" w:rsidP="002D5538">
      <w:pPr>
        <w:rPr>
          <w:rFonts w:cs="Times New Roman"/>
          <w:b/>
          <w:bCs/>
          <w:color w:val="000000" w:themeColor="text1"/>
          <w:szCs w:val="24"/>
        </w:rPr>
      </w:pPr>
      <w:r w:rsidRPr="008A4C91">
        <w:rPr>
          <w:rFonts w:cs="Times New Roman"/>
          <w:b/>
          <w:bCs/>
          <w:color w:val="000000" w:themeColor="text1"/>
          <w:szCs w:val="24"/>
        </w:rPr>
        <w:t>940-595-8413</w:t>
      </w:r>
    </w:p>
    <w:p w14:paraId="0D83647C" w14:textId="77777777" w:rsidR="002D5538" w:rsidRPr="008A4C91" w:rsidRDefault="002D5538" w:rsidP="002D5538">
      <w:pPr>
        <w:jc w:val="center"/>
        <w:rPr>
          <w:rFonts w:cs="Times New Roman"/>
          <w:sz w:val="48"/>
          <w:szCs w:val="48"/>
        </w:rPr>
      </w:pPr>
    </w:p>
    <w:p w14:paraId="565BED9F" w14:textId="6E56447F" w:rsidR="002D5538" w:rsidRPr="008A4C91" w:rsidRDefault="002D5538" w:rsidP="002D5538">
      <w:pPr>
        <w:jc w:val="center"/>
        <w:rPr>
          <w:rFonts w:cs="Times New Roman"/>
          <w:sz w:val="48"/>
          <w:szCs w:val="48"/>
        </w:rPr>
      </w:pPr>
    </w:p>
    <w:p w14:paraId="7E8EAED9" w14:textId="77777777" w:rsidR="00C03654" w:rsidRPr="008A4C91" w:rsidRDefault="00C03654" w:rsidP="002D5538">
      <w:pPr>
        <w:jc w:val="center"/>
        <w:rPr>
          <w:rFonts w:cs="Times New Roman"/>
          <w:sz w:val="48"/>
          <w:szCs w:val="48"/>
        </w:rPr>
      </w:pPr>
    </w:p>
    <w:p w14:paraId="5FE71E0F" w14:textId="4DB9522B" w:rsidR="00C03654" w:rsidRPr="008A4C91" w:rsidRDefault="002D5538" w:rsidP="006F2CE6">
      <w:pPr>
        <w:jc w:val="center"/>
        <w:rPr>
          <w:rFonts w:cs="Times New Roman"/>
          <w:sz w:val="44"/>
          <w:szCs w:val="44"/>
        </w:rPr>
      </w:pPr>
      <w:r w:rsidRPr="008A4C91">
        <w:rPr>
          <w:rFonts w:cs="Times New Roman"/>
          <w:sz w:val="44"/>
          <w:szCs w:val="44"/>
        </w:rPr>
        <w:t>THE USE OF NLP AND DEEP LEARNING ON NEWS HEADLINES TO PREDICT STOCK MOVEMENTS</w:t>
      </w:r>
    </w:p>
    <w:p w14:paraId="7DAA02C2" w14:textId="7E38C089" w:rsidR="00C03654" w:rsidRPr="008A4C91" w:rsidRDefault="00C03654" w:rsidP="002D5538">
      <w:pPr>
        <w:jc w:val="center"/>
        <w:rPr>
          <w:rFonts w:cs="Times New Roman"/>
          <w:sz w:val="48"/>
          <w:szCs w:val="48"/>
        </w:rPr>
      </w:pPr>
    </w:p>
    <w:p w14:paraId="623F55E8" w14:textId="32CF9526" w:rsidR="00C03654" w:rsidRPr="008A4C91" w:rsidRDefault="00C03654" w:rsidP="002D5538">
      <w:pPr>
        <w:jc w:val="center"/>
        <w:rPr>
          <w:rFonts w:cs="Times New Roman"/>
          <w:sz w:val="48"/>
          <w:szCs w:val="48"/>
        </w:rPr>
      </w:pPr>
    </w:p>
    <w:p w14:paraId="34523F46" w14:textId="4F1E7A14" w:rsidR="00C03654" w:rsidRPr="008A4C91" w:rsidRDefault="00C03654" w:rsidP="006F2CE6">
      <w:pPr>
        <w:rPr>
          <w:rFonts w:cs="Times New Roman"/>
          <w:sz w:val="48"/>
          <w:szCs w:val="48"/>
        </w:rPr>
      </w:pPr>
    </w:p>
    <w:p w14:paraId="78D89E28" w14:textId="77777777" w:rsidR="00EE1DAF" w:rsidRPr="008A4C91" w:rsidRDefault="00EE1DAF" w:rsidP="00C03654">
      <w:pPr>
        <w:rPr>
          <w:rFonts w:cs="Times New Roman"/>
          <w:sz w:val="48"/>
          <w:szCs w:val="48"/>
        </w:rPr>
      </w:pPr>
    </w:p>
    <w:p w14:paraId="35F72D3C" w14:textId="5EB9E671" w:rsidR="00C03654" w:rsidRPr="008A4C91" w:rsidRDefault="00C03654" w:rsidP="00C03654">
      <w:pPr>
        <w:jc w:val="center"/>
        <w:rPr>
          <w:rFonts w:cs="Times New Roman"/>
          <w:sz w:val="32"/>
          <w:szCs w:val="32"/>
        </w:rPr>
      </w:pPr>
      <w:r w:rsidRPr="008A4C91">
        <w:rPr>
          <w:rFonts w:cs="Times New Roman"/>
          <w:sz w:val="32"/>
          <w:szCs w:val="32"/>
        </w:rPr>
        <w:t>May 20, 2020</w:t>
      </w:r>
    </w:p>
    <w:p w14:paraId="142C90AE" w14:textId="6F0FBB46" w:rsidR="006F2CE6" w:rsidRPr="008A4C91" w:rsidRDefault="00C03654" w:rsidP="00F82F05">
      <w:pPr>
        <w:spacing w:line="259" w:lineRule="auto"/>
        <w:rPr>
          <w:rFonts w:cs="Times New Roman"/>
          <w:sz w:val="36"/>
          <w:szCs w:val="36"/>
        </w:rPr>
      </w:pPr>
      <w:r w:rsidRPr="008A4C91">
        <w:rPr>
          <w:rFonts w:cs="Times New Roman"/>
          <w:sz w:val="36"/>
          <w:szCs w:val="36"/>
        </w:rPr>
        <w:br w:type="page"/>
      </w:r>
    </w:p>
    <w:p w14:paraId="49905CBF" w14:textId="77777777" w:rsidR="00F82F05" w:rsidRPr="008A4C91" w:rsidRDefault="00F82F05" w:rsidP="00F82F05">
      <w:pPr>
        <w:spacing w:line="259" w:lineRule="auto"/>
        <w:rPr>
          <w:rFonts w:cs="Times New Roman"/>
          <w:sz w:val="36"/>
          <w:szCs w:val="36"/>
        </w:rPr>
      </w:pPr>
    </w:p>
    <w:sdt>
      <w:sdtPr>
        <w:rPr>
          <w:rFonts w:ascii="Times New Roman" w:eastAsiaTheme="minorHAnsi" w:hAnsi="Times New Roman" w:cs="Times New Roman"/>
          <w:color w:val="auto"/>
          <w:sz w:val="24"/>
          <w:szCs w:val="22"/>
        </w:rPr>
        <w:id w:val="1764646345"/>
        <w:docPartObj>
          <w:docPartGallery w:val="Table of Contents"/>
          <w:docPartUnique/>
        </w:docPartObj>
      </w:sdtPr>
      <w:sdtEndPr>
        <w:rPr>
          <w:b/>
          <w:bCs/>
          <w:noProof/>
        </w:rPr>
      </w:sdtEndPr>
      <w:sdtContent>
        <w:p w14:paraId="0CB72860" w14:textId="3E3333BE" w:rsidR="006F2CE6" w:rsidRPr="008A4C91" w:rsidRDefault="006F2CE6">
          <w:pPr>
            <w:pStyle w:val="TOCHeading"/>
            <w:rPr>
              <w:rFonts w:ascii="Times New Roman" w:hAnsi="Times New Roman" w:cs="Times New Roman"/>
            </w:rPr>
          </w:pPr>
          <w:r w:rsidRPr="008A4C91">
            <w:rPr>
              <w:rFonts w:ascii="Times New Roman" w:hAnsi="Times New Roman" w:cs="Times New Roman"/>
            </w:rPr>
            <w:t>Table of Contents</w:t>
          </w:r>
        </w:p>
        <w:p w14:paraId="0CA3D341" w14:textId="47D93D53" w:rsidR="00A6338B" w:rsidRDefault="006F2CE6">
          <w:pPr>
            <w:pStyle w:val="TOC1"/>
            <w:tabs>
              <w:tab w:val="right" w:leader="dot" w:pos="9350"/>
            </w:tabs>
            <w:rPr>
              <w:rFonts w:asciiTheme="minorHAnsi" w:eastAsiaTheme="minorEastAsia" w:hAnsiTheme="minorHAnsi"/>
              <w:noProof/>
              <w:sz w:val="22"/>
            </w:rPr>
          </w:pPr>
          <w:r w:rsidRPr="008A4C91">
            <w:rPr>
              <w:rFonts w:cs="Times New Roman"/>
            </w:rPr>
            <w:fldChar w:fldCharType="begin"/>
          </w:r>
          <w:r w:rsidRPr="008A4C91">
            <w:rPr>
              <w:rFonts w:cs="Times New Roman"/>
            </w:rPr>
            <w:instrText xml:space="preserve"> TOC \o "1-3" \h \z \u </w:instrText>
          </w:r>
          <w:r w:rsidRPr="008A4C91">
            <w:rPr>
              <w:rFonts w:cs="Times New Roman"/>
            </w:rPr>
            <w:fldChar w:fldCharType="separate"/>
          </w:r>
          <w:hyperlink w:anchor="_Toc41012935" w:history="1">
            <w:r w:rsidR="00A6338B" w:rsidRPr="002568E4">
              <w:rPr>
                <w:rStyle w:val="Hyperlink"/>
                <w:rFonts w:cs="Times New Roman"/>
                <w:noProof/>
              </w:rPr>
              <w:t>Abstract</w:t>
            </w:r>
            <w:r w:rsidR="00A6338B">
              <w:rPr>
                <w:noProof/>
                <w:webHidden/>
              </w:rPr>
              <w:tab/>
            </w:r>
            <w:r w:rsidR="00A6338B">
              <w:rPr>
                <w:noProof/>
                <w:webHidden/>
              </w:rPr>
              <w:fldChar w:fldCharType="begin"/>
            </w:r>
            <w:r w:rsidR="00A6338B">
              <w:rPr>
                <w:noProof/>
                <w:webHidden/>
              </w:rPr>
              <w:instrText xml:space="preserve"> PAGEREF _Toc41012935 \h </w:instrText>
            </w:r>
            <w:r w:rsidR="00A6338B">
              <w:rPr>
                <w:noProof/>
                <w:webHidden/>
              </w:rPr>
            </w:r>
            <w:r w:rsidR="00A6338B">
              <w:rPr>
                <w:noProof/>
                <w:webHidden/>
              </w:rPr>
              <w:fldChar w:fldCharType="separate"/>
            </w:r>
            <w:r w:rsidR="00A6338B">
              <w:rPr>
                <w:noProof/>
                <w:webHidden/>
              </w:rPr>
              <w:t>2</w:t>
            </w:r>
            <w:r w:rsidR="00A6338B">
              <w:rPr>
                <w:noProof/>
                <w:webHidden/>
              </w:rPr>
              <w:fldChar w:fldCharType="end"/>
            </w:r>
          </w:hyperlink>
        </w:p>
        <w:p w14:paraId="03EC0D4E" w14:textId="3AFF79B0" w:rsidR="00A6338B" w:rsidRDefault="00A6338B">
          <w:pPr>
            <w:pStyle w:val="TOC1"/>
            <w:tabs>
              <w:tab w:val="right" w:leader="dot" w:pos="9350"/>
            </w:tabs>
            <w:rPr>
              <w:rFonts w:asciiTheme="minorHAnsi" w:eastAsiaTheme="minorEastAsia" w:hAnsiTheme="minorHAnsi"/>
              <w:noProof/>
              <w:sz w:val="22"/>
            </w:rPr>
          </w:pPr>
          <w:hyperlink w:anchor="_Toc41012936" w:history="1">
            <w:r w:rsidRPr="002568E4">
              <w:rPr>
                <w:rStyle w:val="Hyperlink"/>
                <w:rFonts w:cs="Times New Roman"/>
                <w:noProof/>
              </w:rPr>
              <w:t>Introduction</w:t>
            </w:r>
            <w:r>
              <w:rPr>
                <w:noProof/>
                <w:webHidden/>
              </w:rPr>
              <w:tab/>
            </w:r>
            <w:r>
              <w:rPr>
                <w:noProof/>
                <w:webHidden/>
              </w:rPr>
              <w:fldChar w:fldCharType="begin"/>
            </w:r>
            <w:r>
              <w:rPr>
                <w:noProof/>
                <w:webHidden/>
              </w:rPr>
              <w:instrText xml:space="preserve"> PAGEREF _Toc41012936 \h </w:instrText>
            </w:r>
            <w:r>
              <w:rPr>
                <w:noProof/>
                <w:webHidden/>
              </w:rPr>
            </w:r>
            <w:r>
              <w:rPr>
                <w:noProof/>
                <w:webHidden/>
              </w:rPr>
              <w:fldChar w:fldCharType="separate"/>
            </w:r>
            <w:r>
              <w:rPr>
                <w:noProof/>
                <w:webHidden/>
              </w:rPr>
              <w:t>2</w:t>
            </w:r>
            <w:r>
              <w:rPr>
                <w:noProof/>
                <w:webHidden/>
              </w:rPr>
              <w:fldChar w:fldCharType="end"/>
            </w:r>
          </w:hyperlink>
        </w:p>
        <w:p w14:paraId="11C70EA7" w14:textId="61A4DCB4" w:rsidR="00A6338B" w:rsidRDefault="00A6338B">
          <w:pPr>
            <w:pStyle w:val="TOC1"/>
            <w:tabs>
              <w:tab w:val="right" w:leader="dot" w:pos="9350"/>
            </w:tabs>
            <w:rPr>
              <w:rFonts w:asciiTheme="minorHAnsi" w:eastAsiaTheme="minorEastAsia" w:hAnsiTheme="minorHAnsi"/>
              <w:noProof/>
              <w:sz w:val="22"/>
            </w:rPr>
          </w:pPr>
          <w:hyperlink w:anchor="_Toc41012937" w:history="1">
            <w:r w:rsidRPr="002568E4">
              <w:rPr>
                <w:rStyle w:val="Hyperlink"/>
                <w:rFonts w:cs="Times New Roman"/>
                <w:noProof/>
                <w:shd w:val="clear" w:color="auto" w:fill="FFFFFF"/>
              </w:rPr>
              <w:t>Method</w:t>
            </w:r>
            <w:r>
              <w:rPr>
                <w:noProof/>
                <w:webHidden/>
              </w:rPr>
              <w:tab/>
            </w:r>
            <w:r>
              <w:rPr>
                <w:noProof/>
                <w:webHidden/>
              </w:rPr>
              <w:fldChar w:fldCharType="begin"/>
            </w:r>
            <w:r>
              <w:rPr>
                <w:noProof/>
                <w:webHidden/>
              </w:rPr>
              <w:instrText xml:space="preserve"> PAGEREF _Toc41012937 \h </w:instrText>
            </w:r>
            <w:r>
              <w:rPr>
                <w:noProof/>
                <w:webHidden/>
              </w:rPr>
            </w:r>
            <w:r>
              <w:rPr>
                <w:noProof/>
                <w:webHidden/>
              </w:rPr>
              <w:fldChar w:fldCharType="separate"/>
            </w:r>
            <w:r>
              <w:rPr>
                <w:noProof/>
                <w:webHidden/>
              </w:rPr>
              <w:t>4</w:t>
            </w:r>
            <w:r>
              <w:rPr>
                <w:noProof/>
                <w:webHidden/>
              </w:rPr>
              <w:fldChar w:fldCharType="end"/>
            </w:r>
          </w:hyperlink>
        </w:p>
        <w:p w14:paraId="1C89E1AE" w14:textId="7599E291" w:rsidR="00A6338B" w:rsidRDefault="00A6338B">
          <w:pPr>
            <w:pStyle w:val="TOC2"/>
            <w:tabs>
              <w:tab w:val="right" w:leader="dot" w:pos="9350"/>
            </w:tabs>
            <w:rPr>
              <w:rFonts w:asciiTheme="minorHAnsi" w:eastAsiaTheme="minorEastAsia" w:hAnsiTheme="minorHAnsi"/>
              <w:noProof/>
              <w:sz w:val="22"/>
            </w:rPr>
          </w:pPr>
          <w:hyperlink w:anchor="_Toc41012938" w:history="1">
            <w:r w:rsidRPr="002568E4">
              <w:rPr>
                <w:rStyle w:val="Hyperlink"/>
                <w:rFonts w:cs="Times New Roman"/>
                <w:noProof/>
              </w:rPr>
              <w:t>Data</w:t>
            </w:r>
            <w:r>
              <w:rPr>
                <w:noProof/>
                <w:webHidden/>
              </w:rPr>
              <w:tab/>
            </w:r>
            <w:r>
              <w:rPr>
                <w:noProof/>
                <w:webHidden/>
              </w:rPr>
              <w:fldChar w:fldCharType="begin"/>
            </w:r>
            <w:r>
              <w:rPr>
                <w:noProof/>
                <w:webHidden/>
              </w:rPr>
              <w:instrText xml:space="preserve"> PAGEREF _Toc41012938 \h </w:instrText>
            </w:r>
            <w:r>
              <w:rPr>
                <w:noProof/>
                <w:webHidden/>
              </w:rPr>
            </w:r>
            <w:r>
              <w:rPr>
                <w:noProof/>
                <w:webHidden/>
              </w:rPr>
              <w:fldChar w:fldCharType="separate"/>
            </w:r>
            <w:r>
              <w:rPr>
                <w:noProof/>
                <w:webHidden/>
              </w:rPr>
              <w:t>4</w:t>
            </w:r>
            <w:r>
              <w:rPr>
                <w:noProof/>
                <w:webHidden/>
              </w:rPr>
              <w:fldChar w:fldCharType="end"/>
            </w:r>
          </w:hyperlink>
        </w:p>
        <w:p w14:paraId="70A38ED9" w14:textId="2A43E395" w:rsidR="00A6338B" w:rsidRDefault="00A6338B">
          <w:pPr>
            <w:pStyle w:val="TOC2"/>
            <w:tabs>
              <w:tab w:val="right" w:leader="dot" w:pos="9350"/>
            </w:tabs>
            <w:rPr>
              <w:rFonts w:asciiTheme="minorHAnsi" w:eastAsiaTheme="minorEastAsia" w:hAnsiTheme="minorHAnsi"/>
              <w:noProof/>
              <w:sz w:val="22"/>
            </w:rPr>
          </w:pPr>
          <w:hyperlink w:anchor="_Toc41012939" w:history="1">
            <w:r w:rsidRPr="002568E4">
              <w:rPr>
                <w:rStyle w:val="Hyperlink"/>
                <w:rFonts w:cs="Times New Roman"/>
                <w:noProof/>
              </w:rPr>
              <w:t>Data Preparation and Text Preprocessing</w:t>
            </w:r>
            <w:r>
              <w:rPr>
                <w:noProof/>
                <w:webHidden/>
              </w:rPr>
              <w:tab/>
            </w:r>
            <w:r>
              <w:rPr>
                <w:noProof/>
                <w:webHidden/>
              </w:rPr>
              <w:fldChar w:fldCharType="begin"/>
            </w:r>
            <w:r>
              <w:rPr>
                <w:noProof/>
                <w:webHidden/>
              </w:rPr>
              <w:instrText xml:space="preserve"> PAGEREF _Toc41012939 \h </w:instrText>
            </w:r>
            <w:r>
              <w:rPr>
                <w:noProof/>
                <w:webHidden/>
              </w:rPr>
            </w:r>
            <w:r>
              <w:rPr>
                <w:noProof/>
                <w:webHidden/>
              </w:rPr>
              <w:fldChar w:fldCharType="separate"/>
            </w:r>
            <w:r>
              <w:rPr>
                <w:noProof/>
                <w:webHidden/>
              </w:rPr>
              <w:t>5</w:t>
            </w:r>
            <w:r>
              <w:rPr>
                <w:noProof/>
                <w:webHidden/>
              </w:rPr>
              <w:fldChar w:fldCharType="end"/>
            </w:r>
          </w:hyperlink>
        </w:p>
        <w:p w14:paraId="4DAC1557" w14:textId="7C1C8261" w:rsidR="00A6338B" w:rsidRDefault="00A6338B">
          <w:pPr>
            <w:pStyle w:val="TOC2"/>
            <w:tabs>
              <w:tab w:val="right" w:leader="dot" w:pos="9350"/>
            </w:tabs>
            <w:rPr>
              <w:rFonts w:asciiTheme="minorHAnsi" w:eastAsiaTheme="minorEastAsia" w:hAnsiTheme="minorHAnsi"/>
              <w:noProof/>
              <w:sz w:val="22"/>
            </w:rPr>
          </w:pPr>
          <w:hyperlink w:anchor="_Toc41012940" w:history="1">
            <w:r w:rsidRPr="002568E4">
              <w:rPr>
                <w:rStyle w:val="Hyperlink"/>
                <w:rFonts w:cs="Times New Roman"/>
                <w:noProof/>
              </w:rPr>
              <w:t>Evaluation</w:t>
            </w:r>
            <w:r>
              <w:rPr>
                <w:noProof/>
                <w:webHidden/>
              </w:rPr>
              <w:tab/>
            </w:r>
            <w:r>
              <w:rPr>
                <w:noProof/>
                <w:webHidden/>
              </w:rPr>
              <w:fldChar w:fldCharType="begin"/>
            </w:r>
            <w:r>
              <w:rPr>
                <w:noProof/>
                <w:webHidden/>
              </w:rPr>
              <w:instrText xml:space="preserve"> PAGEREF _Toc41012940 \h </w:instrText>
            </w:r>
            <w:r>
              <w:rPr>
                <w:noProof/>
                <w:webHidden/>
              </w:rPr>
            </w:r>
            <w:r>
              <w:rPr>
                <w:noProof/>
                <w:webHidden/>
              </w:rPr>
              <w:fldChar w:fldCharType="separate"/>
            </w:r>
            <w:r>
              <w:rPr>
                <w:noProof/>
                <w:webHidden/>
              </w:rPr>
              <w:t>5</w:t>
            </w:r>
            <w:r>
              <w:rPr>
                <w:noProof/>
                <w:webHidden/>
              </w:rPr>
              <w:fldChar w:fldCharType="end"/>
            </w:r>
          </w:hyperlink>
        </w:p>
        <w:p w14:paraId="5DBB83D8" w14:textId="1FF01B43" w:rsidR="00A6338B" w:rsidRDefault="00A6338B">
          <w:pPr>
            <w:pStyle w:val="TOC2"/>
            <w:tabs>
              <w:tab w:val="right" w:leader="dot" w:pos="9350"/>
            </w:tabs>
            <w:rPr>
              <w:rFonts w:asciiTheme="minorHAnsi" w:eastAsiaTheme="minorEastAsia" w:hAnsiTheme="minorHAnsi"/>
              <w:noProof/>
              <w:sz w:val="22"/>
            </w:rPr>
          </w:pPr>
          <w:hyperlink w:anchor="_Toc41012941" w:history="1">
            <w:r w:rsidRPr="002568E4">
              <w:rPr>
                <w:rStyle w:val="Hyperlink"/>
                <w:rFonts w:cs="Times New Roman"/>
                <w:noProof/>
              </w:rPr>
              <w:t>Model Building</w:t>
            </w:r>
            <w:r>
              <w:rPr>
                <w:noProof/>
                <w:webHidden/>
              </w:rPr>
              <w:tab/>
            </w:r>
            <w:r>
              <w:rPr>
                <w:noProof/>
                <w:webHidden/>
              </w:rPr>
              <w:fldChar w:fldCharType="begin"/>
            </w:r>
            <w:r>
              <w:rPr>
                <w:noProof/>
                <w:webHidden/>
              </w:rPr>
              <w:instrText xml:space="preserve"> PAGEREF _Toc41012941 \h </w:instrText>
            </w:r>
            <w:r>
              <w:rPr>
                <w:noProof/>
                <w:webHidden/>
              </w:rPr>
            </w:r>
            <w:r>
              <w:rPr>
                <w:noProof/>
                <w:webHidden/>
              </w:rPr>
              <w:fldChar w:fldCharType="separate"/>
            </w:r>
            <w:r>
              <w:rPr>
                <w:noProof/>
                <w:webHidden/>
              </w:rPr>
              <w:t>5</w:t>
            </w:r>
            <w:r>
              <w:rPr>
                <w:noProof/>
                <w:webHidden/>
              </w:rPr>
              <w:fldChar w:fldCharType="end"/>
            </w:r>
          </w:hyperlink>
        </w:p>
        <w:p w14:paraId="7DBDDC1E" w14:textId="3FF566AD" w:rsidR="00A6338B" w:rsidRDefault="00A6338B">
          <w:pPr>
            <w:pStyle w:val="TOC2"/>
            <w:tabs>
              <w:tab w:val="right" w:leader="dot" w:pos="9350"/>
            </w:tabs>
            <w:rPr>
              <w:rFonts w:asciiTheme="minorHAnsi" w:eastAsiaTheme="minorEastAsia" w:hAnsiTheme="minorHAnsi"/>
              <w:noProof/>
              <w:sz w:val="22"/>
            </w:rPr>
          </w:pPr>
          <w:hyperlink w:anchor="_Toc41012942" w:history="1">
            <w:r w:rsidRPr="002568E4">
              <w:rPr>
                <w:rStyle w:val="Hyperlink"/>
                <w:rFonts w:cs="Times New Roman"/>
                <w:noProof/>
              </w:rPr>
              <w:t>Model Tuning</w:t>
            </w:r>
            <w:r>
              <w:rPr>
                <w:noProof/>
                <w:webHidden/>
              </w:rPr>
              <w:tab/>
            </w:r>
            <w:r>
              <w:rPr>
                <w:noProof/>
                <w:webHidden/>
              </w:rPr>
              <w:fldChar w:fldCharType="begin"/>
            </w:r>
            <w:r>
              <w:rPr>
                <w:noProof/>
                <w:webHidden/>
              </w:rPr>
              <w:instrText xml:space="preserve"> PAGEREF _Toc41012942 \h </w:instrText>
            </w:r>
            <w:r>
              <w:rPr>
                <w:noProof/>
                <w:webHidden/>
              </w:rPr>
            </w:r>
            <w:r>
              <w:rPr>
                <w:noProof/>
                <w:webHidden/>
              </w:rPr>
              <w:fldChar w:fldCharType="separate"/>
            </w:r>
            <w:r>
              <w:rPr>
                <w:noProof/>
                <w:webHidden/>
              </w:rPr>
              <w:t>6</w:t>
            </w:r>
            <w:r>
              <w:rPr>
                <w:noProof/>
                <w:webHidden/>
              </w:rPr>
              <w:fldChar w:fldCharType="end"/>
            </w:r>
          </w:hyperlink>
        </w:p>
        <w:p w14:paraId="77B26541" w14:textId="2CFD57F5" w:rsidR="00A6338B" w:rsidRDefault="00A6338B">
          <w:pPr>
            <w:pStyle w:val="TOC1"/>
            <w:tabs>
              <w:tab w:val="right" w:leader="dot" w:pos="9350"/>
            </w:tabs>
            <w:rPr>
              <w:rFonts w:asciiTheme="minorHAnsi" w:eastAsiaTheme="minorEastAsia" w:hAnsiTheme="minorHAnsi"/>
              <w:noProof/>
              <w:sz w:val="22"/>
            </w:rPr>
          </w:pPr>
          <w:hyperlink w:anchor="_Toc41012943" w:history="1">
            <w:r w:rsidRPr="002568E4">
              <w:rPr>
                <w:rStyle w:val="Hyperlink"/>
                <w:rFonts w:cs="Times New Roman"/>
                <w:noProof/>
              </w:rPr>
              <w:t>Results</w:t>
            </w:r>
            <w:r>
              <w:rPr>
                <w:noProof/>
                <w:webHidden/>
              </w:rPr>
              <w:tab/>
            </w:r>
            <w:r>
              <w:rPr>
                <w:noProof/>
                <w:webHidden/>
              </w:rPr>
              <w:fldChar w:fldCharType="begin"/>
            </w:r>
            <w:r>
              <w:rPr>
                <w:noProof/>
                <w:webHidden/>
              </w:rPr>
              <w:instrText xml:space="preserve"> PAGEREF _Toc41012943 \h </w:instrText>
            </w:r>
            <w:r>
              <w:rPr>
                <w:noProof/>
                <w:webHidden/>
              </w:rPr>
            </w:r>
            <w:r>
              <w:rPr>
                <w:noProof/>
                <w:webHidden/>
              </w:rPr>
              <w:fldChar w:fldCharType="separate"/>
            </w:r>
            <w:r>
              <w:rPr>
                <w:noProof/>
                <w:webHidden/>
              </w:rPr>
              <w:t>7</w:t>
            </w:r>
            <w:r>
              <w:rPr>
                <w:noProof/>
                <w:webHidden/>
              </w:rPr>
              <w:fldChar w:fldCharType="end"/>
            </w:r>
          </w:hyperlink>
        </w:p>
        <w:p w14:paraId="11E36048" w14:textId="0F32BC03" w:rsidR="00A6338B" w:rsidRDefault="00A6338B">
          <w:pPr>
            <w:pStyle w:val="TOC1"/>
            <w:tabs>
              <w:tab w:val="right" w:leader="dot" w:pos="9350"/>
            </w:tabs>
            <w:rPr>
              <w:rFonts w:asciiTheme="minorHAnsi" w:eastAsiaTheme="minorEastAsia" w:hAnsiTheme="minorHAnsi"/>
              <w:noProof/>
              <w:sz w:val="22"/>
            </w:rPr>
          </w:pPr>
          <w:hyperlink w:anchor="_Toc41012944" w:history="1">
            <w:r w:rsidRPr="002568E4">
              <w:rPr>
                <w:rStyle w:val="Hyperlink"/>
                <w:rFonts w:cs="Times New Roman"/>
                <w:noProof/>
              </w:rPr>
              <w:t>Business Recommendations</w:t>
            </w:r>
            <w:r>
              <w:rPr>
                <w:noProof/>
                <w:webHidden/>
              </w:rPr>
              <w:tab/>
            </w:r>
            <w:r>
              <w:rPr>
                <w:noProof/>
                <w:webHidden/>
              </w:rPr>
              <w:fldChar w:fldCharType="begin"/>
            </w:r>
            <w:r>
              <w:rPr>
                <w:noProof/>
                <w:webHidden/>
              </w:rPr>
              <w:instrText xml:space="preserve"> PAGEREF _Toc41012944 \h </w:instrText>
            </w:r>
            <w:r>
              <w:rPr>
                <w:noProof/>
                <w:webHidden/>
              </w:rPr>
            </w:r>
            <w:r>
              <w:rPr>
                <w:noProof/>
                <w:webHidden/>
              </w:rPr>
              <w:fldChar w:fldCharType="separate"/>
            </w:r>
            <w:r>
              <w:rPr>
                <w:noProof/>
                <w:webHidden/>
              </w:rPr>
              <w:t>7</w:t>
            </w:r>
            <w:r>
              <w:rPr>
                <w:noProof/>
                <w:webHidden/>
              </w:rPr>
              <w:fldChar w:fldCharType="end"/>
            </w:r>
          </w:hyperlink>
        </w:p>
        <w:p w14:paraId="5AF172C3" w14:textId="4539F083" w:rsidR="00A6338B" w:rsidRDefault="00A6338B">
          <w:pPr>
            <w:pStyle w:val="TOC1"/>
            <w:tabs>
              <w:tab w:val="right" w:leader="dot" w:pos="9350"/>
            </w:tabs>
            <w:rPr>
              <w:rFonts w:asciiTheme="minorHAnsi" w:eastAsiaTheme="minorEastAsia" w:hAnsiTheme="minorHAnsi"/>
              <w:noProof/>
              <w:sz w:val="22"/>
            </w:rPr>
          </w:pPr>
          <w:hyperlink w:anchor="_Toc41012945" w:history="1">
            <w:r w:rsidRPr="002568E4">
              <w:rPr>
                <w:rStyle w:val="Hyperlink"/>
                <w:rFonts w:cs="Times New Roman"/>
                <w:noProof/>
              </w:rPr>
              <w:t>Conclusion</w:t>
            </w:r>
            <w:r>
              <w:rPr>
                <w:noProof/>
                <w:webHidden/>
              </w:rPr>
              <w:tab/>
            </w:r>
            <w:r>
              <w:rPr>
                <w:noProof/>
                <w:webHidden/>
              </w:rPr>
              <w:fldChar w:fldCharType="begin"/>
            </w:r>
            <w:r>
              <w:rPr>
                <w:noProof/>
                <w:webHidden/>
              </w:rPr>
              <w:instrText xml:space="preserve"> PAGEREF _Toc41012945 \h </w:instrText>
            </w:r>
            <w:r>
              <w:rPr>
                <w:noProof/>
                <w:webHidden/>
              </w:rPr>
            </w:r>
            <w:r>
              <w:rPr>
                <w:noProof/>
                <w:webHidden/>
              </w:rPr>
              <w:fldChar w:fldCharType="separate"/>
            </w:r>
            <w:r>
              <w:rPr>
                <w:noProof/>
                <w:webHidden/>
              </w:rPr>
              <w:t>7</w:t>
            </w:r>
            <w:r>
              <w:rPr>
                <w:noProof/>
                <w:webHidden/>
              </w:rPr>
              <w:fldChar w:fldCharType="end"/>
            </w:r>
          </w:hyperlink>
        </w:p>
        <w:p w14:paraId="7BCC7D0D" w14:textId="3ABDC350" w:rsidR="00A6338B" w:rsidRDefault="00A6338B">
          <w:pPr>
            <w:pStyle w:val="TOC1"/>
            <w:tabs>
              <w:tab w:val="right" w:leader="dot" w:pos="9350"/>
            </w:tabs>
            <w:rPr>
              <w:rFonts w:asciiTheme="minorHAnsi" w:eastAsiaTheme="minorEastAsia" w:hAnsiTheme="minorHAnsi"/>
              <w:noProof/>
              <w:sz w:val="22"/>
            </w:rPr>
          </w:pPr>
          <w:hyperlink w:anchor="_Toc41012946" w:history="1">
            <w:r w:rsidRPr="002568E4">
              <w:rPr>
                <w:rStyle w:val="Hyperlink"/>
                <w:rFonts w:cs="Times New Roman"/>
                <w:noProof/>
              </w:rPr>
              <w:t>Citations</w:t>
            </w:r>
            <w:r>
              <w:rPr>
                <w:noProof/>
                <w:webHidden/>
              </w:rPr>
              <w:tab/>
            </w:r>
            <w:r>
              <w:rPr>
                <w:noProof/>
                <w:webHidden/>
              </w:rPr>
              <w:fldChar w:fldCharType="begin"/>
            </w:r>
            <w:r>
              <w:rPr>
                <w:noProof/>
                <w:webHidden/>
              </w:rPr>
              <w:instrText xml:space="preserve"> PAGEREF _Toc41012946 \h </w:instrText>
            </w:r>
            <w:r>
              <w:rPr>
                <w:noProof/>
                <w:webHidden/>
              </w:rPr>
            </w:r>
            <w:r>
              <w:rPr>
                <w:noProof/>
                <w:webHidden/>
              </w:rPr>
              <w:fldChar w:fldCharType="separate"/>
            </w:r>
            <w:r>
              <w:rPr>
                <w:noProof/>
                <w:webHidden/>
              </w:rPr>
              <w:t>9</w:t>
            </w:r>
            <w:r>
              <w:rPr>
                <w:noProof/>
                <w:webHidden/>
              </w:rPr>
              <w:fldChar w:fldCharType="end"/>
            </w:r>
          </w:hyperlink>
        </w:p>
        <w:p w14:paraId="69949116" w14:textId="6EE6503C" w:rsidR="006F2CE6" w:rsidRPr="008A4C91" w:rsidRDefault="006F2CE6">
          <w:pPr>
            <w:rPr>
              <w:rFonts w:cs="Times New Roman"/>
            </w:rPr>
          </w:pPr>
          <w:r w:rsidRPr="008A4C91">
            <w:rPr>
              <w:rFonts w:cs="Times New Roman"/>
              <w:b/>
              <w:bCs/>
              <w:noProof/>
            </w:rPr>
            <w:fldChar w:fldCharType="end"/>
          </w:r>
        </w:p>
      </w:sdtContent>
    </w:sdt>
    <w:p w14:paraId="1CFEA11F" w14:textId="3D61B3DB" w:rsidR="00EE1DAF" w:rsidRPr="008A4C91" w:rsidRDefault="00C03654">
      <w:pPr>
        <w:spacing w:line="259" w:lineRule="auto"/>
        <w:rPr>
          <w:rFonts w:cs="Times New Roman"/>
          <w:sz w:val="36"/>
          <w:szCs w:val="36"/>
        </w:rPr>
      </w:pPr>
      <w:r w:rsidRPr="008A4C91">
        <w:rPr>
          <w:rFonts w:cs="Times New Roman"/>
          <w:sz w:val="36"/>
          <w:szCs w:val="36"/>
        </w:rPr>
        <w:br w:type="page"/>
      </w:r>
    </w:p>
    <w:p w14:paraId="4C69CECF" w14:textId="00171E4F" w:rsidR="00C03654" w:rsidRPr="008A4C91" w:rsidRDefault="00C03654" w:rsidP="00874478">
      <w:pPr>
        <w:pStyle w:val="Heading1"/>
        <w:rPr>
          <w:rFonts w:cs="Times New Roman"/>
        </w:rPr>
      </w:pPr>
      <w:bookmarkStart w:id="0" w:name="_Toc41012935"/>
      <w:r w:rsidRPr="008A4C91">
        <w:rPr>
          <w:rFonts w:cs="Times New Roman"/>
        </w:rPr>
        <w:lastRenderedPageBreak/>
        <w:t>Abstract</w:t>
      </w:r>
      <w:bookmarkEnd w:id="0"/>
    </w:p>
    <w:p w14:paraId="11F270A1" w14:textId="300389D8" w:rsidR="009656C3" w:rsidRPr="008A4C91" w:rsidRDefault="00A36C9F" w:rsidP="009656C3">
      <w:pPr>
        <w:rPr>
          <w:rFonts w:cs="Times New Roman"/>
        </w:rPr>
      </w:pPr>
      <w:r w:rsidRPr="008A4C91">
        <w:rPr>
          <w:rFonts w:cs="Times New Roman"/>
        </w:rPr>
        <w:t xml:space="preserve">This project attempts to predict the stock movements of Dow Jones Industrial Average (DJIA) using news headlines </w:t>
      </w:r>
      <w:r w:rsidR="00F85AAA" w:rsidRPr="008A4C91">
        <w:rPr>
          <w:rFonts w:cs="Times New Roman"/>
        </w:rPr>
        <w:t>scraped</w:t>
      </w:r>
      <w:r w:rsidRPr="008A4C91">
        <w:rPr>
          <w:rFonts w:cs="Times New Roman"/>
        </w:rPr>
        <w:t xml:space="preserve"> from the Reddit </w:t>
      </w:r>
      <w:proofErr w:type="spellStart"/>
      <w:r w:rsidRPr="008A4C91">
        <w:rPr>
          <w:rFonts w:cs="Times New Roman"/>
        </w:rPr>
        <w:t>WorldNews</w:t>
      </w:r>
      <w:proofErr w:type="spellEnd"/>
      <w:r w:rsidRPr="008A4C91">
        <w:rPr>
          <w:rFonts w:cs="Times New Roman"/>
        </w:rPr>
        <w:t xml:space="preserve"> Channel (r/</w:t>
      </w:r>
      <w:proofErr w:type="spellStart"/>
      <w:r w:rsidRPr="008A4C91">
        <w:rPr>
          <w:rFonts w:cs="Times New Roman"/>
        </w:rPr>
        <w:t>worldnews</w:t>
      </w:r>
      <w:proofErr w:type="spellEnd"/>
      <w:r w:rsidRPr="008A4C91">
        <w:rPr>
          <w:rFonts w:cs="Times New Roman"/>
        </w:rPr>
        <w:t xml:space="preserve">). </w:t>
      </w:r>
      <w:r w:rsidR="00722D33" w:rsidRPr="008A4C91">
        <w:rPr>
          <w:rFonts w:cs="Times New Roman"/>
        </w:rPr>
        <w:t xml:space="preserve">In particular, this project uses the textual data of historical news headlines to predict whether the DJIA index will go up or down. Various advanced machine learning algorithms were experimented along with several deep learning neural network architectures including a fully-connected multilayer perceptron (MLP), recurrent neural network (RNN), and convolutional neural network (CNN) for the predictions. </w:t>
      </w:r>
      <w:r w:rsidR="00B038D8" w:rsidRPr="008A4C91">
        <w:rPr>
          <w:rFonts w:cs="Times New Roman"/>
        </w:rPr>
        <w:t>Among others, the recurrent neural network – LSTM architecture achieved the highest accuracy score with a nearly 5</w:t>
      </w:r>
      <w:r w:rsidR="00D363A4">
        <w:rPr>
          <w:rFonts w:cs="Times New Roman"/>
        </w:rPr>
        <w:t>8</w:t>
      </w:r>
      <w:r w:rsidR="00B038D8" w:rsidRPr="008A4C91">
        <w:rPr>
          <w:rFonts w:cs="Times New Roman"/>
        </w:rPr>
        <w:t>%</w:t>
      </w:r>
      <w:r w:rsidR="00B60EF8" w:rsidRPr="008A4C91">
        <w:rPr>
          <w:rFonts w:cs="Times New Roman"/>
        </w:rPr>
        <w:t xml:space="preserve"> on the validation dataset</w:t>
      </w:r>
      <w:r w:rsidR="00B038D8" w:rsidRPr="008A4C91">
        <w:rPr>
          <w:rFonts w:cs="Times New Roman"/>
        </w:rPr>
        <w:t xml:space="preserve">. </w:t>
      </w:r>
    </w:p>
    <w:p w14:paraId="6EC7D438" w14:textId="03256B66" w:rsidR="00874478" w:rsidRPr="008A4C91" w:rsidRDefault="00874478" w:rsidP="00874478">
      <w:pPr>
        <w:rPr>
          <w:rFonts w:cs="Times New Roman"/>
        </w:rPr>
      </w:pPr>
    </w:p>
    <w:p w14:paraId="7E43FBDB" w14:textId="1DEE60B0" w:rsidR="00874478" w:rsidRPr="008A4C91" w:rsidRDefault="00874478" w:rsidP="006F2CE6">
      <w:pPr>
        <w:pStyle w:val="Heading1"/>
        <w:rPr>
          <w:rFonts w:cs="Times New Roman"/>
        </w:rPr>
      </w:pPr>
      <w:bookmarkStart w:id="1" w:name="_Toc41012936"/>
      <w:r w:rsidRPr="008A4C91">
        <w:rPr>
          <w:rFonts w:cs="Times New Roman"/>
        </w:rPr>
        <w:t>Introduction</w:t>
      </w:r>
      <w:bookmarkEnd w:id="1"/>
    </w:p>
    <w:p w14:paraId="3EAD561E" w14:textId="6B165C52" w:rsidR="00F85AAA" w:rsidRPr="008A4C91" w:rsidRDefault="00874478" w:rsidP="00874478">
      <w:pPr>
        <w:rPr>
          <w:rFonts w:cs="Times New Roman"/>
          <w:color w:val="000000"/>
          <w:szCs w:val="24"/>
          <w:shd w:val="clear" w:color="auto" w:fill="FFFFFF"/>
        </w:rPr>
      </w:pPr>
      <w:r w:rsidRPr="008A4C91">
        <w:rPr>
          <w:rFonts w:cs="Times New Roman"/>
          <w:color w:val="000000"/>
          <w:szCs w:val="24"/>
          <w:shd w:val="clear" w:color="auto" w:fill="FFFFFF"/>
        </w:rPr>
        <w:t xml:space="preserve">A significant number of companies in the financial services and banking industry have long spent millions of dollars and dedicated a vast amount of resources to quantify and analyze qualitative data from a variety of media outlets in order to gain valuable information in making investment decisions. </w:t>
      </w:r>
      <w:r w:rsidR="0021784F" w:rsidRPr="008A4C91">
        <w:rPr>
          <w:rFonts w:cs="Times New Roman"/>
          <w:color w:val="000000"/>
          <w:szCs w:val="24"/>
          <w:shd w:val="clear" w:color="auto" w:fill="FFFFFF"/>
        </w:rPr>
        <w:t>Despite its potential, there is limited success in stock market prediction due to the wide range of difficulties which lie in the complexities of modeling stock market dynamics</w:t>
      </w:r>
      <w:r w:rsidR="000F1149" w:rsidRPr="008A4C91">
        <w:rPr>
          <w:rFonts w:cs="Times New Roman"/>
          <w:color w:val="000000"/>
          <w:szCs w:val="24"/>
          <w:shd w:val="clear" w:color="auto" w:fill="FFFFFF"/>
        </w:rPr>
        <w:t xml:space="preserve"> (</w:t>
      </w:r>
      <w:proofErr w:type="spellStart"/>
      <w:r w:rsidR="000F1149" w:rsidRPr="008A4C91">
        <w:rPr>
          <w:rFonts w:cs="Times New Roman"/>
          <w:color w:val="000000"/>
          <w:szCs w:val="24"/>
          <w:shd w:val="clear" w:color="auto" w:fill="FFFFFF"/>
        </w:rPr>
        <w:t>Schumaker</w:t>
      </w:r>
      <w:proofErr w:type="spellEnd"/>
      <w:r w:rsidR="000F1149" w:rsidRPr="008A4C91">
        <w:rPr>
          <w:rFonts w:cs="Times New Roman"/>
          <w:color w:val="000000"/>
          <w:szCs w:val="24"/>
          <w:shd w:val="clear" w:color="auto" w:fill="FFFFFF"/>
        </w:rPr>
        <w:t xml:space="preserve"> and Chen, 2009)</w:t>
      </w:r>
      <w:r w:rsidR="0021784F" w:rsidRPr="008A4C91">
        <w:rPr>
          <w:rFonts w:cs="Times New Roman"/>
          <w:color w:val="000000"/>
          <w:szCs w:val="24"/>
          <w:shd w:val="clear" w:color="auto" w:fill="FFFFFF"/>
        </w:rPr>
        <w:t xml:space="preserve">. </w:t>
      </w:r>
      <w:r w:rsidR="000F1149" w:rsidRPr="008A4C91">
        <w:rPr>
          <w:rFonts w:cs="Times New Roman"/>
          <w:color w:val="000000"/>
          <w:szCs w:val="24"/>
          <w:shd w:val="clear" w:color="auto" w:fill="FFFFFF"/>
        </w:rPr>
        <w:t xml:space="preserve">Yet, in recent years, with the advancement in technology, especially in the area of artificial intelligence, the use of textual data from a variety of resources including SEC reports </w:t>
      </w:r>
      <w:r w:rsidR="005C10F8" w:rsidRPr="008A4C91">
        <w:rPr>
          <w:rFonts w:cs="Times New Roman"/>
          <w:color w:val="000000"/>
          <w:szCs w:val="24"/>
          <w:shd w:val="clear" w:color="auto" w:fill="FFFFFF"/>
        </w:rPr>
        <w:t xml:space="preserve">such as </w:t>
      </w:r>
      <w:r w:rsidR="000F1149" w:rsidRPr="008A4C91">
        <w:rPr>
          <w:rFonts w:cs="Times New Roman"/>
          <w:color w:val="000000"/>
          <w:szCs w:val="24"/>
          <w:shd w:val="clear" w:color="auto" w:fill="FFFFFF"/>
        </w:rPr>
        <w:t>8-K and 10-K</w:t>
      </w:r>
      <w:r w:rsidR="005C10F8" w:rsidRPr="008A4C91">
        <w:rPr>
          <w:rFonts w:cs="Times New Roman"/>
          <w:color w:val="000000"/>
          <w:szCs w:val="24"/>
          <w:shd w:val="clear" w:color="auto" w:fill="FFFFFF"/>
        </w:rPr>
        <w:t xml:space="preserve"> (Lee et al., 2014)</w:t>
      </w:r>
      <w:r w:rsidR="000F1149" w:rsidRPr="008A4C91">
        <w:rPr>
          <w:rFonts w:cs="Times New Roman"/>
          <w:color w:val="000000"/>
          <w:szCs w:val="24"/>
          <w:shd w:val="clear" w:color="auto" w:fill="FFFFFF"/>
        </w:rPr>
        <w:t xml:space="preserve">, financial news articles </w:t>
      </w:r>
      <w:r w:rsidR="005C10F8" w:rsidRPr="008A4C91">
        <w:rPr>
          <w:rFonts w:cs="Times New Roman"/>
          <w:color w:val="000000"/>
          <w:szCs w:val="24"/>
          <w:shd w:val="clear" w:color="auto" w:fill="FFFFFF"/>
        </w:rPr>
        <w:t xml:space="preserve">such as </w:t>
      </w:r>
      <w:r w:rsidR="000F1149" w:rsidRPr="008A4C91">
        <w:rPr>
          <w:rFonts w:cs="Times New Roman"/>
          <w:color w:val="000000"/>
          <w:szCs w:val="24"/>
          <w:shd w:val="clear" w:color="auto" w:fill="FFFFFF"/>
        </w:rPr>
        <w:t>Financial Times and Wall Street Journal</w:t>
      </w:r>
      <w:r w:rsidR="005C10F8" w:rsidRPr="008A4C91">
        <w:rPr>
          <w:rFonts w:cs="Times New Roman"/>
          <w:color w:val="000000"/>
          <w:szCs w:val="24"/>
          <w:shd w:val="clear" w:color="auto" w:fill="FFFFFF"/>
        </w:rPr>
        <w:t xml:space="preserve"> (</w:t>
      </w:r>
      <w:proofErr w:type="spellStart"/>
      <w:r w:rsidR="005C10F8" w:rsidRPr="008A4C91">
        <w:rPr>
          <w:rFonts w:cs="Times New Roman"/>
          <w:color w:val="000000"/>
          <w:szCs w:val="24"/>
          <w:shd w:val="clear" w:color="auto" w:fill="FFFFFF"/>
        </w:rPr>
        <w:t>Schumaker</w:t>
      </w:r>
      <w:proofErr w:type="spellEnd"/>
      <w:r w:rsidR="005C10F8" w:rsidRPr="008A4C91">
        <w:rPr>
          <w:rFonts w:cs="Times New Roman"/>
          <w:color w:val="000000"/>
          <w:szCs w:val="24"/>
          <w:shd w:val="clear" w:color="auto" w:fill="FFFFFF"/>
        </w:rPr>
        <w:t xml:space="preserve"> and Maida, 2018) </w:t>
      </w:r>
      <w:r w:rsidR="000F1149" w:rsidRPr="008A4C91">
        <w:rPr>
          <w:rFonts w:cs="Times New Roman"/>
          <w:color w:val="000000"/>
          <w:szCs w:val="24"/>
          <w:shd w:val="clear" w:color="auto" w:fill="FFFFFF"/>
        </w:rPr>
        <w:t xml:space="preserve">and the media outlets </w:t>
      </w:r>
      <w:r w:rsidR="005C10F8" w:rsidRPr="008A4C91">
        <w:rPr>
          <w:rFonts w:cs="Times New Roman"/>
          <w:color w:val="000000"/>
          <w:szCs w:val="24"/>
          <w:shd w:val="clear" w:color="auto" w:fill="FFFFFF"/>
        </w:rPr>
        <w:t xml:space="preserve">such as </w:t>
      </w:r>
      <w:r w:rsidR="000F1149" w:rsidRPr="008A4C91">
        <w:rPr>
          <w:rFonts w:cs="Times New Roman"/>
          <w:color w:val="000000"/>
          <w:szCs w:val="24"/>
          <w:shd w:val="clear" w:color="auto" w:fill="FFFFFF"/>
        </w:rPr>
        <w:t>Twitter, Facebook, and Reddit</w:t>
      </w:r>
      <w:r w:rsidR="005C10F8" w:rsidRPr="008A4C91">
        <w:rPr>
          <w:rFonts w:cs="Times New Roman"/>
          <w:color w:val="000000"/>
          <w:szCs w:val="24"/>
          <w:shd w:val="clear" w:color="auto" w:fill="FFFFFF"/>
        </w:rPr>
        <w:t xml:space="preserve"> (</w:t>
      </w:r>
      <w:proofErr w:type="spellStart"/>
      <w:r w:rsidR="005C10F8" w:rsidRPr="008A4C91">
        <w:rPr>
          <w:rFonts w:cs="Times New Roman"/>
          <w:color w:val="000000"/>
          <w:szCs w:val="24"/>
          <w:shd w:val="clear" w:color="auto" w:fill="FFFFFF"/>
        </w:rPr>
        <w:t>Pagolu</w:t>
      </w:r>
      <w:proofErr w:type="spellEnd"/>
      <w:r w:rsidR="005C10F8" w:rsidRPr="008A4C91">
        <w:rPr>
          <w:rFonts w:cs="Times New Roman"/>
          <w:color w:val="000000"/>
          <w:szCs w:val="24"/>
          <w:shd w:val="clear" w:color="auto" w:fill="FFFFFF"/>
        </w:rPr>
        <w:t xml:space="preserve"> et al., 2016, Oliveira, Cortez, and Areal, 2018)</w:t>
      </w:r>
      <w:r w:rsidR="000F1149" w:rsidRPr="008A4C91">
        <w:rPr>
          <w:rFonts w:cs="Times New Roman"/>
          <w:color w:val="000000"/>
          <w:szCs w:val="24"/>
          <w:shd w:val="clear" w:color="auto" w:fill="FFFFFF"/>
        </w:rPr>
        <w:t xml:space="preserve"> has gained a significant importance and </w:t>
      </w:r>
      <w:r w:rsidR="005C10F8" w:rsidRPr="008A4C91">
        <w:rPr>
          <w:rFonts w:cs="Times New Roman"/>
          <w:color w:val="000000"/>
          <w:szCs w:val="24"/>
          <w:shd w:val="clear" w:color="auto" w:fill="FFFFFF"/>
        </w:rPr>
        <w:t xml:space="preserve">provided very promising results in stock price prediction. </w:t>
      </w:r>
      <w:r w:rsidR="0089200B" w:rsidRPr="008A4C91">
        <w:rPr>
          <w:rFonts w:cs="Times New Roman"/>
          <w:color w:val="000000"/>
          <w:szCs w:val="24"/>
          <w:shd w:val="clear" w:color="auto" w:fill="FFFFFF"/>
        </w:rPr>
        <w:t>Hence, t</w:t>
      </w:r>
      <w:r w:rsidR="00D35955" w:rsidRPr="008A4C91">
        <w:rPr>
          <w:rFonts w:cs="Times New Roman"/>
          <w:color w:val="000000"/>
          <w:szCs w:val="24"/>
          <w:shd w:val="clear" w:color="auto" w:fill="FFFFFF"/>
        </w:rPr>
        <w:t>housands for documents from different sources ha</w:t>
      </w:r>
      <w:r w:rsidR="0089200B" w:rsidRPr="008A4C91">
        <w:rPr>
          <w:rFonts w:cs="Times New Roman"/>
          <w:color w:val="000000"/>
          <w:szCs w:val="24"/>
          <w:shd w:val="clear" w:color="auto" w:fill="FFFFFF"/>
        </w:rPr>
        <w:t>ve</w:t>
      </w:r>
      <w:r w:rsidR="00D35955" w:rsidRPr="008A4C91">
        <w:rPr>
          <w:rFonts w:cs="Times New Roman"/>
          <w:color w:val="000000"/>
          <w:szCs w:val="24"/>
          <w:shd w:val="clear" w:color="auto" w:fill="FFFFFF"/>
        </w:rPr>
        <w:t xml:space="preserve"> been scraped </w:t>
      </w:r>
      <w:r w:rsidR="0089200B" w:rsidRPr="008A4C91">
        <w:rPr>
          <w:rFonts w:cs="Times New Roman"/>
          <w:color w:val="000000"/>
          <w:szCs w:val="24"/>
          <w:shd w:val="clear" w:color="auto" w:fill="FFFFFF"/>
        </w:rPr>
        <w:t xml:space="preserve">by investors </w:t>
      </w:r>
      <w:r w:rsidR="00D35955" w:rsidRPr="008A4C91">
        <w:rPr>
          <w:rFonts w:cs="Times New Roman"/>
          <w:color w:val="000000"/>
          <w:szCs w:val="24"/>
          <w:shd w:val="clear" w:color="auto" w:fill="FFFFFF"/>
        </w:rPr>
        <w:t xml:space="preserve">to extract meaningful information through various NLP techniques </w:t>
      </w:r>
      <w:r w:rsidR="0089200B" w:rsidRPr="008A4C91">
        <w:rPr>
          <w:rFonts w:cs="Times New Roman"/>
          <w:color w:val="000000"/>
          <w:szCs w:val="24"/>
          <w:shd w:val="clear" w:color="auto" w:fill="FFFFFF"/>
        </w:rPr>
        <w:t xml:space="preserve">to predict stock prices. </w:t>
      </w:r>
    </w:p>
    <w:p w14:paraId="5E33E53A" w14:textId="4050D779" w:rsidR="00874478" w:rsidRPr="008A4C91" w:rsidRDefault="00E06302" w:rsidP="003803FD">
      <w:pPr>
        <w:ind w:firstLine="720"/>
        <w:rPr>
          <w:rFonts w:cs="Times New Roman"/>
          <w:color w:val="000000"/>
          <w:szCs w:val="24"/>
          <w:shd w:val="clear" w:color="auto" w:fill="FFFFFF"/>
        </w:rPr>
      </w:pPr>
      <w:r w:rsidRPr="008A4C91">
        <w:rPr>
          <w:rFonts w:cs="Times New Roman"/>
          <w:color w:val="000000"/>
          <w:szCs w:val="24"/>
          <w:shd w:val="clear" w:color="auto" w:fill="FFFFFF"/>
        </w:rPr>
        <w:t xml:space="preserve">In this project, I </w:t>
      </w:r>
      <w:r w:rsidR="0089200B" w:rsidRPr="008A4C91">
        <w:rPr>
          <w:rFonts w:cs="Times New Roman"/>
          <w:color w:val="000000"/>
          <w:szCs w:val="24"/>
          <w:shd w:val="clear" w:color="auto" w:fill="FFFFFF"/>
        </w:rPr>
        <w:t xml:space="preserve">attempt </w:t>
      </w:r>
      <w:r w:rsidR="00874478" w:rsidRPr="008A4C91">
        <w:rPr>
          <w:rFonts w:cs="Times New Roman"/>
          <w:color w:val="000000"/>
          <w:szCs w:val="24"/>
          <w:shd w:val="clear" w:color="auto" w:fill="FFFFFF"/>
        </w:rPr>
        <w:t xml:space="preserve">to demonstrate the viability of the use of natural language processing techniques to extract information from </w:t>
      </w:r>
      <w:r w:rsidR="0089200B" w:rsidRPr="008A4C91">
        <w:rPr>
          <w:rFonts w:cs="Times New Roman"/>
          <w:color w:val="000000"/>
          <w:szCs w:val="24"/>
          <w:shd w:val="clear" w:color="auto" w:fill="FFFFFF"/>
        </w:rPr>
        <w:t xml:space="preserve">the </w:t>
      </w:r>
      <w:r w:rsidR="00874478" w:rsidRPr="008A4C91">
        <w:rPr>
          <w:rFonts w:cs="Times New Roman"/>
          <w:color w:val="000000"/>
          <w:szCs w:val="24"/>
          <w:shd w:val="clear" w:color="auto" w:fill="FFFFFF"/>
        </w:rPr>
        <w:t xml:space="preserve">Reddit news headlines to predict stock movements. Prior studies and projects have shown how useful natural language processing word embeddings extracted from the social media outlets such as Twitter and Facebook are in </w:t>
      </w:r>
      <w:r w:rsidR="00874478" w:rsidRPr="008A4C91">
        <w:rPr>
          <w:rFonts w:cs="Times New Roman"/>
          <w:color w:val="000000"/>
          <w:szCs w:val="24"/>
          <w:shd w:val="clear" w:color="auto" w:fill="FFFFFF"/>
        </w:rPr>
        <w:lastRenderedPageBreak/>
        <w:t>predicting stock prices. In this respect, this particular project builds upon the past work by using the NLP word embeddings and various deep learning neural network architectures to predict the movements of the Dow Jones Industrial Average (DJIA) index in the U.S. stock market.</w:t>
      </w:r>
      <w:r w:rsidR="006F0AD4" w:rsidRPr="008A4C91">
        <w:rPr>
          <w:rFonts w:cs="Times New Roman"/>
          <w:color w:val="000000"/>
          <w:szCs w:val="24"/>
          <w:shd w:val="clear" w:color="auto" w:fill="FFFFFF"/>
        </w:rPr>
        <w:t xml:space="preserve"> The DJIA is a stock market index that tracks the stock performance of 30 large, publicly owned companies (blue-chip companies) listed on stock exchange in the United States (See the companies listed in DJIA below).</w:t>
      </w:r>
    </w:p>
    <w:p w14:paraId="1B9AFA76" w14:textId="7938FF4E" w:rsidR="006F0AD4" w:rsidRPr="00A6338B" w:rsidRDefault="00A6338B" w:rsidP="00A6338B">
      <w:pPr>
        <w:pStyle w:val="Caption"/>
        <w:keepNext/>
        <w:jc w:val="center"/>
        <w:rPr>
          <w:b/>
          <w:bCs/>
          <w:sz w:val="24"/>
          <w:szCs w:val="24"/>
        </w:rPr>
      </w:pPr>
      <w:r w:rsidRPr="00A6338B">
        <w:rPr>
          <w:b/>
          <w:bCs/>
          <w:sz w:val="24"/>
          <w:szCs w:val="24"/>
        </w:rPr>
        <w:t xml:space="preserve">Table </w:t>
      </w:r>
      <w:r w:rsidRPr="00A6338B">
        <w:rPr>
          <w:b/>
          <w:bCs/>
          <w:sz w:val="24"/>
          <w:szCs w:val="24"/>
        </w:rPr>
        <w:fldChar w:fldCharType="begin"/>
      </w:r>
      <w:r w:rsidRPr="00A6338B">
        <w:rPr>
          <w:b/>
          <w:bCs/>
          <w:sz w:val="24"/>
          <w:szCs w:val="24"/>
        </w:rPr>
        <w:instrText xml:space="preserve"> SEQ Table \* ARABIC </w:instrText>
      </w:r>
      <w:r w:rsidRPr="00A6338B">
        <w:rPr>
          <w:b/>
          <w:bCs/>
          <w:sz w:val="24"/>
          <w:szCs w:val="24"/>
        </w:rPr>
        <w:fldChar w:fldCharType="separate"/>
      </w:r>
      <w:r>
        <w:rPr>
          <w:b/>
          <w:bCs/>
          <w:noProof/>
          <w:sz w:val="24"/>
          <w:szCs w:val="24"/>
        </w:rPr>
        <w:t>1</w:t>
      </w:r>
      <w:r w:rsidRPr="00A6338B">
        <w:rPr>
          <w:b/>
          <w:bCs/>
          <w:sz w:val="24"/>
          <w:szCs w:val="24"/>
        </w:rPr>
        <w:fldChar w:fldCharType="end"/>
      </w:r>
      <w:r w:rsidRPr="00A6338B">
        <w:rPr>
          <w:b/>
          <w:bCs/>
          <w:sz w:val="24"/>
          <w:szCs w:val="24"/>
        </w:rPr>
        <w:t>: Components of the Dow Jones as of April 6, 2020</w:t>
      </w:r>
    </w:p>
    <w:tbl>
      <w:tblPr>
        <w:tblW w:w="753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4860"/>
        <w:gridCol w:w="1290"/>
        <w:gridCol w:w="1385"/>
      </w:tblGrid>
      <w:tr w:rsidR="006F0AD4" w:rsidRPr="008A4C91" w14:paraId="600279B9" w14:textId="77777777" w:rsidTr="005814FC">
        <w:trPr>
          <w:trHeight w:val="269"/>
          <w:tblHeader/>
          <w:jc w:val="center"/>
        </w:trPr>
        <w:tc>
          <w:tcPr>
            <w:tcW w:w="4860" w:type="dxa"/>
            <w:tcBorders>
              <w:top w:val="single" w:sz="4" w:space="0" w:color="auto"/>
              <w:left w:val="nil"/>
              <w:bottom w:val="single" w:sz="4" w:space="0" w:color="auto"/>
              <w:right w:val="nil"/>
            </w:tcBorders>
            <w:shd w:val="clear" w:color="auto" w:fill="FFFFFF"/>
            <w:tcMar>
              <w:top w:w="120" w:type="dxa"/>
              <w:left w:w="120" w:type="dxa"/>
              <w:bottom w:w="120" w:type="dxa"/>
              <w:right w:w="120" w:type="dxa"/>
            </w:tcMar>
            <w:vAlign w:val="center"/>
            <w:hideMark/>
          </w:tcPr>
          <w:p w14:paraId="2387341F" w14:textId="77777777" w:rsidR="006F0AD4" w:rsidRPr="008A4C91" w:rsidRDefault="006F0AD4" w:rsidP="006F0AD4">
            <w:pPr>
              <w:pStyle w:val="NoSpacing"/>
              <w:rPr>
                <w:rFonts w:cs="Times New Roman"/>
                <w:b/>
                <w:bCs/>
              </w:rPr>
            </w:pPr>
            <w:r w:rsidRPr="008A4C91">
              <w:rPr>
                <w:rFonts w:cs="Times New Roman"/>
                <w:b/>
                <w:bCs/>
              </w:rPr>
              <w:t>Company Name</w:t>
            </w:r>
          </w:p>
        </w:tc>
        <w:tc>
          <w:tcPr>
            <w:tcW w:w="1290" w:type="dxa"/>
            <w:tcBorders>
              <w:top w:val="single" w:sz="4" w:space="0" w:color="auto"/>
              <w:left w:val="nil"/>
              <w:bottom w:val="single" w:sz="4" w:space="0" w:color="auto"/>
              <w:right w:val="nil"/>
            </w:tcBorders>
            <w:shd w:val="clear" w:color="auto" w:fill="FFFFFF"/>
            <w:tcMar>
              <w:top w:w="120" w:type="dxa"/>
              <w:left w:w="120" w:type="dxa"/>
              <w:bottom w:w="120" w:type="dxa"/>
              <w:right w:w="120" w:type="dxa"/>
            </w:tcMar>
            <w:vAlign w:val="center"/>
            <w:hideMark/>
          </w:tcPr>
          <w:p w14:paraId="14E74608" w14:textId="77777777" w:rsidR="006F0AD4" w:rsidRPr="008A4C91" w:rsidRDefault="006F0AD4" w:rsidP="005814FC">
            <w:pPr>
              <w:pStyle w:val="NoSpacing"/>
              <w:jc w:val="center"/>
              <w:rPr>
                <w:rFonts w:cs="Times New Roman"/>
                <w:b/>
                <w:bCs/>
              </w:rPr>
            </w:pPr>
            <w:r w:rsidRPr="008A4C91">
              <w:rPr>
                <w:rFonts w:cs="Times New Roman"/>
                <w:b/>
                <w:bCs/>
              </w:rPr>
              <w:t>Ticker</w:t>
            </w:r>
          </w:p>
        </w:tc>
        <w:tc>
          <w:tcPr>
            <w:tcW w:w="0" w:type="auto"/>
            <w:tcBorders>
              <w:top w:val="single" w:sz="4" w:space="0" w:color="auto"/>
              <w:left w:val="nil"/>
              <w:bottom w:val="single" w:sz="4" w:space="0" w:color="auto"/>
              <w:right w:val="nil"/>
            </w:tcBorders>
            <w:shd w:val="clear" w:color="auto" w:fill="FFFFFF"/>
            <w:tcMar>
              <w:top w:w="120" w:type="dxa"/>
              <w:left w:w="120" w:type="dxa"/>
              <w:bottom w:w="120" w:type="dxa"/>
              <w:right w:w="120" w:type="dxa"/>
            </w:tcMar>
            <w:vAlign w:val="center"/>
            <w:hideMark/>
          </w:tcPr>
          <w:p w14:paraId="0776604D" w14:textId="77777777" w:rsidR="006F0AD4" w:rsidRPr="008A4C91" w:rsidRDefault="006F0AD4" w:rsidP="005814FC">
            <w:pPr>
              <w:pStyle w:val="NoSpacing"/>
              <w:jc w:val="center"/>
              <w:rPr>
                <w:rFonts w:cs="Times New Roman"/>
                <w:b/>
                <w:bCs/>
              </w:rPr>
            </w:pPr>
            <w:r w:rsidRPr="008A4C91">
              <w:rPr>
                <w:rFonts w:cs="Times New Roman"/>
                <w:b/>
                <w:bCs/>
              </w:rPr>
              <w:t>Exchange</w:t>
            </w:r>
          </w:p>
        </w:tc>
      </w:tr>
      <w:tr w:rsidR="006F0AD4" w:rsidRPr="008A4C91" w14:paraId="2F4056B2" w14:textId="77777777" w:rsidTr="005814FC">
        <w:trPr>
          <w:trHeight w:val="284"/>
          <w:jc w:val="center"/>
        </w:trPr>
        <w:tc>
          <w:tcPr>
            <w:tcW w:w="4860"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5A04A844" w14:textId="77777777" w:rsidR="006F0AD4" w:rsidRPr="008A4C91" w:rsidRDefault="006F0AD4" w:rsidP="006F0AD4">
            <w:pPr>
              <w:pStyle w:val="NoSpacing"/>
              <w:rPr>
                <w:rFonts w:cs="Times New Roman"/>
              </w:rPr>
            </w:pPr>
            <w:r w:rsidRPr="008A4C91">
              <w:rPr>
                <w:rFonts w:cs="Times New Roman"/>
              </w:rPr>
              <w:t>3M Company</w:t>
            </w:r>
          </w:p>
        </w:tc>
        <w:tc>
          <w:tcPr>
            <w:tcW w:w="1290"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7FB80E6B" w14:textId="77777777" w:rsidR="006F0AD4" w:rsidRPr="008A4C91" w:rsidRDefault="006F0AD4" w:rsidP="005814FC">
            <w:pPr>
              <w:pStyle w:val="NoSpacing"/>
              <w:jc w:val="center"/>
              <w:rPr>
                <w:rFonts w:cs="Times New Roman"/>
              </w:rPr>
            </w:pPr>
            <w:r w:rsidRPr="008A4C91">
              <w:rPr>
                <w:rFonts w:cs="Times New Roman"/>
              </w:rPr>
              <w:t>MMM</w:t>
            </w:r>
          </w:p>
        </w:tc>
        <w:tc>
          <w:tcPr>
            <w:tcW w:w="0" w:type="auto"/>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530E1748"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49ADD2FB" w14:textId="77777777" w:rsidTr="005814FC">
        <w:trPr>
          <w:trHeight w:val="269"/>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524AB3F1" w14:textId="77777777" w:rsidR="006F0AD4" w:rsidRPr="008A4C91" w:rsidRDefault="006F0AD4" w:rsidP="006F0AD4">
            <w:pPr>
              <w:pStyle w:val="NoSpacing"/>
              <w:rPr>
                <w:rFonts w:cs="Times New Roman"/>
              </w:rPr>
            </w:pPr>
            <w:r w:rsidRPr="008A4C91">
              <w:rPr>
                <w:rFonts w:cs="Times New Roman"/>
              </w:rPr>
              <w:t>American Express Company</w:t>
            </w:r>
          </w:p>
        </w:tc>
        <w:tc>
          <w:tcPr>
            <w:tcW w:w="1290" w:type="dxa"/>
            <w:tcBorders>
              <w:top w:val="nil"/>
              <w:left w:val="nil"/>
              <w:bottom w:val="nil"/>
              <w:right w:val="nil"/>
            </w:tcBorders>
            <w:shd w:val="clear" w:color="auto" w:fill="FFFFFF"/>
            <w:tcMar>
              <w:top w:w="120" w:type="dxa"/>
              <w:left w:w="120" w:type="dxa"/>
              <w:bottom w:w="120" w:type="dxa"/>
              <w:right w:w="120" w:type="dxa"/>
            </w:tcMar>
            <w:vAlign w:val="center"/>
            <w:hideMark/>
          </w:tcPr>
          <w:p w14:paraId="16E6171E" w14:textId="77777777" w:rsidR="006F0AD4" w:rsidRPr="008A4C91" w:rsidRDefault="006F0AD4" w:rsidP="005814FC">
            <w:pPr>
              <w:pStyle w:val="NoSpacing"/>
              <w:jc w:val="center"/>
              <w:rPr>
                <w:rFonts w:cs="Times New Roman"/>
              </w:rPr>
            </w:pPr>
            <w:r w:rsidRPr="008A4C91">
              <w:rPr>
                <w:rFonts w:cs="Times New Roman"/>
              </w:rPr>
              <w:t>AXP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1A953"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27C0DC3C" w14:textId="77777777" w:rsidTr="005814FC">
        <w:trPr>
          <w:trHeight w:val="284"/>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2C83D03C" w14:textId="77777777" w:rsidR="006F0AD4" w:rsidRPr="008A4C91" w:rsidRDefault="006F0AD4" w:rsidP="006F0AD4">
            <w:pPr>
              <w:pStyle w:val="NoSpacing"/>
              <w:rPr>
                <w:rFonts w:cs="Times New Roman"/>
              </w:rPr>
            </w:pPr>
            <w:r w:rsidRPr="008A4C91">
              <w:rPr>
                <w:rFonts w:cs="Times New Roman"/>
              </w:rPr>
              <w:t>Apple Inc.</w:t>
            </w:r>
          </w:p>
        </w:tc>
        <w:tc>
          <w:tcPr>
            <w:tcW w:w="1290" w:type="dxa"/>
            <w:tcBorders>
              <w:top w:val="nil"/>
              <w:left w:val="nil"/>
              <w:bottom w:val="nil"/>
              <w:right w:val="nil"/>
            </w:tcBorders>
            <w:shd w:val="clear" w:color="auto" w:fill="F5F5F5"/>
            <w:tcMar>
              <w:top w:w="120" w:type="dxa"/>
              <w:left w:w="120" w:type="dxa"/>
              <w:bottom w:w="120" w:type="dxa"/>
              <w:right w:w="120" w:type="dxa"/>
            </w:tcMar>
            <w:vAlign w:val="center"/>
            <w:hideMark/>
          </w:tcPr>
          <w:p w14:paraId="57D85A99" w14:textId="77777777" w:rsidR="006F0AD4" w:rsidRPr="008A4C91" w:rsidRDefault="006F0AD4" w:rsidP="005814FC">
            <w:pPr>
              <w:pStyle w:val="NoSpacing"/>
              <w:jc w:val="center"/>
              <w:rPr>
                <w:rFonts w:cs="Times New Roman"/>
              </w:rPr>
            </w:pPr>
            <w:r w:rsidRPr="008A4C91">
              <w:rPr>
                <w:rFonts w:cs="Times New Roman"/>
              </w:rPr>
              <w:t>AAPL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188064" w14:textId="77777777" w:rsidR="006F0AD4" w:rsidRPr="008A4C91" w:rsidRDefault="006F0AD4" w:rsidP="005814FC">
            <w:pPr>
              <w:pStyle w:val="NoSpacing"/>
              <w:jc w:val="center"/>
              <w:rPr>
                <w:rFonts w:cs="Times New Roman"/>
              </w:rPr>
            </w:pPr>
            <w:r w:rsidRPr="008A4C91">
              <w:rPr>
                <w:rFonts w:cs="Times New Roman"/>
              </w:rPr>
              <w:t>NASDAQ</w:t>
            </w:r>
          </w:p>
        </w:tc>
      </w:tr>
      <w:tr w:rsidR="006F0AD4" w:rsidRPr="008A4C91" w14:paraId="4CA3A26F" w14:textId="77777777" w:rsidTr="005814FC">
        <w:trPr>
          <w:trHeight w:val="269"/>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2CCDBBEB" w14:textId="77777777" w:rsidR="006F0AD4" w:rsidRPr="008A4C91" w:rsidRDefault="006F0AD4" w:rsidP="006F0AD4">
            <w:pPr>
              <w:pStyle w:val="NoSpacing"/>
              <w:rPr>
                <w:rFonts w:cs="Times New Roman"/>
              </w:rPr>
            </w:pPr>
            <w:r w:rsidRPr="008A4C91">
              <w:rPr>
                <w:rFonts w:cs="Times New Roman"/>
              </w:rPr>
              <w:t>Boeing Company</w:t>
            </w:r>
          </w:p>
        </w:tc>
        <w:tc>
          <w:tcPr>
            <w:tcW w:w="1290" w:type="dxa"/>
            <w:tcBorders>
              <w:top w:val="nil"/>
              <w:left w:val="nil"/>
              <w:bottom w:val="nil"/>
              <w:right w:val="nil"/>
            </w:tcBorders>
            <w:shd w:val="clear" w:color="auto" w:fill="FFFFFF"/>
            <w:tcMar>
              <w:top w:w="120" w:type="dxa"/>
              <w:left w:w="120" w:type="dxa"/>
              <w:bottom w:w="120" w:type="dxa"/>
              <w:right w:w="120" w:type="dxa"/>
            </w:tcMar>
            <w:vAlign w:val="center"/>
            <w:hideMark/>
          </w:tcPr>
          <w:p w14:paraId="6BAF0334" w14:textId="77777777" w:rsidR="006F0AD4" w:rsidRPr="008A4C91" w:rsidRDefault="006F0AD4" w:rsidP="005814FC">
            <w:pPr>
              <w:pStyle w:val="NoSpacing"/>
              <w:jc w:val="center"/>
              <w:rPr>
                <w:rFonts w:cs="Times New Roman"/>
              </w:rPr>
            </w:pPr>
            <w:r w:rsidRPr="008A4C91">
              <w:rPr>
                <w:rFonts w:cs="Times New Roman"/>
              </w:rPr>
              <w:t>BA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1AE41E"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47AE2303" w14:textId="77777777" w:rsidTr="005814FC">
        <w:trPr>
          <w:trHeight w:val="269"/>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3C9B6693" w14:textId="77777777" w:rsidR="006F0AD4" w:rsidRPr="008A4C91" w:rsidRDefault="006F0AD4" w:rsidP="006F0AD4">
            <w:pPr>
              <w:pStyle w:val="NoSpacing"/>
              <w:rPr>
                <w:rFonts w:cs="Times New Roman"/>
              </w:rPr>
            </w:pPr>
            <w:r w:rsidRPr="008A4C91">
              <w:rPr>
                <w:rFonts w:cs="Times New Roman"/>
              </w:rPr>
              <w:t>Caterpillar Inc.</w:t>
            </w:r>
          </w:p>
        </w:tc>
        <w:tc>
          <w:tcPr>
            <w:tcW w:w="1290" w:type="dxa"/>
            <w:tcBorders>
              <w:top w:val="nil"/>
              <w:left w:val="nil"/>
              <w:bottom w:val="nil"/>
              <w:right w:val="nil"/>
            </w:tcBorders>
            <w:shd w:val="clear" w:color="auto" w:fill="F5F5F5"/>
            <w:tcMar>
              <w:top w:w="120" w:type="dxa"/>
              <w:left w:w="120" w:type="dxa"/>
              <w:bottom w:w="120" w:type="dxa"/>
              <w:right w:w="120" w:type="dxa"/>
            </w:tcMar>
            <w:vAlign w:val="center"/>
            <w:hideMark/>
          </w:tcPr>
          <w:p w14:paraId="30BADE9C" w14:textId="77777777" w:rsidR="006F0AD4" w:rsidRPr="008A4C91" w:rsidRDefault="006F0AD4" w:rsidP="005814FC">
            <w:pPr>
              <w:pStyle w:val="NoSpacing"/>
              <w:jc w:val="center"/>
              <w:rPr>
                <w:rFonts w:cs="Times New Roman"/>
              </w:rPr>
            </w:pPr>
            <w:r w:rsidRPr="008A4C91">
              <w:rPr>
                <w:rFonts w:cs="Times New Roman"/>
              </w:rPr>
              <w:t>CAT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FACBE9"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108FC573" w14:textId="77777777" w:rsidTr="005814FC">
        <w:trPr>
          <w:trHeight w:val="284"/>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7E81FA8F" w14:textId="77777777" w:rsidR="006F0AD4" w:rsidRPr="008A4C91" w:rsidRDefault="006F0AD4" w:rsidP="006F0AD4">
            <w:pPr>
              <w:pStyle w:val="NoSpacing"/>
              <w:rPr>
                <w:rFonts w:cs="Times New Roman"/>
              </w:rPr>
            </w:pPr>
            <w:r w:rsidRPr="008A4C91">
              <w:rPr>
                <w:rFonts w:cs="Times New Roman"/>
              </w:rPr>
              <w:t>Chevron Corporation</w:t>
            </w:r>
          </w:p>
        </w:tc>
        <w:tc>
          <w:tcPr>
            <w:tcW w:w="1290" w:type="dxa"/>
            <w:tcBorders>
              <w:top w:val="nil"/>
              <w:left w:val="nil"/>
              <w:bottom w:val="nil"/>
              <w:right w:val="nil"/>
            </w:tcBorders>
            <w:shd w:val="clear" w:color="auto" w:fill="FFFFFF"/>
            <w:tcMar>
              <w:top w:w="120" w:type="dxa"/>
              <w:left w:w="120" w:type="dxa"/>
              <w:bottom w:w="120" w:type="dxa"/>
              <w:right w:w="120" w:type="dxa"/>
            </w:tcMar>
            <w:vAlign w:val="center"/>
            <w:hideMark/>
          </w:tcPr>
          <w:p w14:paraId="5B76434C" w14:textId="77777777" w:rsidR="006F0AD4" w:rsidRPr="008A4C91" w:rsidRDefault="006F0AD4" w:rsidP="005814FC">
            <w:pPr>
              <w:pStyle w:val="NoSpacing"/>
              <w:jc w:val="center"/>
              <w:rPr>
                <w:rFonts w:cs="Times New Roman"/>
              </w:rPr>
            </w:pPr>
            <w:r w:rsidRPr="008A4C91">
              <w:rPr>
                <w:rFonts w:cs="Times New Roman"/>
              </w:rPr>
              <w:t>CVX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00A47B"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200022A4" w14:textId="77777777" w:rsidTr="005814FC">
        <w:trPr>
          <w:trHeight w:val="269"/>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76969887" w14:textId="77777777" w:rsidR="006F0AD4" w:rsidRPr="008A4C91" w:rsidRDefault="006F0AD4" w:rsidP="006F0AD4">
            <w:pPr>
              <w:pStyle w:val="NoSpacing"/>
              <w:rPr>
                <w:rFonts w:cs="Times New Roman"/>
              </w:rPr>
            </w:pPr>
            <w:r w:rsidRPr="008A4C91">
              <w:rPr>
                <w:rFonts w:cs="Times New Roman"/>
              </w:rPr>
              <w:t>Cisco Systems, Inc.</w:t>
            </w:r>
          </w:p>
        </w:tc>
        <w:tc>
          <w:tcPr>
            <w:tcW w:w="1290" w:type="dxa"/>
            <w:tcBorders>
              <w:top w:val="nil"/>
              <w:left w:val="nil"/>
              <w:bottom w:val="nil"/>
              <w:right w:val="nil"/>
            </w:tcBorders>
            <w:shd w:val="clear" w:color="auto" w:fill="F5F5F5"/>
            <w:tcMar>
              <w:top w:w="120" w:type="dxa"/>
              <w:left w:w="120" w:type="dxa"/>
              <w:bottom w:w="120" w:type="dxa"/>
              <w:right w:w="120" w:type="dxa"/>
            </w:tcMar>
            <w:vAlign w:val="center"/>
            <w:hideMark/>
          </w:tcPr>
          <w:p w14:paraId="0A666563" w14:textId="77777777" w:rsidR="006F0AD4" w:rsidRPr="008A4C91" w:rsidRDefault="006F0AD4" w:rsidP="005814FC">
            <w:pPr>
              <w:pStyle w:val="NoSpacing"/>
              <w:jc w:val="center"/>
              <w:rPr>
                <w:rFonts w:cs="Times New Roman"/>
              </w:rPr>
            </w:pPr>
            <w:r w:rsidRPr="008A4C91">
              <w:rPr>
                <w:rFonts w:cs="Times New Roman"/>
              </w:rPr>
              <w:t>CSCO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4C41A3" w14:textId="77777777" w:rsidR="006F0AD4" w:rsidRPr="008A4C91" w:rsidRDefault="006F0AD4" w:rsidP="005814FC">
            <w:pPr>
              <w:pStyle w:val="NoSpacing"/>
              <w:jc w:val="center"/>
              <w:rPr>
                <w:rFonts w:cs="Times New Roman"/>
              </w:rPr>
            </w:pPr>
            <w:r w:rsidRPr="008A4C91">
              <w:rPr>
                <w:rFonts w:cs="Times New Roman"/>
              </w:rPr>
              <w:t>NASDAQ</w:t>
            </w:r>
          </w:p>
        </w:tc>
      </w:tr>
      <w:tr w:rsidR="006F0AD4" w:rsidRPr="008A4C91" w14:paraId="12738006" w14:textId="77777777" w:rsidTr="005814FC">
        <w:trPr>
          <w:trHeight w:val="284"/>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403DB31D" w14:textId="77777777" w:rsidR="006F0AD4" w:rsidRPr="008A4C91" w:rsidRDefault="006F0AD4" w:rsidP="006F0AD4">
            <w:pPr>
              <w:pStyle w:val="NoSpacing"/>
              <w:rPr>
                <w:rFonts w:cs="Times New Roman"/>
              </w:rPr>
            </w:pPr>
            <w:r w:rsidRPr="008A4C91">
              <w:rPr>
                <w:rFonts w:cs="Times New Roman"/>
              </w:rPr>
              <w:t>The Coca-Cola Company</w:t>
            </w:r>
          </w:p>
        </w:tc>
        <w:tc>
          <w:tcPr>
            <w:tcW w:w="1290" w:type="dxa"/>
            <w:tcBorders>
              <w:top w:val="nil"/>
              <w:left w:val="nil"/>
              <w:bottom w:val="nil"/>
              <w:right w:val="nil"/>
            </w:tcBorders>
            <w:shd w:val="clear" w:color="auto" w:fill="FFFFFF"/>
            <w:tcMar>
              <w:top w:w="120" w:type="dxa"/>
              <w:left w:w="120" w:type="dxa"/>
              <w:bottom w:w="120" w:type="dxa"/>
              <w:right w:w="120" w:type="dxa"/>
            </w:tcMar>
            <w:vAlign w:val="center"/>
            <w:hideMark/>
          </w:tcPr>
          <w:p w14:paraId="1A0D2898" w14:textId="77777777" w:rsidR="006F0AD4" w:rsidRPr="008A4C91" w:rsidRDefault="006F0AD4" w:rsidP="005814FC">
            <w:pPr>
              <w:pStyle w:val="NoSpacing"/>
              <w:jc w:val="center"/>
              <w:rPr>
                <w:rFonts w:cs="Times New Roman"/>
              </w:rPr>
            </w:pPr>
            <w:r w:rsidRPr="008A4C91">
              <w:rPr>
                <w:rFonts w:cs="Times New Roman"/>
              </w:rPr>
              <w:t>KO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DB0685"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6DE8D774" w14:textId="77777777" w:rsidTr="005814FC">
        <w:trPr>
          <w:trHeight w:val="269"/>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74033381" w14:textId="34135B61" w:rsidR="006F0AD4" w:rsidRPr="008A4C91" w:rsidRDefault="006F0AD4" w:rsidP="006F0AD4">
            <w:pPr>
              <w:pStyle w:val="NoSpacing"/>
              <w:rPr>
                <w:rFonts w:cs="Times New Roman"/>
              </w:rPr>
            </w:pPr>
            <w:r w:rsidRPr="008A4C91">
              <w:rPr>
                <w:rFonts w:cs="Times New Roman"/>
              </w:rPr>
              <w:t>Dow Chemical Company</w:t>
            </w:r>
          </w:p>
        </w:tc>
        <w:tc>
          <w:tcPr>
            <w:tcW w:w="1290" w:type="dxa"/>
            <w:tcBorders>
              <w:top w:val="nil"/>
              <w:left w:val="nil"/>
              <w:bottom w:val="nil"/>
              <w:right w:val="nil"/>
            </w:tcBorders>
            <w:shd w:val="clear" w:color="auto" w:fill="F5F5F5"/>
            <w:tcMar>
              <w:top w:w="120" w:type="dxa"/>
              <w:left w:w="120" w:type="dxa"/>
              <w:bottom w:w="120" w:type="dxa"/>
              <w:right w:w="120" w:type="dxa"/>
            </w:tcMar>
            <w:vAlign w:val="center"/>
            <w:hideMark/>
          </w:tcPr>
          <w:p w14:paraId="39DBC716" w14:textId="77777777" w:rsidR="006F0AD4" w:rsidRPr="008A4C91" w:rsidRDefault="006F0AD4" w:rsidP="005814FC">
            <w:pPr>
              <w:pStyle w:val="NoSpacing"/>
              <w:jc w:val="center"/>
              <w:rPr>
                <w:rFonts w:cs="Times New Roman"/>
              </w:rPr>
            </w:pPr>
            <w:r w:rsidRPr="008A4C91">
              <w:rPr>
                <w:rFonts w:cs="Times New Roman"/>
              </w:rPr>
              <w:t>DOW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716E22"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4862375C" w14:textId="77777777" w:rsidTr="005814FC">
        <w:trPr>
          <w:trHeight w:val="269"/>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189E67B1" w14:textId="77777777" w:rsidR="006F0AD4" w:rsidRPr="008A4C91" w:rsidRDefault="006F0AD4" w:rsidP="006F0AD4">
            <w:pPr>
              <w:pStyle w:val="NoSpacing"/>
              <w:rPr>
                <w:rFonts w:cs="Times New Roman"/>
              </w:rPr>
            </w:pPr>
            <w:r w:rsidRPr="008A4C91">
              <w:rPr>
                <w:rFonts w:cs="Times New Roman"/>
              </w:rPr>
              <w:t>Exxon Mobil Corporation</w:t>
            </w:r>
          </w:p>
        </w:tc>
        <w:tc>
          <w:tcPr>
            <w:tcW w:w="1290" w:type="dxa"/>
            <w:tcBorders>
              <w:top w:val="nil"/>
              <w:left w:val="nil"/>
              <w:bottom w:val="nil"/>
              <w:right w:val="nil"/>
            </w:tcBorders>
            <w:shd w:val="clear" w:color="auto" w:fill="FFFFFF"/>
            <w:tcMar>
              <w:top w:w="120" w:type="dxa"/>
              <w:left w:w="120" w:type="dxa"/>
              <w:bottom w:w="120" w:type="dxa"/>
              <w:right w:w="120" w:type="dxa"/>
            </w:tcMar>
            <w:vAlign w:val="center"/>
            <w:hideMark/>
          </w:tcPr>
          <w:p w14:paraId="0FFCB02B" w14:textId="77777777" w:rsidR="006F0AD4" w:rsidRPr="008A4C91" w:rsidRDefault="006F0AD4" w:rsidP="005814FC">
            <w:pPr>
              <w:pStyle w:val="NoSpacing"/>
              <w:jc w:val="center"/>
              <w:rPr>
                <w:rFonts w:cs="Times New Roman"/>
              </w:rPr>
            </w:pPr>
            <w:r w:rsidRPr="008A4C91">
              <w:rPr>
                <w:rFonts w:cs="Times New Roman"/>
              </w:rPr>
              <w:t>XOM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FF244E"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414D2FC0" w14:textId="77777777" w:rsidTr="005814FC">
        <w:trPr>
          <w:trHeight w:val="284"/>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7AF29E68" w14:textId="77777777" w:rsidR="006F0AD4" w:rsidRPr="008A4C91" w:rsidRDefault="006F0AD4" w:rsidP="006F0AD4">
            <w:pPr>
              <w:pStyle w:val="NoSpacing"/>
              <w:rPr>
                <w:rFonts w:cs="Times New Roman"/>
              </w:rPr>
            </w:pPr>
            <w:r w:rsidRPr="008A4C91">
              <w:rPr>
                <w:rFonts w:cs="Times New Roman"/>
              </w:rPr>
              <w:t>The Goldman Sachs Group, Inc.</w:t>
            </w:r>
          </w:p>
        </w:tc>
        <w:tc>
          <w:tcPr>
            <w:tcW w:w="1290" w:type="dxa"/>
            <w:tcBorders>
              <w:top w:val="nil"/>
              <w:left w:val="nil"/>
              <w:bottom w:val="nil"/>
              <w:right w:val="nil"/>
            </w:tcBorders>
            <w:shd w:val="clear" w:color="auto" w:fill="F5F5F5"/>
            <w:tcMar>
              <w:top w:w="120" w:type="dxa"/>
              <w:left w:w="120" w:type="dxa"/>
              <w:bottom w:w="120" w:type="dxa"/>
              <w:right w:w="120" w:type="dxa"/>
            </w:tcMar>
            <w:vAlign w:val="center"/>
            <w:hideMark/>
          </w:tcPr>
          <w:p w14:paraId="48B401C1" w14:textId="77777777" w:rsidR="006F0AD4" w:rsidRPr="008A4C91" w:rsidRDefault="006F0AD4" w:rsidP="005814FC">
            <w:pPr>
              <w:pStyle w:val="NoSpacing"/>
              <w:jc w:val="center"/>
              <w:rPr>
                <w:rFonts w:cs="Times New Roman"/>
              </w:rPr>
            </w:pPr>
            <w:r w:rsidRPr="008A4C91">
              <w:rPr>
                <w:rFonts w:cs="Times New Roman"/>
              </w:rPr>
              <w:t>GS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B41A43"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2A9A9AF2" w14:textId="77777777" w:rsidTr="005814FC">
        <w:trPr>
          <w:trHeight w:val="269"/>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492DAB9F" w14:textId="77777777" w:rsidR="006F0AD4" w:rsidRPr="008A4C91" w:rsidRDefault="006F0AD4" w:rsidP="006F0AD4">
            <w:pPr>
              <w:pStyle w:val="NoSpacing"/>
              <w:rPr>
                <w:rFonts w:cs="Times New Roman"/>
              </w:rPr>
            </w:pPr>
            <w:r w:rsidRPr="008A4C91">
              <w:rPr>
                <w:rFonts w:cs="Times New Roman"/>
              </w:rPr>
              <w:t>The Home Depot, Inc.</w:t>
            </w:r>
          </w:p>
        </w:tc>
        <w:tc>
          <w:tcPr>
            <w:tcW w:w="1290" w:type="dxa"/>
            <w:tcBorders>
              <w:top w:val="nil"/>
              <w:left w:val="nil"/>
              <w:bottom w:val="nil"/>
              <w:right w:val="nil"/>
            </w:tcBorders>
            <w:shd w:val="clear" w:color="auto" w:fill="FFFFFF"/>
            <w:tcMar>
              <w:top w:w="120" w:type="dxa"/>
              <w:left w:w="120" w:type="dxa"/>
              <w:bottom w:w="120" w:type="dxa"/>
              <w:right w:w="120" w:type="dxa"/>
            </w:tcMar>
            <w:vAlign w:val="center"/>
            <w:hideMark/>
          </w:tcPr>
          <w:p w14:paraId="781DC88D" w14:textId="77777777" w:rsidR="006F0AD4" w:rsidRPr="008A4C91" w:rsidRDefault="006F0AD4" w:rsidP="005814FC">
            <w:pPr>
              <w:pStyle w:val="NoSpacing"/>
              <w:jc w:val="center"/>
              <w:rPr>
                <w:rFonts w:cs="Times New Roman"/>
              </w:rPr>
            </w:pPr>
            <w:r w:rsidRPr="008A4C91">
              <w:rPr>
                <w:rFonts w:cs="Times New Roman"/>
              </w:rPr>
              <w:t>HD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3C89A"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3F08146F" w14:textId="77777777" w:rsidTr="005814FC">
        <w:trPr>
          <w:trHeight w:val="284"/>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08370232" w14:textId="77777777" w:rsidR="006F0AD4" w:rsidRPr="008A4C91" w:rsidRDefault="006F0AD4" w:rsidP="006F0AD4">
            <w:pPr>
              <w:pStyle w:val="NoSpacing"/>
              <w:rPr>
                <w:rFonts w:cs="Times New Roman"/>
              </w:rPr>
            </w:pPr>
            <w:r w:rsidRPr="008A4C91">
              <w:rPr>
                <w:rFonts w:cs="Times New Roman"/>
              </w:rPr>
              <w:t>Intel Corporation</w:t>
            </w:r>
          </w:p>
        </w:tc>
        <w:tc>
          <w:tcPr>
            <w:tcW w:w="1290" w:type="dxa"/>
            <w:tcBorders>
              <w:top w:val="nil"/>
              <w:left w:val="nil"/>
              <w:bottom w:val="nil"/>
              <w:right w:val="nil"/>
            </w:tcBorders>
            <w:shd w:val="clear" w:color="auto" w:fill="F5F5F5"/>
            <w:tcMar>
              <w:top w:w="120" w:type="dxa"/>
              <w:left w:w="120" w:type="dxa"/>
              <w:bottom w:w="120" w:type="dxa"/>
              <w:right w:w="120" w:type="dxa"/>
            </w:tcMar>
            <w:vAlign w:val="center"/>
            <w:hideMark/>
          </w:tcPr>
          <w:p w14:paraId="415BE831" w14:textId="77777777" w:rsidR="006F0AD4" w:rsidRPr="008A4C91" w:rsidRDefault="006F0AD4" w:rsidP="005814FC">
            <w:pPr>
              <w:pStyle w:val="NoSpacing"/>
              <w:jc w:val="center"/>
              <w:rPr>
                <w:rFonts w:cs="Times New Roman"/>
              </w:rPr>
            </w:pPr>
            <w:r w:rsidRPr="008A4C91">
              <w:rPr>
                <w:rFonts w:cs="Times New Roman"/>
              </w:rPr>
              <w:t>INTC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E78A32" w14:textId="77777777" w:rsidR="006F0AD4" w:rsidRPr="008A4C91" w:rsidRDefault="006F0AD4" w:rsidP="005814FC">
            <w:pPr>
              <w:pStyle w:val="NoSpacing"/>
              <w:jc w:val="center"/>
              <w:rPr>
                <w:rFonts w:cs="Times New Roman"/>
              </w:rPr>
            </w:pPr>
            <w:r w:rsidRPr="008A4C91">
              <w:rPr>
                <w:rFonts w:cs="Times New Roman"/>
              </w:rPr>
              <w:t>NASDAQ</w:t>
            </w:r>
          </w:p>
        </w:tc>
      </w:tr>
      <w:tr w:rsidR="006F0AD4" w:rsidRPr="008A4C91" w14:paraId="11A63151" w14:textId="77777777" w:rsidTr="005814FC">
        <w:trPr>
          <w:trHeight w:val="269"/>
          <w:jc w:val="center"/>
        </w:trPr>
        <w:tc>
          <w:tcPr>
            <w:tcW w:w="4860" w:type="dxa"/>
            <w:tcBorders>
              <w:top w:val="nil"/>
              <w:left w:val="nil"/>
              <w:right w:val="nil"/>
            </w:tcBorders>
            <w:shd w:val="clear" w:color="auto" w:fill="FFFFFF"/>
            <w:tcMar>
              <w:top w:w="120" w:type="dxa"/>
              <w:left w:w="120" w:type="dxa"/>
              <w:bottom w:w="120" w:type="dxa"/>
              <w:right w:w="120" w:type="dxa"/>
            </w:tcMar>
            <w:vAlign w:val="center"/>
            <w:hideMark/>
          </w:tcPr>
          <w:p w14:paraId="3404C2A3" w14:textId="77777777" w:rsidR="006F0AD4" w:rsidRPr="008A4C91" w:rsidRDefault="006F0AD4" w:rsidP="006F0AD4">
            <w:pPr>
              <w:pStyle w:val="NoSpacing"/>
              <w:rPr>
                <w:rFonts w:cs="Times New Roman"/>
              </w:rPr>
            </w:pPr>
            <w:r w:rsidRPr="008A4C91">
              <w:rPr>
                <w:rFonts w:cs="Times New Roman"/>
              </w:rPr>
              <w:t>International Business Machines Corporation</w:t>
            </w:r>
          </w:p>
        </w:tc>
        <w:tc>
          <w:tcPr>
            <w:tcW w:w="1290" w:type="dxa"/>
            <w:tcBorders>
              <w:top w:val="nil"/>
              <w:left w:val="nil"/>
              <w:right w:val="nil"/>
            </w:tcBorders>
            <w:shd w:val="clear" w:color="auto" w:fill="FFFFFF"/>
            <w:tcMar>
              <w:top w:w="120" w:type="dxa"/>
              <w:left w:w="120" w:type="dxa"/>
              <w:bottom w:w="120" w:type="dxa"/>
              <w:right w:w="120" w:type="dxa"/>
            </w:tcMar>
            <w:vAlign w:val="center"/>
            <w:hideMark/>
          </w:tcPr>
          <w:p w14:paraId="35ABB8AA" w14:textId="77777777" w:rsidR="006F0AD4" w:rsidRPr="008A4C91" w:rsidRDefault="006F0AD4" w:rsidP="005814FC">
            <w:pPr>
              <w:pStyle w:val="NoSpacing"/>
              <w:jc w:val="center"/>
              <w:rPr>
                <w:rFonts w:cs="Times New Roman"/>
              </w:rPr>
            </w:pPr>
            <w:r w:rsidRPr="008A4C91">
              <w:rPr>
                <w:rFonts w:cs="Times New Roman"/>
              </w:rPr>
              <w:t>IBM</w:t>
            </w:r>
          </w:p>
        </w:tc>
        <w:tc>
          <w:tcPr>
            <w:tcW w:w="0" w:type="auto"/>
            <w:tcBorders>
              <w:top w:val="nil"/>
              <w:left w:val="nil"/>
              <w:right w:val="nil"/>
            </w:tcBorders>
            <w:shd w:val="clear" w:color="auto" w:fill="FFFFFF"/>
            <w:tcMar>
              <w:top w:w="120" w:type="dxa"/>
              <w:left w:w="120" w:type="dxa"/>
              <w:bottom w:w="120" w:type="dxa"/>
              <w:right w:w="120" w:type="dxa"/>
            </w:tcMar>
            <w:vAlign w:val="center"/>
            <w:hideMark/>
          </w:tcPr>
          <w:p w14:paraId="17D8163F" w14:textId="77777777" w:rsidR="006F0AD4" w:rsidRPr="008A4C91" w:rsidRDefault="006F0AD4" w:rsidP="005814FC">
            <w:pPr>
              <w:pStyle w:val="NoSpacing"/>
              <w:jc w:val="center"/>
              <w:rPr>
                <w:rFonts w:cs="Times New Roman"/>
              </w:rPr>
            </w:pPr>
            <w:r w:rsidRPr="008A4C91">
              <w:rPr>
                <w:rFonts w:cs="Times New Roman"/>
              </w:rPr>
              <w:t>NYSE</w:t>
            </w:r>
          </w:p>
        </w:tc>
      </w:tr>
      <w:tr w:rsidR="006F0AD4" w:rsidRPr="008A4C91" w14:paraId="370E52B1" w14:textId="77777777" w:rsidTr="005814FC">
        <w:trPr>
          <w:trHeight w:val="269"/>
          <w:jc w:val="center"/>
        </w:trPr>
        <w:tc>
          <w:tcPr>
            <w:tcW w:w="4860" w:type="dxa"/>
            <w:tcBorders>
              <w:top w:val="nil"/>
              <w:left w:val="nil"/>
              <w:bottom w:val="single" w:sz="4" w:space="0" w:color="auto"/>
              <w:right w:val="nil"/>
            </w:tcBorders>
            <w:shd w:val="clear" w:color="auto" w:fill="F5F5F5"/>
            <w:tcMar>
              <w:top w:w="120" w:type="dxa"/>
              <w:left w:w="120" w:type="dxa"/>
              <w:bottom w:w="120" w:type="dxa"/>
              <w:right w:w="120" w:type="dxa"/>
            </w:tcMar>
            <w:vAlign w:val="center"/>
            <w:hideMark/>
          </w:tcPr>
          <w:p w14:paraId="2FBEAE2B" w14:textId="77777777" w:rsidR="006F0AD4" w:rsidRPr="008A4C91" w:rsidRDefault="006F0AD4" w:rsidP="006F0AD4">
            <w:pPr>
              <w:pStyle w:val="NoSpacing"/>
              <w:rPr>
                <w:rFonts w:cs="Times New Roman"/>
              </w:rPr>
            </w:pPr>
            <w:r w:rsidRPr="008A4C91">
              <w:rPr>
                <w:rFonts w:cs="Times New Roman"/>
              </w:rPr>
              <w:t>Johnson &amp; Johnson</w:t>
            </w:r>
          </w:p>
        </w:tc>
        <w:tc>
          <w:tcPr>
            <w:tcW w:w="1290" w:type="dxa"/>
            <w:tcBorders>
              <w:top w:val="nil"/>
              <w:left w:val="nil"/>
              <w:bottom w:val="single" w:sz="4" w:space="0" w:color="auto"/>
              <w:right w:val="nil"/>
            </w:tcBorders>
            <w:shd w:val="clear" w:color="auto" w:fill="F5F5F5"/>
            <w:tcMar>
              <w:top w:w="120" w:type="dxa"/>
              <w:left w:w="120" w:type="dxa"/>
              <w:bottom w:w="120" w:type="dxa"/>
              <w:right w:w="120" w:type="dxa"/>
            </w:tcMar>
            <w:vAlign w:val="center"/>
            <w:hideMark/>
          </w:tcPr>
          <w:p w14:paraId="412C74DF" w14:textId="77777777" w:rsidR="006F0AD4" w:rsidRPr="008A4C91" w:rsidRDefault="006F0AD4" w:rsidP="005814FC">
            <w:pPr>
              <w:pStyle w:val="NoSpacing"/>
              <w:jc w:val="center"/>
              <w:rPr>
                <w:rFonts w:cs="Times New Roman"/>
              </w:rPr>
            </w:pPr>
            <w:r w:rsidRPr="008A4C91">
              <w:rPr>
                <w:rFonts w:cs="Times New Roman"/>
              </w:rPr>
              <w:t>JNJ</w:t>
            </w:r>
          </w:p>
        </w:tc>
        <w:tc>
          <w:tcPr>
            <w:tcW w:w="0" w:type="auto"/>
            <w:tcBorders>
              <w:top w:val="nil"/>
              <w:left w:val="nil"/>
              <w:bottom w:val="single" w:sz="4" w:space="0" w:color="auto"/>
              <w:right w:val="nil"/>
            </w:tcBorders>
            <w:shd w:val="clear" w:color="auto" w:fill="F5F5F5"/>
            <w:tcMar>
              <w:top w:w="120" w:type="dxa"/>
              <w:left w:w="120" w:type="dxa"/>
              <w:bottom w:w="120" w:type="dxa"/>
              <w:right w:w="120" w:type="dxa"/>
            </w:tcMar>
            <w:vAlign w:val="center"/>
            <w:hideMark/>
          </w:tcPr>
          <w:p w14:paraId="618C7344" w14:textId="77777777" w:rsidR="006F0AD4" w:rsidRPr="008A4C91" w:rsidRDefault="006F0AD4" w:rsidP="005814FC">
            <w:pPr>
              <w:pStyle w:val="NoSpacing"/>
              <w:jc w:val="center"/>
              <w:rPr>
                <w:rFonts w:cs="Times New Roman"/>
              </w:rPr>
            </w:pPr>
            <w:r w:rsidRPr="008A4C91">
              <w:rPr>
                <w:rFonts w:cs="Times New Roman"/>
              </w:rPr>
              <w:t>NYSE</w:t>
            </w:r>
          </w:p>
        </w:tc>
      </w:tr>
    </w:tbl>
    <w:p w14:paraId="786723D5" w14:textId="5D691FAD" w:rsidR="006F0AD4" w:rsidRPr="008A4C91" w:rsidRDefault="006F0AD4" w:rsidP="00874478">
      <w:pPr>
        <w:rPr>
          <w:rFonts w:cs="Times New Roman"/>
          <w:color w:val="000000"/>
          <w:szCs w:val="24"/>
          <w:shd w:val="clear" w:color="auto" w:fill="FFFFFF"/>
        </w:rPr>
      </w:pPr>
    </w:p>
    <w:p w14:paraId="24F10CD6" w14:textId="77777777" w:rsidR="005814FC" w:rsidRPr="008A4C91" w:rsidRDefault="005814FC" w:rsidP="00874478">
      <w:pPr>
        <w:rPr>
          <w:rFonts w:cs="Times New Roman"/>
          <w:color w:val="000000"/>
          <w:szCs w:val="24"/>
          <w:shd w:val="clear" w:color="auto" w:fill="FFFFFF"/>
        </w:rPr>
      </w:pPr>
    </w:p>
    <w:tbl>
      <w:tblPr>
        <w:tblW w:w="753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4860"/>
        <w:gridCol w:w="1260"/>
        <w:gridCol w:w="1415"/>
      </w:tblGrid>
      <w:tr w:rsidR="005814FC" w:rsidRPr="008A4C91" w14:paraId="16785769" w14:textId="77777777" w:rsidTr="005814FC">
        <w:trPr>
          <w:trHeight w:val="269"/>
          <w:tblHeader/>
          <w:jc w:val="center"/>
        </w:trPr>
        <w:tc>
          <w:tcPr>
            <w:tcW w:w="4860" w:type="dxa"/>
            <w:tcBorders>
              <w:top w:val="single" w:sz="4" w:space="0" w:color="auto"/>
              <w:left w:val="nil"/>
              <w:bottom w:val="single" w:sz="4" w:space="0" w:color="auto"/>
              <w:right w:val="nil"/>
            </w:tcBorders>
            <w:shd w:val="clear" w:color="auto" w:fill="FFFFFF"/>
            <w:tcMar>
              <w:top w:w="120" w:type="dxa"/>
              <w:left w:w="120" w:type="dxa"/>
              <w:bottom w:w="120" w:type="dxa"/>
              <w:right w:w="120" w:type="dxa"/>
            </w:tcMar>
            <w:vAlign w:val="center"/>
            <w:hideMark/>
          </w:tcPr>
          <w:p w14:paraId="3B6878D2" w14:textId="77777777" w:rsidR="006F0AD4" w:rsidRPr="008A4C91" w:rsidRDefault="006F0AD4" w:rsidP="00D53201">
            <w:pPr>
              <w:pStyle w:val="NoSpacing"/>
              <w:rPr>
                <w:rFonts w:cs="Times New Roman"/>
                <w:b/>
                <w:bCs/>
                <w:szCs w:val="24"/>
              </w:rPr>
            </w:pPr>
            <w:r w:rsidRPr="008A4C91">
              <w:rPr>
                <w:rFonts w:cs="Times New Roman"/>
                <w:b/>
                <w:bCs/>
                <w:szCs w:val="24"/>
              </w:rPr>
              <w:lastRenderedPageBreak/>
              <w:t>Company Name</w:t>
            </w:r>
          </w:p>
        </w:tc>
        <w:tc>
          <w:tcPr>
            <w:tcW w:w="1260" w:type="dxa"/>
            <w:tcBorders>
              <w:top w:val="single" w:sz="4" w:space="0" w:color="auto"/>
              <w:left w:val="nil"/>
              <w:bottom w:val="single" w:sz="4" w:space="0" w:color="auto"/>
              <w:right w:val="nil"/>
            </w:tcBorders>
            <w:shd w:val="clear" w:color="auto" w:fill="FFFFFF"/>
            <w:tcMar>
              <w:top w:w="120" w:type="dxa"/>
              <w:left w:w="120" w:type="dxa"/>
              <w:bottom w:w="120" w:type="dxa"/>
              <w:right w:w="120" w:type="dxa"/>
            </w:tcMar>
            <w:vAlign w:val="center"/>
            <w:hideMark/>
          </w:tcPr>
          <w:p w14:paraId="31EFE389" w14:textId="77777777" w:rsidR="006F0AD4" w:rsidRPr="008A4C91" w:rsidRDefault="006F0AD4" w:rsidP="005814FC">
            <w:pPr>
              <w:pStyle w:val="NoSpacing"/>
              <w:jc w:val="center"/>
              <w:rPr>
                <w:rFonts w:cs="Times New Roman"/>
                <w:b/>
                <w:bCs/>
                <w:szCs w:val="24"/>
              </w:rPr>
            </w:pPr>
            <w:r w:rsidRPr="008A4C91">
              <w:rPr>
                <w:rFonts w:cs="Times New Roman"/>
                <w:b/>
                <w:bCs/>
                <w:szCs w:val="24"/>
              </w:rPr>
              <w:t>Ticker</w:t>
            </w:r>
          </w:p>
        </w:tc>
        <w:tc>
          <w:tcPr>
            <w:tcW w:w="1415" w:type="dxa"/>
            <w:tcBorders>
              <w:top w:val="single" w:sz="4" w:space="0" w:color="auto"/>
              <w:left w:val="nil"/>
              <w:bottom w:val="single" w:sz="4" w:space="0" w:color="auto"/>
              <w:right w:val="nil"/>
            </w:tcBorders>
            <w:shd w:val="clear" w:color="auto" w:fill="FFFFFF"/>
            <w:tcMar>
              <w:top w:w="120" w:type="dxa"/>
              <w:left w:w="120" w:type="dxa"/>
              <w:bottom w:w="120" w:type="dxa"/>
              <w:right w:w="120" w:type="dxa"/>
            </w:tcMar>
            <w:vAlign w:val="center"/>
            <w:hideMark/>
          </w:tcPr>
          <w:p w14:paraId="5AF8D10A" w14:textId="77777777" w:rsidR="006F0AD4" w:rsidRPr="008A4C91" w:rsidRDefault="006F0AD4" w:rsidP="005814FC">
            <w:pPr>
              <w:pStyle w:val="NoSpacing"/>
              <w:jc w:val="center"/>
              <w:rPr>
                <w:rFonts w:cs="Times New Roman"/>
                <w:b/>
                <w:bCs/>
                <w:szCs w:val="24"/>
              </w:rPr>
            </w:pPr>
            <w:r w:rsidRPr="008A4C91">
              <w:rPr>
                <w:rFonts w:cs="Times New Roman"/>
                <w:b/>
                <w:bCs/>
                <w:szCs w:val="24"/>
              </w:rPr>
              <w:t>Exchange</w:t>
            </w:r>
          </w:p>
        </w:tc>
      </w:tr>
      <w:tr w:rsidR="005814FC" w:rsidRPr="008A4C91" w14:paraId="1A7EA7E1" w14:textId="77777777" w:rsidTr="005814FC">
        <w:trPr>
          <w:trHeight w:val="284"/>
          <w:jc w:val="center"/>
        </w:trPr>
        <w:tc>
          <w:tcPr>
            <w:tcW w:w="4860"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21BE0467" w14:textId="62970CEF" w:rsidR="005814FC" w:rsidRPr="008A4C91" w:rsidRDefault="005814FC" w:rsidP="005814FC">
            <w:pPr>
              <w:pStyle w:val="NoSpacing"/>
              <w:rPr>
                <w:rFonts w:cs="Times New Roman"/>
                <w:szCs w:val="24"/>
              </w:rPr>
            </w:pPr>
            <w:r w:rsidRPr="008A4C91">
              <w:rPr>
                <w:rFonts w:cs="Times New Roman"/>
                <w:color w:val="000000"/>
                <w:szCs w:val="24"/>
              </w:rPr>
              <w:t>JPMorgan Chase &amp; Co.</w:t>
            </w:r>
          </w:p>
        </w:tc>
        <w:tc>
          <w:tcPr>
            <w:tcW w:w="1260"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11BBB22C" w14:textId="190B10D3" w:rsidR="005814FC" w:rsidRPr="008A4C91" w:rsidRDefault="005814FC" w:rsidP="005814FC">
            <w:pPr>
              <w:pStyle w:val="NoSpacing"/>
              <w:jc w:val="center"/>
              <w:rPr>
                <w:rFonts w:cs="Times New Roman"/>
                <w:szCs w:val="24"/>
              </w:rPr>
            </w:pPr>
            <w:r w:rsidRPr="008A4C91">
              <w:rPr>
                <w:rFonts w:cs="Times New Roman"/>
                <w:color w:val="000000"/>
                <w:szCs w:val="24"/>
              </w:rPr>
              <w:t>JPM</w:t>
            </w:r>
          </w:p>
        </w:tc>
        <w:tc>
          <w:tcPr>
            <w:tcW w:w="1415" w:type="dxa"/>
            <w:tcBorders>
              <w:top w:val="single" w:sz="4" w:space="0" w:color="auto"/>
              <w:left w:val="nil"/>
              <w:bottom w:val="nil"/>
              <w:right w:val="nil"/>
            </w:tcBorders>
            <w:shd w:val="clear" w:color="auto" w:fill="F5F5F5"/>
            <w:tcMar>
              <w:top w:w="120" w:type="dxa"/>
              <w:left w:w="120" w:type="dxa"/>
              <w:bottom w:w="120" w:type="dxa"/>
              <w:right w:w="120" w:type="dxa"/>
            </w:tcMar>
            <w:vAlign w:val="center"/>
            <w:hideMark/>
          </w:tcPr>
          <w:p w14:paraId="68AEF1C9" w14:textId="54528C97"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34390CD5" w14:textId="77777777" w:rsidTr="005814FC">
        <w:trPr>
          <w:trHeight w:val="269"/>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07FB1FE2" w14:textId="31E9099F" w:rsidR="005814FC" w:rsidRPr="008A4C91" w:rsidRDefault="005814FC" w:rsidP="005814FC">
            <w:pPr>
              <w:pStyle w:val="NoSpacing"/>
              <w:rPr>
                <w:rFonts w:cs="Times New Roman"/>
                <w:szCs w:val="24"/>
              </w:rPr>
            </w:pPr>
            <w:r w:rsidRPr="008A4C91">
              <w:rPr>
                <w:rFonts w:cs="Times New Roman"/>
                <w:color w:val="000000"/>
                <w:szCs w:val="24"/>
              </w:rPr>
              <w:t>McDonald's Corporation</w:t>
            </w:r>
          </w:p>
        </w:tc>
        <w:tc>
          <w:tcPr>
            <w:tcW w:w="1260" w:type="dxa"/>
            <w:tcBorders>
              <w:top w:val="nil"/>
              <w:left w:val="nil"/>
              <w:bottom w:val="nil"/>
              <w:right w:val="nil"/>
            </w:tcBorders>
            <w:shd w:val="clear" w:color="auto" w:fill="FFFFFF"/>
            <w:tcMar>
              <w:top w:w="120" w:type="dxa"/>
              <w:left w:w="120" w:type="dxa"/>
              <w:bottom w:w="120" w:type="dxa"/>
              <w:right w:w="120" w:type="dxa"/>
            </w:tcMar>
            <w:vAlign w:val="center"/>
            <w:hideMark/>
          </w:tcPr>
          <w:p w14:paraId="4802DCF8" w14:textId="5A745E9E" w:rsidR="005814FC" w:rsidRPr="008A4C91" w:rsidRDefault="005814FC" w:rsidP="005814FC">
            <w:pPr>
              <w:pStyle w:val="NoSpacing"/>
              <w:jc w:val="center"/>
              <w:rPr>
                <w:rFonts w:cs="Times New Roman"/>
                <w:szCs w:val="24"/>
              </w:rPr>
            </w:pPr>
            <w:r w:rsidRPr="008A4C91">
              <w:rPr>
                <w:rFonts w:cs="Times New Roman"/>
                <w:color w:val="000000"/>
                <w:szCs w:val="24"/>
              </w:rPr>
              <w:t>MCD</w:t>
            </w:r>
          </w:p>
        </w:tc>
        <w:tc>
          <w:tcPr>
            <w:tcW w:w="1415" w:type="dxa"/>
            <w:tcBorders>
              <w:top w:val="nil"/>
              <w:left w:val="nil"/>
              <w:bottom w:val="nil"/>
              <w:right w:val="nil"/>
            </w:tcBorders>
            <w:shd w:val="clear" w:color="auto" w:fill="FFFFFF"/>
            <w:tcMar>
              <w:top w:w="120" w:type="dxa"/>
              <w:left w:w="120" w:type="dxa"/>
              <w:bottom w:w="120" w:type="dxa"/>
              <w:right w:w="120" w:type="dxa"/>
            </w:tcMar>
            <w:vAlign w:val="center"/>
            <w:hideMark/>
          </w:tcPr>
          <w:p w14:paraId="30E3F4F4" w14:textId="76BDF116"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3ACA1C00" w14:textId="77777777" w:rsidTr="005814FC">
        <w:trPr>
          <w:trHeight w:val="284"/>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0BAE1934" w14:textId="28D1C316" w:rsidR="005814FC" w:rsidRPr="008A4C91" w:rsidRDefault="005814FC" w:rsidP="005814FC">
            <w:pPr>
              <w:pStyle w:val="NoSpacing"/>
              <w:rPr>
                <w:rFonts w:cs="Times New Roman"/>
                <w:szCs w:val="24"/>
              </w:rPr>
            </w:pPr>
            <w:r w:rsidRPr="008A4C91">
              <w:rPr>
                <w:rFonts w:cs="Times New Roman"/>
                <w:color w:val="000000"/>
                <w:szCs w:val="24"/>
              </w:rPr>
              <w:t>Merck &amp; Co., Inc.</w:t>
            </w:r>
          </w:p>
        </w:tc>
        <w:tc>
          <w:tcPr>
            <w:tcW w:w="1260" w:type="dxa"/>
            <w:tcBorders>
              <w:top w:val="nil"/>
              <w:left w:val="nil"/>
              <w:bottom w:val="nil"/>
              <w:right w:val="nil"/>
            </w:tcBorders>
            <w:shd w:val="clear" w:color="auto" w:fill="F5F5F5"/>
            <w:tcMar>
              <w:top w:w="120" w:type="dxa"/>
              <w:left w:w="120" w:type="dxa"/>
              <w:bottom w:w="120" w:type="dxa"/>
              <w:right w:w="120" w:type="dxa"/>
            </w:tcMar>
            <w:vAlign w:val="center"/>
            <w:hideMark/>
          </w:tcPr>
          <w:p w14:paraId="3109A0DB" w14:textId="39AD6605" w:rsidR="005814FC" w:rsidRPr="008A4C91" w:rsidRDefault="005814FC" w:rsidP="005814FC">
            <w:pPr>
              <w:pStyle w:val="NoSpacing"/>
              <w:jc w:val="center"/>
              <w:rPr>
                <w:rFonts w:cs="Times New Roman"/>
                <w:szCs w:val="24"/>
              </w:rPr>
            </w:pPr>
            <w:r w:rsidRPr="008A4C91">
              <w:rPr>
                <w:rFonts w:cs="Times New Roman"/>
                <w:color w:val="000000"/>
                <w:szCs w:val="24"/>
              </w:rPr>
              <w:t>MRK</w:t>
            </w:r>
          </w:p>
        </w:tc>
        <w:tc>
          <w:tcPr>
            <w:tcW w:w="1415" w:type="dxa"/>
            <w:tcBorders>
              <w:top w:val="nil"/>
              <w:left w:val="nil"/>
              <w:bottom w:val="nil"/>
              <w:right w:val="nil"/>
            </w:tcBorders>
            <w:shd w:val="clear" w:color="auto" w:fill="F5F5F5"/>
            <w:tcMar>
              <w:top w:w="120" w:type="dxa"/>
              <w:left w:w="120" w:type="dxa"/>
              <w:bottom w:w="120" w:type="dxa"/>
              <w:right w:w="120" w:type="dxa"/>
            </w:tcMar>
            <w:vAlign w:val="center"/>
            <w:hideMark/>
          </w:tcPr>
          <w:p w14:paraId="596CB78A" w14:textId="5B8A6657"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3FEEC819" w14:textId="77777777" w:rsidTr="005814FC">
        <w:trPr>
          <w:trHeight w:val="269"/>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76A0F0EE" w14:textId="271EE2F8" w:rsidR="005814FC" w:rsidRPr="008A4C91" w:rsidRDefault="005814FC" w:rsidP="005814FC">
            <w:pPr>
              <w:pStyle w:val="NoSpacing"/>
              <w:rPr>
                <w:rFonts w:cs="Times New Roman"/>
                <w:szCs w:val="24"/>
              </w:rPr>
            </w:pPr>
            <w:r w:rsidRPr="008A4C91">
              <w:rPr>
                <w:rFonts w:cs="Times New Roman"/>
                <w:color w:val="000000"/>
                <w:szCs w:val="24"/>
              </w:rPr>
              <w:t>Microsoft Corporation</w:t>
            </w:r>
          </w:p>
        </w:tc>
        <w:tc>
          <w:tcPr>
            <w:tcW w:w="1260" w:type="dxa"/>
            <w:tcBorders>
              <w:top w:val="nil"/>
              <w:left w:val="nil"/>
              <w:bottom w:val="nil"/>
              <w:right w:val="nil"/>
            </w:tcBorders>
            <w:shd w:val="clear" w:color="auto" w:fill="FFFFFF"/>
            <w:tcMar>
              <w:top w:w="120" w:type="dxa"/>
              <w:left w:w="120" w:type="dxa"/>
              <w:bottom w:w="120" w:type="dxa"/>
              <w:right w:w="120" w:type="dxa"/>
            </w:tcMar>
            <w:vAlign w:val="center"/>
            <w:hideMark/>
          </w:tcPr>
          <w:p w14:paraId="1747DEDD" w14:textId="070A57FD" w:rsidR="005814FC" w:rsidRPr="008A4C91" w:rsidRDefault="005814FC" w:rsidP="005814FC">
            <w:pPr>
              <w:pStyle w:val="NoSpacing"/>
              <w:jc w:val="center"/>
              <w:rPr>
                <w:rFonts w:cs="Times New Roman"/>
                <w:szCs w:val="24"/>
              </w:rPr>
            </w:pPr>
            <w:r w:rsidRPr="008A4C91">
              <w:rPr>
                <w:rFonts w:cs="Times New Roman"/>
                <w:color w:val="000000"/>
                <w:szCs w:val="24"/>
              </w:rPr>
              <w:t>MSFT</w:t>
            </w:r>
          </w:p>
        </w:tc>
        <w:tc>
          <w:tcPr>
            <w:tcW w:w="1415" w:type="dxa"/>
            <w:tcBorders>
              <w:top w:val="nil"/>
              <w:left w:val="nil"/>
              <w:bottom w:val="nil"/>
              <w:right w:val="nil"/>
            </w:tcBorders>
            <w:shd w:val="clear" w:color="auto" w:fill="FFFFFF"/>
            <w:tcMar>
              <w:top w:w="120" w:type="dxa"/>
              <w:left w:w="120" w:type="dxa"/>
              <w:bottom w:w="120" w:type="dxa"/>
              <w:right w:w="120" w:type="dxa"/>
            </w:tcMar>
            <w:vAlign w:val="center"/>
            <w:hideMark/>
          </w:tcPr>
          <w:p w14:paraId="3B3D7643" w14:textId="11CFC385" w:rsidR="005814FC" w:rsidRPr="008A4C91" w:rsidRDefault="005814FC" w:rsidP="005814FC">
            <w:pPr>
              <w:pStyle w:val="NoSpacing"/>
              <w:jc w:val="center"/>
              <w:rPr>
                <w:rFonts w:cs="Times New Roman"/>
                <w:szCs w:val="24"/>
              </w:rPr>
            </w:pPr>
            <w:r w:rsidRPr="008A4C91">
              <w:rPr>
                <w:rFonts w:cs="Times New Roman"/>
                <w:color w:val="000000"/>
                <w:szCs w:val="24"/>
              </w:rPr>
              <w:t>NASDAQ</w:t>
            </w:r>
          </w:p>
        </w:tc>
      </w:tr>
      <w:tr w:rsidR="005814FC" w:rsidRPr="008A4C91" w14:paraId="1AC3CE68" w14:textId="77777777" w:rsidTr="005814FC">
        <w:trPr>
          <w:trHeight w:val="269"/>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467F462A" w14:textId="2F9FA2EF" w:rsidR="005814FC" w:rsidRPr="008A4C91" w:rsidRDefault="005814FC" w:rsidP="005814FC">
            <w:pPr>
              <w:pStyle w:val="NoSpacing"/>
              <w:rPr>
                <w:rFonts w:cs="Times New Roman"/>
                <w:szCs w:val="24"/>
              </w:rPr>
            </w:pPr>
            <w:r w:rsidRPr="008A4C91">
              <w:rPr>
                <w:rFonts w:cs="Times New Roman"/>
                <w:color w:val="000000"/>
                <w:szCs w:val="24"/>
              </w:rPr>
              <w:t>Nike, Inc.</w:t>
            </w:r>
          </w:p>
        </w:tc>
        <w:tc>
          <w:tcPr>
            <w:tcW w:w="1260" w:type="dxa"/>
            <w:tcBorders>
              <w:top w:val="nil"/>
              <w:left w:val="nil"/>
              <w:bottom w:val="nil"/>
              <w:right w:val="nil"/>
            </w:tcBorders>
            <w:shd w:val="clear" w:color="auto" w:fill="F5F5F5"/>
            <w:tcMar>
              <w:top w:w="120" w:type="dxa"/>
              <w:left w:w="120" w:type="dxa"/>
              <w:bottom w:w="120" w:type="dxa"/>
              <w:right w:w="120" w:type="dxa"/>
            </w:tcMar>
            <w:vAlign w:val="center"/>
            <w:hideMark/>
          </w:tcPr>
          <w:p w14:paraId="1BB3A65B" w14:textId="4D997220" w:rsidR="005814FC" w:rsidRPr="008A4C91" w:rsidRDefault="005814FC" w:rsidP="005814FC">
            <w:pPr>
              <w:pStyle w:val="NoSpacing"/>
              <w:jc w:val="center"/>
              <w:rPr>
                <w:rFonts w:cs="Times New Roman"/>
                <w:szCs w:val="24"/>
              </w:rPr>
            </w:pPr>
            <w:r w:rsidRPr="008A4C91">
              <w:rPr>
                <w:rFonts w:cs="Times New Roman"/>
                <w:color w:val="000000"/>
                <w:szCs w:val="24"/>
              </w:rPr>
              <w:t>NKE</w:t>
            </w:r>
          </w:p>
        </w:tc>
        <w:tc>
          <w:tcPr>
            <w:tcW w:w="1415" w:type="dxa"/>
            <w:tcBorders>
              <w:top w:val="nil"/>
              <w:left w:val="nil"/>
              <w:bottom w:val="nil"/>
              <w:right w:val="nil"/>
            </w:tcBorders>
            <w:shd w:val="clear" w:color="auto" w:fill="F5F5F5"/>
            <w:tcMar>
              <w:top w:w="120" w:type="dxa"/>
              <w:left w:w="120" w:type="dxa"/>
              <w:bottom w:w="120" w:type="dxa"/>
              <w:right w:w="120" w:type="dxa"/>
            </w:tcMar>
            <w:vAlign w:val="center"/>
            <w:hideMark/>
          </w:tcPr>
          <w:p w14:paraId="5601B684" w14:textId="5439D36F"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2FB29D75" w14:textId="77777777" w:rsidTr="005814FC">
        <w:trPr>
          <w:trHeight w:val="284"/>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64D22733" w14:textId="148E3CF0" w:rsidR="005814FC" w:rsidRPr="008A4C91" w:rsidRDefault="005814FC" w:rsidP="005814FC">
            <w:pPr>
              <w:pStyle w:val="NoSpacing"/>
              <w:rPr>
                <w:rFonts w:cs="Times New Roman"/>
                <w:szCs w:val="24"/>
              </w:rPr>
            </w:pPr>
            <w:r w:rsidRPr="008A4C91">
              <w:rPr>
                <w:rFonts w:cs="Times New Roman"/>
                <w:color w:val="000000"/>
                <w:szCs w:val="24"/>
              </w:rPr>
              <w:t>Pfizer Inc.</w:t>
            </w:r>
          </w:p>
        </w:tc>
        <w:tc>
          <w:tcPr>
            <w:tcW w:w="1260" w:type="dxa"/>
            <w:tcBorders>
              <w:top w:val="nil"/>
              <w:left w:val="nil"/>
              <w:bottom w:val="nil"/>
              <w:right w:val="nil"/>
            </w:tcBorders>
            <w:shd w:val="clear" w:color="auto" w:fill="FFFFFF"/>
            <w:tcMar>
              <w:top w:w="120" w:type="dxa"/>
              <w:left w:w="120" w:type="dxa"/>
              <w:bottom w:w="120" w:type="dxa"/>
              <w:right w:w="120" w:type="dxa"/>
            </w:tcMar>
            <w:vAlign w:val="center"/>
            <w:hideMark/>
          </w:tcPr>
          <w:p w14:paraId="6D36AAF0" w14:textId="20341BFB" w:rsidR="005814FC" w:rsidRPr="008A4C91" w:rsidRDefault="005814FC" w:rsidP="005814FC">
            <w:pPr>
              <w:pStyle w:val="NoSpacing"/>
              <w:jc w:val="center"/>
              <w:rPr>
                <w:rFonts w:cs="Times New Roman"/>
                <w:szCs w:val="24"/>
              </w:rPr>
            </w:pPr>
            <w:r w:rsidRPr="008A4C91">
              <w:rPr>
                <w:rFonts w:cs="Times New Roman"/>
                <w:color w:val="000000"/>
                <w:szCs w:val="24"/>
              </w:rPr>
              <w:t>PFE</w:t>
            </w:r>
          </w:p>
        </w:tc>
        <w:tc>
          <w:tcPr>
            <w:tcW w:w="1415" w:type="dxa"/>
            <w:tcBorders>
              <w:top w:val="nil"/>
              <w:left w:val="nil"/>
              <w:bottom w:val="nil"/>
              <w:right w:val="nil"/>
            </w:tcBorders>
            <w:shd w:val="clear" w:color="auto" w:fill="FFFFFF"/>
            <w:tcMar>
              <w:top w:w="120" w:type="dxa"/>
              <w:left w:w="120" w:type="dxa"/>
              <w:bottom w:w="120" w:type="dxa"/>
              <w:right w:w="120" w:type="dxa"/>
            </w:tcMar>
            <w:vAlign w:val="center"/>
            <w:hideMark/>
          </w:tcPr>
          <w:p w14:paraId="6548AA1A" w14:textId="5ED6F202"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44F36CFC" w14:textId="77777777" w:rsidTr="005814FC">
        <w:trPr>
          <w:trHeight w:val="269"/>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724F6E90" w14:textId="143526BB" w:rsidR="005814FC" w:rsidRPr="008A4C91" w:rsidRDefault="005814FC" w:rsidP="005814FC">
            <w:pPr>
              <w:pStyle w:val="NoSpacing"/>
              <w:rPr>
                <w:rFonts w:cs="Times New Roman"/>
                <w:szCs w:val="24"/>
              </w:rPr>
            </w:pPr>
            <w:r w:rsidRPr="008A4C91">
              <w:rPr>
                <w:rFonts w:cs="Times New Roman"/>
                <w:color w:val="000000"/>
                <w:szCs w:val="24"/>
              </w:rPr>
              <w:t>The Procter &amp; Gamble Company</w:t>
            </w:r>
          </w:p>
        </w:tc>
        <w:tc>
          <w:tcPr>
            <w:tcW w:w="1260" w:type="dxa"/>
            <w:tcBorders>
              <w:top w:val="nil"/>
              <w:left w:val="nil"/>
              <w:bottom w:val="nil"/>
              <w:right w:val="nil"/>
            </w:tcBorders>
            <w:shd w:val="clear" w:color="auto" w:fill="F5F5F5"/>
            <w:tcMar>
              <w:top w:w="120" w:type="dxa"/>
              <w:left w:w="120" w:type="dxa"/>
              <w:bottom w:w="120" w:type="dxa"/>
              <w:right w:w="120" w:type="dxa"/>
            </w:tcMar>
            <w:vAlign w:val="center"/>
            <w:hideMark/>
          </w:tcPr>
          <w:p w14:paraId="6C517B14" w14:textId="7A90C885" w:rsidR="005814FC" w:rsidRPr="008A4C91" w:rsidRDefault="005814FC" w:rsidP="005814FC">
            <w:pPr>
              <w:pStyle w:val="NoSpacing"/>
              <w:jc w:val="center"/>
              <w:rPr>
                <w:rFonts w:cs="Times New Roman"/>
                <w:szCs w:val="24"/>
              </w:rPr>
            </w:pPr>
            <w:r w:rsidRPr="008A4C91">
              <w:rPr>
                <w:rFonts w:cs="Times New Roman"/>
                <w:color w:val="000000"/>
                <w:szCs w:val="24"/>
              </w:rPr>
              <w:t>PG</w:t>
            </w:r>
          </w:p>
        </w:tc>
        <w:tc>
          <w:tcPr>
            <w:tcW w:w="1415" w:type="dxa"/>
            <w:tcBorders>
              <w:top w:val="nil"/>
              <w:left w:val="nil"/>
              <w:bottom w:val="nil"/>
              <w:right w:val="nil"/>
            </w:tcBorders>
            <w:shd w:val="clear" w:color="auto" w:fill="F5F5F5"/>
            <w:tcMar>
              <w:top w:w="120" w:type="dxa"/>
              <w:left w:w="120" w:type="dxa"/>
              <w:bottom w:w="120" w:type="dxa"/>
              <w:right w:w="120" w:type="dxa"/>
            </w:tcMar>
            <w:vAlign w:val="center"/>
            <w:hideMark/>
          </w:tcPr>
          <w:p w14:paraId="0CEB9658" w14:textId="2D9B6247"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6B3D49BE" w14:textId="77777777" w:rsidTr="005814FC">
        <w:trPr>
          <w:trHeight w:val="284"/>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49A8D02B" w14:textId="6D24F23E" w:rsidR="005814FC" w:rsidRPr="008A4C91" w:rsidRDefault="005814FC" w:rsidP="005814FC">
            <w:pPr>
              <w:pStyle w:val="NoSpacing"/>
              <w:rPr>
                <w:rFonts w:cs="Times New Roman"/>
                <w:szCs w:val="24"/>
              </w:rPr>
            </w:pPr>
            <w:r w:rsidRPr="008A4C91">
              <w:rPr>
                <w:rFonts w:cs="Times New Roman"/>
                <w:color w:val="000000"/>
                <w:szCs w:val="24"/>
              </w:rPr>
              <w:t>Raytheon Technologies</w:t>
            </w:r>
          </w:p>
        </w:tc>
        <w:tc>
          <w:tcPr>
            <w:tcW w:w="1260" w:type="dxa"/>
            <w:tcBorders>
              <w:top w:val="nil"/>
              <w:left w:val="nil"/>
              <w:bottom w:val="nil"/>
              <w:right w:val="nil"/>
            </w:tcBorders>
            <w:shd w:val="clear" w:color="auto" w:fill="FFFFFF"/>
            <w:tcMar>
              <w:top w:w="120" w:type="dxa"/>
              <w:left w:w="120" w:type="dxa"/>
              <w:bottom w:w="120" w:type="dxa"/>
              <w:right w:w="120" w:type="dxa"/>
            </w:tcMar>
            <w:vAlign w:val="center"/>
            <w:hideMark/>
          </w:tcPr>
          <w:p w14:paraId="6C46EC8B" w14:textId="463D48A9" w:rsidR="005814FC" w:rsidRPr="008A4C91" w:rsidRDefault="005814FC" w:rsidP="005814FC">
            <w:pPr>
              <w:pStyle w:val="NoSpacing"/>
              <w:jc w:val="center"/>
              <w:rPr>
                <w:rFonts w:cs="Times New Roman"/>
                <w:szCs w:val="24"/>
              </w:rPr>
            </w:pPr>
            <w:r w:rsidRPr="008A4C91">
              <w:rPr>
                <w:rFonts w:cs="Times New Roman"/>
                <w:color w:val="000000"/>
                <w:szCs w:val="24"/>
              </w:rPr>
              <w:t>RTX</w:t>
            </w:r>
          </w:p>
        </w:tc>
        <w:tc>
          <w:tcPr>
            <w:tcW w:w="1415" w:type="dxa"/>
            <w:tcBorders>
              <w:top w:val="nil"/>
              <w:left w:val="nil"/>
              <w:bottom w:val="nil"/>
              <w:right w:val="nil"/>
            </w:tcBorders>
            <w:shd w:val="clear" w:color="auto" w:fill="FFFFFF"/>
            <w:tcMar>
              <w:top w:w="120" w:type="dxa"/>
              <w:left w:w="120" w:type="dxa"/>
              <w:bottom w:w="120" w:type="dxa"/>
              <w:right w:w="120" w:type="dxa"/>
            </w:tcMar>
            <w:vAlign w:val="center"/>
            <w:hideMark/>
          </w:tcPr>
          <w:p w14:paraId="77ED720D" w14:textId="40F5B8CD"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7AABE2D0" w14:textId="77777777" w:rsidTr="005814FC">
        <w:trPr>
          <w:trHeight w:val="269"/>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2942E2F4" w14:textId="4E5FAD08" w:rsidR="005814FC" w:rsidRPr="008A4C91" w:rsidRDefault="005814FC" w:rsidP="005814FC">
            <w:pPr>
              <w:pStyle w:val="NoSpacing"/>
              <w:rPr>
                <w:rFonts w:cs="Times New Roman"/>
                <w:szCs w:val="24"/>
              </w:rPr>
            </w:pPr>
            <w:r w:rsidRPr="008A4C91">
              <w:rPr>
                <w:rFonts w:cs="Times New Roman"/>
                <w:color w:val="000000"/>
                <w:szCs w:val="24"/>
              </w:rPr>
              <w:t>The Travelers Companies, Inc.</w:t>
            </w:r>
          </w:p>
        </w:tc>
        <w:tc>
          <w:tcPr>
            <w:tcW w:w="1260" w:type="dxa"/>
            <w:tcBorders>
              <w:top w:val="nil"/>
              <w:left w:val="nil"/>
              <w:bottom w:val="nil"/>
              <w:right w:val="nil"/>
            </w:tcBorders>
            <w:shd w:val="clear" w:color="auto" w:fill="F5F5F5"/>
            <w:tcMar>
              <w:top w:w="120" w:type="dxa"/>
              <w:left w:w="120" w:type="dxa"/>
              <w:bottom w:w="120" w:type="dxa"/>
              <w:right w:w="120" w:type="dxa"/>
            </w:tcMar>
            <w:vAlign w:val="center"/>
            <w:hideMark/>
          </w:tcPr>
          <w:p w14:paraId="060977E5" w14:textId="45DD8B4C" w:rsidR="005814FC" w:rsidRPr="008A4C91" w:rsidRDefault="005814FC" w:rsidP="005814FC">
            <w:pPr>
              <w:pStyle w:val="NoSpacing"/>
              <w:jc w:val="center"/>
              <w:rPr>
                <w:rFonts w:cs="Times New Roman"/>
                <w:szCs w:val="24"/>
              </w:rPr>
            </w:pPr>
            <w:r w:rsidRPr="008A4C91">
              <w:rPr>
                <w:rFonts w:cs="Times New Roman"/>
                <w:color w:val="000000"/>
                <w:szCs w:val="24"/>
              </w:rPr>
              <w:t>TRV</w:t>
            </w:r>
          </w:p>
        </w:tc>
        <w:tc>
          <w:tcPr>
            <w:tcW w:w="1415" w:type="dxa"/>
            <w:tcBorders>
              <w:top w:val="nil"/>
              <w:left w:val="nil"/>
              <w:bottom w:val="nil"/>
              <w:right w:val="nil"/>
            </w:tcBorders>
            <w:shd w:val="clear" w:color="auto" w:fill="F5F5F5"/>
            <w:tcMar>
              <w:top w:w="120" w:type="dxa"/>
              <w:left w:w="120" w:type="dxa"/>
              <w:bottom w:w="120" w:type="dxa"/>
              <w:right w:w="120" w:type="dxa"/>
            </w:tcMar>
            <w:vAlign w:val="center"/>
            <w:hideMark/>
          </w:tcPr>
          <w:p w14:paraId="34494A15" w14:textId="2C041405"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10ADCE50" w14:textId="77777777" w:rsidTr="005814FC">
        <w:trPr>
          <w:trHeight w:val="269"/>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2F2947F0" w14:textId="7EAFB26C" w:rsidR="005814FC" w:rsidRPr="008A4C91" w:rsidRDefault="005814FC" w:rsidP="005814FC">
            <w:pPr>
              <w:pStyle w:val="NoSpacing"/>
              <w:rPr>
                <w:rFonts w:cs="Times New Roman"/>
                <w:szCs w:val="24"/>
              </w:rPr>
            </w:pPr>
            <w:r w:rsidRPr="008A4C91">
              <w:rPr>
                <w:rFonts w:cs="Times New Roman"/>
                <w:color w:val="000000"/>
                <w:szCs w:val="24"/>
              </w:rPr>
              <w:t>UnitedHealth Group Inc.</w:t>
            </w:r>
          </w:p>
        </w:tc>
        <w:tc>
          <w:tcPr>
            <w:tcW w:w="1260" w:type="dxa"/>
            <w:tcBorders>
              <w:top w:val="nil"/>
              <w:left w:val="nil"/>
              <w:bottom w:val="nil"/>
              <w:right w:val="nil"/>
            </w:tcBorders>
            <w:shd w:val="clear" w:color="auto" w:fill="FFFFFF"/>
            <w:tcMar>
              <w:top w:w="120" w:type="dxa"/>
              <w:left w:w="120" w:type="dxa"/>
              <w:bottom w:w="120" w:type="dxa"/>
              <w:right w:w="120" w:type="dxa"/>
            </w:tcMar>
            <w:vAlign w:val="center"/>
            <w:hideMark/>
          </w:tcPr>
          <w:p w14:paraId="5DB99E1F" w14:textId="453F8FAC" w:rsidR="005814FC" w:rsidRPr="008A4C91" w:rsidRDefault="005814FC" w:rsidP="005814FC">
            <w:pPr>
              <w:pStyle w:val="NoSpacing"/>
              <w:jc w:val="center"/>
              <w:rPr>
                <w:rFonts w:cs="Times New Roman"/>
                <w:szCs w:val="24"/>
              </w:rPr>
            </w:pPr>
            <w:r w:rsidRPr="008A4C91">
              <w:rPr>
                <w:rFonts w:cs="Times New Roman"/>
                <w:color w:val="000000"/>
                <w:szCs w:val="24"/>
              </w:rPr>
              <w:t>UNH</w:t>
            </w:r>
          </w:p>
        </w:tc>
        <w:tc>
          <w:tcPr>
            <w:tcW w:w="1415" w:type="dxa"/>
            <w:tcBorders>
              <w:top w:val="nil"/>
              <w:left w:val="nil"/>
              <w:bottom w:val="nil"/>
              <w:right w:val="nil"/>
            </w:tcBorders>
            <w:shd w:val="clear" w:color="auto" w:fill="FFFFFF"/>
            <w:tcMar>
              <w:top w:w="120" w:type="dxa"/>
              <w:left w:w="120" w:type="dxa"/>
              <w:bottom w:w="120" w:type="dxa"/>
              <w:right w:w="120" w:type="dxa"/>
            </w:tcMar>
            <w:vAlign w:val="center"/>
            <w:hideMark/>
          </w:tcPr>
          <w:p w14:paraId="34F40698" w14:textId="332768A0"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3BA3D920" w14:textId="77777777" w:rsidTr="005814FC">
        <w:trPr>
          <w:trHeight w:val="284"/>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76D08569" w14:textId="31AD634F" w:rsidR="005814FC" w:rsidRPr="008A4C91" w:rsidRDefault="005814FC" w:rsidP="005814FC">
            <w:pPr>
              <w:pStyle w:val="NoSpacing"/>
              <w:rPr>
                <w:rFonts w:cs="Times New Roman"/>
                <w:szCs w:val="24"/>
              </w:rPr>
            </w:pPr>
            <w:r w:rsidRPr="008A4C91">
              <w:rPr>
                <w:rFonts w:cs="Times New Roman"/>
                <w:color w:val="000000"/>
                <w:szCs w:val="24"/>
              </w:rPr>
              <w:t>Verizon Communications, Inc.</w:t>
            </w:r>
          </w:p>
        </w:tc>
        <w:tc>
          <w:tcPr>
            <w:tcW w:w="1260" w:type="dxa"/>
            <w:tcBorders>
              <w:top w:val="nil"/>
              <w:left w:val="nil"/>
              <w:bottom w:val="nil"/>
              <w:right w:val="nil"/>
            </w:tcBorders>
            <w:shd w:val="clear" w:color="auto" w:fill="F5F5F5"/>
            <w:tcMar>
              <w:top w:w="120" w:type="dxa"/>
              <w:left w:w="120" w:type="dxa"/>
              <w:bottom w:w="120" w:type="dxa"/>
              <w:right w:w="120" w:type="dxa"/>
            </w:tcMar>
            <w:vAlign w:val="center"/>
            <w:hideMark/>
          </w:tcPr>
          <w:p w14:paraId="389B0FBF" w14:textId="79CB84E6" w:rsidR="005814FC" w:rsidRPr="008A4C91" w:rsidRDefault="005814FC" w:rsidP="005814FC">
            <w:pPr>
              <w:pStyle w:val="NoSpacing"/>
              <w:jc w:val="center"/>
              <w:rPr>
                <w:rFonts w:cs="Times New Roman"/>
                <w:szCs w:val="24"/>
              </w:rPr>
            </w:pPr>
            <w:r w:rsidRPr="008A4C91">
              <w:rPr>
                <w:rFonts w:cs="Times New Roman"/>
                <w:color w:val="000000"/>
                <w:szCs w:val="24"/>
              </w:rPr>
              <w:t>VZ</w:t>
            </w:r>
          </w:p>
        </w:tc>
        <w:tc>
          <w:tcPr>
            <w:tcW w:w="1415" w:type="dxa"/>
            <w:tcBorders>
              <w:top w:val="nil"/>
              <w:left w:val="nil"/>
              <w:bottom w:val="nil"/>
              <w:right w:val="nil"/>
            </w:tcBorders>
            <w:shd w:val="clear" w:color="auto" w:fill="F5F5F5"/>
            <w:tcMar>
              <w:top w:w="120" w:type="dxa"/>
              <w:left w:w="120" w:type="dxa"/>
              <w:bottom w:w="120" w:type="dxa"/>
              <w:right w:w="120" w:type="dxa"/>
            </w:tcMar>
            <w:vAlign w:val="center"/>
            <w:hideMark/>
          </w:tcPr>
          <w:p w14:paraId="2FB7DCF1" w14:textId="612EC73B"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340AEDC9" w14:textId="77777777" w:rsidTr="005814FC">
        <w:trPr>
          <w:trHeight w:val="269"/>
          <w:jc w:val="center"/>
        </w:trPr>
        <w:tc>
          <w:tcPr>
            <w:tcW w:w="4860" w:type="dxa"/>
            <w:tcBorders>
              <w:top w:val="nil"/>
              <w:left w:val="nil"/>
              <w:bottom w:val="nil"/>
              <w:right w:val="nil"/>
            </w:tcBorders>
            <w:shd w:val="clear" w:color="auto" w:fill="FFFFFF"/>
            <w:tcMar>
              <w:top w:w="120" w:type="dxa"/>
              <w:left w:w="120" w:type="dxa"/>
              <w:bottom w:w="120" w:type="dxa"/>
              <w:right w:w="120" w:type="dxa"/>
            </w:tcMar>
            <w:vAlign w:val="center"/>
            <w:hideMark/>
          </w:tcPr>
          <w:p w14:paraId="17CD76B8" w14:textId="294C4F78" w:rsidR="005814FC" w:rsidRPr="008A4C91" w:rsidRDefault="005814FC" w:rsidP="005814FC">
            <w:pPr>
              <w:pStyle w:val="NoSpacing"/>
              <w:rPr>
                <w:rFonts w:cs="Times New Roman"/>
                <w:szCs w:val="24"/>
              </w:rPr>
            </w:pPr>
            <w:r w:rsidRPr="008A4C91">
              <w:rPr>
                <w:rFonts w:cs="Times New Roman"/>
                <w:color w:val="000000"/>
                <w:szCs w:val="24"/>
              </w:rPr>
              <w:t>Visa Inc.</w:t>
            </w:r>
          </w:p>
        </w:tc>
        <w:tc>
          <w:tcPr>
            <w:tcW w:w="1260" w:type="dxa"/>
            <w:tcBorders>
              <w:top w:val="nil"/>
              <w:left w:val="nil"/>
              <w:bottom w:val="nil"/>
              <w:right w:val="nil"/>
            </w:tcBorders>
            <w:shd w:val="clear" w:color="auto" w:fill="FFFFFF"/>
            <w:tcMar>
              <w:top w:w="120" w:type="dxa"/>
              <w:left w:w="120" w:type="dxa"/>
              <w:bottom w:w="120" w:type="dxa"/>
              <w:right w:w="120" w:type="dxa"/>
            </w:tcMar>
            <w:vAlign w:val="center"/>
            <w:hideMark/>
          </w:tcPr>
          <w:p w14:paraId="40503F5E" w14:textId="386912D5" w:rsidR="005814FC" w:rsidRPr="008A4C91" w:rsidRDefault="005814FC" w:rsidP="005814FC">
            <w:pPr>
              <w:pStyle w:val="NoSpacing"/>
              <w:jc w:val="center"/>
              <w:rPr>
                <w:rFonts w:cs="Times New Roman"/>
                <w:szCs w:val="24"/>
              </w:rPr>
            </w:pPr>
            <w:r w:rsidRPr="008A4C91">
              <w:rPr>
                <w:rFonts w:cs="Times New Roman"/>
                <w:color w:val="000000"/>
                <w:szCs w:val="24"/>
              </w:rPr>
              <w:t>V</w:t>
            </w:r>
          </w:p>
        </w:tc>
        <w:tc>
          <w:tcPr>
            <w:tcW w:w="1415" w:type="dxa"/>
            <w:tcBorders>
              <w:top w:val="nil"/>
              <w:left w:val="nil"/>
              <w:bottom w:val="nil"/>
              <w:right w:val="nil"/>
            </w:tcBorders>
            <w:shd w:val="clear" w:color="auto" w:fill="FFFFFF"/>
            <w:tcMar>
              <w:top w:w="120" w:type="dxa"/>
              <w:left w:w="120" w:type="dxa"/>
              <w:bottom w:w="120" w:type="dxa"/>
              <w:right w:w="120" w:type="dxa"/>
            </w:tcMar>
            <w:vAlign w:val="center"/>
            <w:hideMark/>
          </w:tcPr>
          <w:p w14:paraId="619BE0C6" w14:textId="67B98789"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58062C03" w14:textId="77777777" w:rsidTr="005814FC">
        <w:trPr>
          <w:trHeight w:val="284"/>
          <w:jc w:val="center"/>
        </w:trPr>
        <w:tc>
          <w:tcPr>
            <w:tcW w:w="4860" w:type="dxa"/>
            <w:tcBorders>
              <w:top w:val="nil"/>
              <w:left w:val="nil"/>
              <w:bottom w:val="nil"/>
              <w:right w:val="nil"/>
            </w:tcBorders>
            <w:shd w:val="clear" w:color="auto" w:fill="F5F5F5"/>
            <w:tcMar>
              <w:top w:w="120" w:type="dxa"/>
              <w:left w:w="120" w:type="dxa"/>
              <w:bottom w:w="120" w:type="dxa"/>
              <w:right w:w="120" w:type="dxa"/>
            </w:tcMar>
            <w:vAlign w:val="center"/>
            <w:hideMark/>
          </w:tcPr>
          <w:p w14:paraId="22511A67" w14:textId="4195CDD7" w:rsidR="005814FC" w:rsidRPr="008A4C91" w:rsidRDefault="005814FC" w:rsidP="005814FC">
            <w:pPr>
              <w:pStyle w:val="NoSpacing"/>
              <w:rPr>
                <w:rFonts w:cs="Times New Roman"/>
                <w:szCs w:val="24"/>
              </w:rPr>
            </w:pPr>
            <w:r w:rsidRPr="008A4C91">
              <w:rPr>
                <w:rFonts w:cs="Times New Roman"/>
                <w:color w:val="000000"/>
                <w:szCs w:val="24"/>
              </w:rPr>
              <w:t>Walgreens Boots Alliance, Inc.</w:t>
            </w:r>
          </w:p>
        </w:tc>
        <w:tc>
          <w:tcPr>
            <w:tcW w:w="1260" w:type="dxa"/>
            <w:tcBorders>
              <w:top w:val="nil"/>
              <w:left w:val="nil"/>
              <w:bottom w:val="nil"/>
              <w:right w:val="nil"/>
            </w:tcBorders>
            <w:shd w:val="clear" w:color="auto" w:fill="F5F5F5"/>
            <w:tcMar>
              <w:top w:w="120" w:type="dxa"/>
              <w:left w:w="120" w:type="dxa"/>
              <w:bottom w:w="120" w:type="dxa"/>
              <w:right w:w="120" w:type="dxa"/>
            </w:tcMar>
            <w:vAlign w:val="center"/>
            <w:hideMark/>
          </w:tcPr>
          <w:p w14:paraId="1C6EA7DA" w14:textId="4FC84F4C" w:rsidR="005814FC" w:rsidRPr="008A4C91" w:rsidRDefault="005814FC" w:rsidP="005814FC">
            <w:pPr>
              <w:pStyle w:val="NoSpacing"/>
              <w:jc w:val="center"/>
              <w:rPr>
                <w:rFonts w:cs="Times New Roman"/>
                <w:szCs w:val="24"/>
              </w:rPr>
            </w:pPr>
            <w:r w:rsidRPr="008A4C91">
              <w:rPr>
                <w:rFonts w:cs="Times New Roman"/>
                <w:color w:val="000000"/>
                <w:szCs w:val="24"/>
              </w:rPr>
              <w:t>WBA</w:t>
            </w:r>
          </w:p>
        </w:tc>
        <w:tc>
          <w:tcPr>
            <w:tcW w:w="1415" w:type="dxa"/>
            <w:tcBorders>
              <w:top w:val="nil"/>
              <w:left w:val="nil"/>
              <w:bottom w:val="nil"/>
              <w:right w:val="nil"/>
            </w:tcBorders>
            <w:shd w:val="clear" w:color="auto" w:fill="F5F5F5"/>
            <w:tcMar>
              <w:top w:w="120" w:type="dxa"/>
              <w:left w:w="120" w:type="dxa"/>
              <w:bottom w:w="120" w:type="dxa"/>
              <w:right w:w="120" w:type="dxa"/>
            </w:tcMar>
            <w:vAlign w:val="center"/>
            <w:hideMark/>
          </w:tcPr>
          <w:p w14:paraId="5C2A2624" w14:textId="04C10FE0" w:rsidR="005814FC" w:rsidRPr="008A4C91" w:rsidRDefault="005814FC" w:rsidP="005814FC">
            <w:pPr>
              <w:pStyle w:val="NoSpacing"/>
              <w:jc w:val="center"/>
              <w:rPr>
                <w:rFonts w:cs="Times New Roman"/>
                <w:szCs w:val="24"/>
              </w:rPr>
            </w:pPr>
            <w:r w:rsidRPr="008A4C91">
              <w:rPr>
                <w:rFonts w:cs="Times New Roman"/>
                <w:color w:val="000000"/>
                <w:szCs w:val="24"/>
              </w:rPr>
              <w:t>NASDAQ</w:t>
            </w:r>
          </w:p>
        </w:tc>
      </w:tr>
      <w:tr w:rsidR="005814FC" w:rsidRPr="008A4C91" w14:paraId="461489B0" w14:textId="77777777" w:rsidTr="005814FC">
        <w:trPr>
          <w:trHeight w:val="269"/>
          <w:jc w:val="center"/>
        </w:trPr>
        <w:tc>
          <w:tcPr>
            <w:tcW w:w="4860" w:type="dxa"/>
            <w:tcBorders>
              <w:top w:val="nil"/>
              <w:left w:val="nil"/>
              <w:right w:val="nil"/>
            </w:tcBorders>
            <w:shd w:val="clear" w:color="auto" w:fill="FFFFFF"/>
            <w:tcMar>
              <w:top w:w="120" w:type="dxa"/>
              <w:left w:w="120" w:type="dxa"/>
              <w:bottom w:w="120" w:type="dxa"/>
              <w:right w:w="120" w:type="dxa"/>
            </w:tcMar>
            <w:vAlign w:val="center"/>
            <w:hideMark/>
          </w:tcPr>
          <w:p w14:paraId="7FD34F5E" w14:textId="7482C6C3" w:rsidR="005814FC" w:rsidRPr="008A4C91" w:rsidRDefault="005814FC" w:rsidP="005814FC">
            <w:pPr>
              <w:pStyle w:val="NoSpacing"/>
              <w:rPr>
                <w:rFonts w:cs="Times New Roman"/>
                <w:szCs w:val="24"/>
              </w:rPr>
            </w:pPr>
            <w:r w:rsidRPr="008A4C91">
              <w:rPr>
                <w:rFonts w:cs="Times New Roman"/>
                <w:color w:val="000000"/>
                <w:szCs w:val="24"/>
                <w:shd w:val="clear" w:color="auto" w:fill="FFFFFF"/>
              </w:rPr>
              <w:t>Walmart Inc.</w:t>
            </w:r>
          </w:p>
        </w:tc>
        <w:tc>
          <w:tcPr>
            <w:tcW w:w="1260" w:type="dxa"/>
            <w:tcBorders>
              <w:top w:val="nil"/>
              <w:left w:val="nil"/>
              <w:right w:val="nil"/>
            </w:tcBorders>
            <w:shd w:val="clear" w:color="auto" w:fill="FFFFFF"/>
            <w:tcMar>
              <w:top w:w="120" w:type="dxa"/>
              <w:left w:w="120" w:type="dxa"/>
              <w:bottom w:w="120" w:type="dxa"/>
              <w:right w:w="120" w:type="dxa"/>
            </w:tcMar>
            <w:vAlign w:val="center"/>
            <w:hideMark/>
          </w:tcPr>
          <w:p w14:paraId="6898D902" w14:textId="5693A6E7" w:rsidR="005814FC" w:rsidRPr="008A4C91" w:rsidRDefault="005814FC" w:rsidP="005814FC">
            <w:pPr>
              <w:pStyle w:val="NoSpacing"/>
              <w:jc w:val="center"/>
              <w:rPr>
                <w:rFonts w:cs="Times New Roman"/>
                <w:szCs w:val="24"/>
              </w:rPr>
            </w:pPr>
            <w:r w:rsidRPr="008A4C91">
              <w:rPr>
                <w:rFonts w:cs="Times New Roman"/>
                <w:color w:val="000000"/>
                <w:szCs w:val="24"/>
              </w:rPr>
              <w:t>WMT</w:t>
            </w:r>
          </w:p>
        </w:tc>
        <w:tc>
          <w:tcPr>
            <w:tcW w:w="1415" w:type="dxa"/>
            <w:tcBorders>
              <w:top w:val="nil"/>
              <w:left w:val="nil"/>
              <w:right w:val="nil"/>
            </w:tcBorders>
            <w:shd w:val="clear" w:color="auto" w:fill="FFFFFF"/>
            <w:tcMar>
              <w:top w:w="120" w:type="dxa"/>
              <w:left w:w="120" w:type="dxa"/>
              <w:bottom w:w="120" w:type="dxa"/>
              <w:right w:w="120" w:type="dxa"/>
            </w:tcMar>
            <w:vAlign w:val="center"/>
            <w:hideMark/>
          </w:tcPr>
          <w:p w14:paraId="4ACA1856" w14:textId="5D9E88DC"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r w:rsidR="005814FC" w:rsidRPr="008A4C91" w14:paraId="560AB251" w14:textId="77777777" w:rsidTr="005814FC">
        <w:trPr>
          <w:trHeight w:val="269"/>
          <w:jc w:val="center"/>
        </w:trPr>
        <w:tc>
          <w:tcPr>
            <w:tcW w:w="4860" w:type="dxa"/>
            <w:tcBorders>
              <w:top w:val="nil"/>
              <w:left w:val="nil"/>
              <w:bottom w:val="single" w:sz="4" w:space="0" w:color="auto"/>
              <w:right w:val="nil"/>
            </w:tcBorders>
            <w:shd w:val="clear" w:color="auto" w:fill="F5F5F5"/>
            <w:tcMar>
              <w:top w:w="120" w:type="dxa"/>
              <w:left w:w="120" w:type="dxa"/>
              <w:bottom w:w="120" w:type="dxa"/>
              <w:right w:w="120" w:type="dxa"/>
            </w:tcMar>
            <w:vAlign w:val="center"/>
            <w:hideMark/>
          </w:tcPr>
          <w:p w14:paraId="1CF2F4BD" w14:textId="0B565111" w:rsidR="005814FC" w:rsidRPr="008A4C91" w:rsidRDefault="005814FC" w:rsidP="005814FC">
            <w:pPr>
              <w:pStyle w:val="NoSpacing"/>
              <w:rPr>
                <w:rFonts w:cs="Times New Roman"/>
                <w:szCs w:val="24"/>
              </w:rPr>
            </w:pPr>
            <w:r w:rsidRPr="008A4C91">
              <w:rPr>
                <w:rFonts w:cs="Times New Roman"/>
                <w:color w:val="000000"/>
                <w:szCs w:val="24"/>
              </w:rPr>
              <w:t>The Walt Disney Company</w:t>
            </w:r>
          </w:p>
        </w:tc>
        <w:tc>
          <w:tcPr>
            <w:tcW w:w="1260" w:type="dxa"/>
            <w:tcBorders>
              <w:top w:val="nil"/>
              <w:left w:val="nil"/>
              <w:bottom w:val="single" w:sz="4" w:space="0" w:color="auto"/>
              <w:right w:val="nil"/>
            </w:tcBorders>
            <w:shd w:val="clear" w:color="auto" w:fill="F5F5F5"/>
            <w:tcMar>
              <w:top w:w="120" w:type="dxa"/>
              <w:left w:w="120" w:type="dxa"/>
              <w:bottom w:w="120" w:type="dxa"/>
              <w:right w:w="120" w:type="dxa"/>
            </w:tcMar>
            <w:vAlign w:val="center"/>
            <w:hideMark/>
          </w:tcPr>
          <w:p w14:paraId="2FA3BB4C" w14:textId="43C18726" w:rsidR="005814FC" w:rsidRPr="008A4C91" w:rsidRDefault="005814FC" w:rsidP="005814FC">
            <w:pPr>
              <w:pStyle w:val="NoSpacing"/>
              <w:jc w:val="center"/>
              <w:rPr>
                <w:rFonts w:cs="Times New Roman"/>
                <w:szCs w:val="24"/>
              </w:rPr>
            </w:pPr>
            <w:r w:rsidRPr="008A4C91">
              <w:rPr>
                <w:rFonts w:cs="Times New Roman"/>
                <w:color w:val="000000"/>
                <w:szCs w:val="24"/>
              </w:rPr>
              <w:t>DIS</w:t>
            </w:r>
          </w:p>
        </w:tc>
        <w:tc>
          <w:tcPr>
            <w:tcW w:w="1415" w:type="dxa"/>
            <w:tcBorders>
              <w:top w:val="nil"/>
              <w:left w:val="nil"/>
              <w:bottom w:val="single" w:sz="4" w:space="0" w:color="auto"/>
              <w:right w:val="nil"/>
            </w:tcBorders>
            <w:shd w:val="clear" w:color="auto" w:fill="F5F5F5"/>
            <w:tcMar>
              <w:top w:w="120" w:type="dxa"/>
              <w:left w:w="120" w:type="dxa"/>
              <w:bottom w:w="120" w:type="dxa"/>
              <w:right w:w="120" w:type="dxa"/>
            </w:tcMar>
            <w:vAlign w:val="center"/>
            <w:hideMark/>
          </w:tcPr>
          <w:p w14:paraId="375514C6" w14:textId="7E50078A" w:rsidR="005814FC" w:rsidRPr="008A4C91" w:rsidRDefault="005814FC" w:rsidP="005814FC">
            <w:pPr>
              <w:pStyle w:val="NoSpacing"/>
              <w:jc w:val="center"/>
              <w:rPr>
                <w:rFonts w:cs="Times New Roman"/>
                <w:szCs w:val="24"/>
              </w:rPr>
            </w:pPr>
            <w:r w:rsidRPr="008A4C91">
              <w:rPr>
                <w:rFonts w:cs="Times New Roman"/>
                <w:color w:val="000000"/>
                <w:szCs w:val="24"/>
              </w:rPr>
              <w:t>NYSE</w:t>
            </w:r>
          </w:p>
        </w:tc>
      </w:tr>
    </w:tbl>
    <w:p w14:paraId="777B3C38" w14:textId="4DC22BAD" w:rsidR="00874478" w:rsidRPr="008A4C91" w:rsidRDefault="00874478" w:rsidP="00874478">
      <w:pPr>
        <w:rPr>
          <w:rFonts w:cs="Times New Roman"/>
          <w:color w:val="000000"/>
          <w:sz w:val="21"/>
          <w:szCs w:val="21"/>
          <w:shd w:val="clear" w:color="auto" w:fill="FFFFFF"/>
        </w:rPr>
      </w:pPr>
    </w:p>
    <w:p w14:paraId="2D126517" w14:textId="38FC1F9A" w:rsidR="00874478" w:rsidRPr="008A4C91" w:rsidRDefault="00874478" w:rsidP="00874478">
      <w:pPr>
        <w:pStyle w:val="Heading1"/>
        <w:rPr>
          <w:rFonts w:cs="Times New Roman"/>
          <w:shd w:val="clear" w:color="auto" w:fill="FFFFFF"/>
        </w:rPr>
      </w:pPr>
      <w:bookmarkStart w:id="2" w:name="_Toc41012937"/>
      <w:r w:rsidRPr="008A4C91">
        <w:rPr>
          <w:rFonts w:cs="Times New Roman"/>
          <w:shd w:val="clear" w:color="auto" w:fill="FFFFFF"/>
        </w:rPr>
        <w:t>Method</w:t>
      </w:r>
      <w:bookmarkEnd w:id="2"/>
    </w:p>
    <w:p w14:paraId="3B553535" w14:textId="4D54DC1C" w:rsidR="00874478" w:rsidRPr="008A4C91" w:rsidRDefault="00874478" w:rsidP="006F2CE6">
      <w:pPr>
        <w:pStyle w:val="Heading2"/>
        <w:rPr>
          <w:rFonts w:cs="Times New Roman"/>
        </w:rPr>
      </w:pPr>
      <w:bookmarkStart w:id="3" w:name="_Toc41012938"/>
      <w:r w:rsidRPr="008A4C91">
        <w:rPr>
          <w:rFonts w:cs="Times New Roman"/>
        </w:rPr>
        <w:t>Data</w:t>
      </w:r>
      <w:bookmarkEnd w:id="3"/>
    </w:p>
    <w:p w14:paraId="72BCF3E3" w14:textId="12FC420E" w:rsidR="00EE1DAF" w:rsidRPr="008A4C91" w:rsidRDefault="006F2CE6" w:rsidP="006F2CE6">
      <w:pPr>
        <w:rPr>
          <w:rFonts w:cs="Times New Roman"/>
        </w:rPr>
      </w:pPr>
      <w:r w:rsidRPr="008A4C91">
        <w:rPr>
          <w:rFonts w:cs="Times New Roman"/>
        </w:rPr>
        <w:t xml:space="preserve">The data for this project were acquired from the Kaggle.com. Two sets of datasets were available for Reddit historical news headlines and Dow Jones Industrial Average (DJIA) stock data. The data for the news headlines were crawled from </w:t>
      </w:r>
      <w:r w:rsidR="0089200B" w:rsidRPr="008A4C91">
        <w:rPr>
          <w:rFonts w:cs="Times New Roman"/>
        </w:rPr>
        <w:t xml:space="preserve">the </w:t>
      </w:r>
      <w:r w:rsidRPr="008A4C91">
        <w:rPr>
          <w:rFonts w:cs="Times New Roman"/>
        </w:rPr>
        <w:t xml:space="preserve">Reddit </w:t>
      </w:r>
      <w:proofErr w:type="spellStart"/>
      <w:r w:rsidRPr="008A4C91">
        <w:rPr>
          <w:rFonts w:cs="Times New Roman"/>
        </w:rPr>
        <w:t>WorldNews</w:t>
      </w:r>
      <w:proofErr w:type="spellEnd"/>
      <w:r w:rsidRPr="008A4C91">
        <w:rPr>
          <w:rFonts w:cs="Times New Roman"/>
        </w:rPr>
        <w:t xml:space="preserve"> channel (r/</w:t>
      </w:r>
      <w:proofErr w:type="spellStart"/>
      <w:r w:rsidRPr="008A4C91">
        <w:rPr>
          <w:rFonts w:cs="Times New Roman"/>
        </w:rPr>
        <w:t>worldnews</w:t>
      </w:r>
      <w:proofErr w:type="spellEnd"/>
      <w:r w:rsidRPr="008A4C91">
        <w:rPr>
          <w:rFonts w:cs="Times New Roman"/>
        </w:rPr>
        <w:t xml:space="preserve">). Only the top 25 news headlines were considered for a single date. The DJIA stock data were downloaded directly from the Yahoo Finance. The combined dataset includes a date column and a label column along with 25 news headlines columns. The </w:t>
      </w:r>
      <w:r w:rsidR="0089200B" w:rsidRPr="008A4C91">
        <w:rPr>
          <w:rFonts w:cs="Times New Roman"/>
        </w:rPr>
        <w:t>“</w:t>
      </w:r>
      <w:r w:rsidRPr="008A4C91">
        <w:rPr>
          <w:rFonts w:cs="Times New Roman"/>
        </w:rPr>
        <w:t>Label</w:t>
      </w:r>
      <w:r w:rsidR="0089200B" w:rsidRPr="008A4C91">
        <w:rPr>
          <w:rFonts w:cs="Times New Roman"/>
        </w:rPr>
        <w:t>”</w:t>
      </w:r>
      <w:r w:rsidRPr="008A4C91">
        <w:rPr>
          <w:rFonts w:cs="Times New Roman"/>
        </w:rPr>
        <w:t xml:space="preserve"> column is the target feature and consists of the values of 0 and 1. While 1 indicates that the DJIA adjusted close value stayed </w:t>
      </w:r>
      <w:r w:rsidRPr="008A4C91">
        <w:rPr>
          <w:rFonts w:cs="Times New Roman"/>
        </w:rPr>
        <w:lastRenderedPageBreak/>
        <w:t xml:space="preserve">the same or </w:t>
      </w:r>
      <w:r w:rsidR="0089200B" w:rsidRPr="008A4C91">
        <w:rPr>
          <w:rFonts w:cs="Times New Roman"/>
        </w:rPr>
        <w:t>went</w:t>
      </w:r>
      <w:r w:rsidRPr="008A4C91">
        <w:rPr>
          <w:rFonts w:cs="Times New Roman"/>
        </w:rPr>
        <w:t xml:space="preserve"> up on that date, 0 represents that it </w:t>
      </w:r>
      <w:r w:rsidR="0089200B" w:rsidRPr="008A4C91">
        <w:rPr>
          <w:rFonts w:cs="Times New Roman"/>
        </w:rPr>
        <w:t>dropped</w:t>
      </w:r>
      <w:r w:rsidRPr="008A4C91">
        <w:rPr>
          <w:rFonts w:cs="Times New Roman"/>
        </w:rPr>
        <w:t xml:space="preserve"> on that particular date.</w:t>
      </w:r>
      <w:r w:rsidR="00EE1DAF" w:rsidRPr="008A4C91">
        <w:rPr>
          <w:rFonts w:cs="Times New Roman"/>
        </w:rPr>
        <w:t xml:space="preserve"> </w:t>
      </w:r>
      <w:r w:rsidR="000F6FE5" w:rsidRPr="008A4C91">
        <w:rPr>
          <w:rFonts w:cs="Times New Roman"/>
        </w:rPr>
        <w:t xml:space="preserve">During the period of this project, 1065 times the stock prices for DJIA either stayed the same or went up, whereas 924 times went down. </w:t>
      </w:r>
    </w:p>
    <w:p w14:paraId="44D41942" w14:textId="289EEEA9" w:rsidR="00874478" w:rsidRPr="008A4C91" w:rsidRDefault="001A6C6F" w:rsidP="006F2CE6">
      <w:pPr>
        <w:pStyle w:val="Heading2"/>
        <w:rPr>
          <w:rFonts w:cs="Times New Roman"/>
        </w:rPr>
      </w:pPr>
      <w:bookmarkStart w:id="4" w:name="_Toc41012939"/>
      <w:r w:rsidRPr="008A4C91">
        <w:rPr>
          <w:rFonts w:cs="Times New Roman"/>
        </w:rPr>
        <w:t xml:space="preserve">Data Preparation and </w:t>
      </w:r>
      <w:r w:rsidR="00874478" w:rsidRPr="008A4C91">
        <w:rPr>
          <w:rFonts w:cs="Times New Roman"/>
        </w:rPr>
        <w:t>Text Preprocessing</w:t>
      </w:r>
      <w:bookmarkEnd w:id="4"/>
    </w:p>
    <w:p w14:paraId="4DE096AB" w14:textId="043ED43C" w:rsidR="0089200B" w:rsidRPr="008A4C91" w:rsidRDefault="000F6FE5" w:rsidP="0089200B">
      <w:pPr>
        <w:rPr>
          <w:rFonts w:cs="Times New Roman"/>
        </w:rPr>
      </w:pPr>
      <w:r w:rsidRPr="008A4C91">
        <w:rPr>
          <w:rFonts w:cs="Times New Roman"/>
        </w:rPr>
        <w:t>Once the data w</w:t>
      </w:r>
      <w:r w:rsidR="005963F0" w:rsidRPr="008A4C91">
        <w:rPr>
          <w:rFonts w:cs="Times New Roman"/>
        </w:rPr>
        <w:t>ere</w:t>
      </w:r>
      <w:r w:rsidRPr="008A4C91">
        <w:rPr>
          <w:rFonts w:cs="Times New Roman"/>
        </w:rPr>
        <w:t xml:space="preserve"> loaded and inspected for quality (outliers, missing values, data types), all the textual data were preprocessed by lowercasing, removing </w:t>
      </w:r>
      <w:proofErr w:type="spellStart"/>
      <w:r w:rsidRPr="008A4C91">
        <w:rPr>
          <w:rFonts w:cs="Times New Roman"/>
        </w:rPr>
        <w:t>stopwords</w:t>
      </w:r>
      <w:proofErr w:type="spellEnd"/>
      <w:r w:rsidRPr="008A4C91">
        <w:rPr>
          <w:rFonts w:cs="Times New Roman"/>
        </w:rPr>
        <w:t xml:space="preserve">, punctuation, and numbers, and lemmatizing words using the NLTK library. </w:t>
      </w:r>
      <w:r w:rsidR="005963F0" w:rsidRPr="008A4C91">
        <w:rPr>
          <w:rFonts w:cs="Times New Roman"/>
        </w:rPr>
        <w:t xml:space="preserve">A </w:t>
      </w:r>
      <w:r w:rsidR="00BE7949" w:rsidRPr="008A4C91">
        <w:rPr>
          <w:rFonts w:cs="Times New Roman"/>
        </w:rPr>
        <w:t>“</w:t>
      </w:r>
      <w:proofErr w:type="spellStart"/>
      <w:r w:rsidR="005963F0" w:rsidRPr="008A4C91">
        <w:rPr>
          <w:rFonts w:cs="Times New Roman"/>
        </w:rPr>
        <w:t>text_</w:t>
      </w:r>
      <w:proofErr w:type="gramStart"/>
      <w:r w:rsidR="005963F0" w:rsidRPr="008A4C91">
        <w:rPr>
          <w:rFonts w:cs="Times New Roman"/>
        </w:rPr>
        <w:t>preprocess</w:t>
      </w:r>
      <w:proofErr w:type="spellEnd"/>
      <w:r w:rsidR="005963F0" w:rsidRPr="008A4C91">
        <w:rPr>
          <w:rFonts w:cs="Times New Roman"/>
        </w:rPr>
        <w:t>(</w:t>
      </w:r>
      <w:proofErr w:type="gramEnd"/>
      <w:r w:rsidR="005963F0" w:rsidRPr="008A4C91">
        <w:rPr>
          <w:rFonts w:cs="Times New Roman"/>
        </w:rPr>
        <w:t>)</w:t>
      </w:r>
      <w:r w:rsidR="00BE7949" w:rsidRPr="008A4C91">
        <w:rPr>
          <w:rFonts w:cs="Times New Roman"/>
        </w:rPr>
        <w:t>”</w:t>
      </w:r>
      <w:r w:rsidR="005963F0" w:rsidRPr="008A4C91">
        <w:rPr>
          <w:rFonts w:cs="Times New Roman"/>
        </w:rPr>
        <w:t xml:space="preserve"> function was created to be used in the subsequent sections. </w:t>
      </w:r>
      <w:r w:rsidR="00BE7949" w:rsidRPr="008A4C91">
        <w:rPr>
          <w:rFonts w:cs="Times New Roman"/>
        </w:rPr>
        <w:t>Also, a function called “</w:t>
      </w:r>
      <w:proofErr w:type="spellStart"/>
      <w:r w:rsidR="00BE7949" w:rsidRPr="008A4C91">
        <w:rPr>
          <w:rFonts w:cs="Times New Roman"/>
        </w:rPr>
        <w:t>combine_text_</w:t>
      </w:r>
      <w:proofErr w:type="gramStart"/>
      <w:r w:rsidR="00BE7949" w:rsidRPr="008A4C91">
        <w:rPr>
          <w:rFonts w:cs="Times New Roman"/>
        </w:rPr>
        <w:t>columns</w:t>
      </w:r>
      <w:proofErr w:type="spellEnd"/>
      <w:r w:rsidR="00BE7949" w:rsidRPr="008A4C91">
        <w:rPr>
          <w:rFonts w:cs="Times New Roman"/>
        </w:rPr>
        <w:t>(</w:t>
      </w:r>
      <w:proofErr w:type="gramEnd"/>
      <w:r w:rsidR="00BE7949" w:rsidRPr="008A4C91">
        <w:rPr>
          <w:rFonts w:cs="Times New Roman"/>
        </w:rPr>
        <w:t xml:space="preserve">)” was created to </w:t>
      </w:r>
      <w:r w:rsidR="001A6C6F" w:rsidRPr="008A4C91">
        <w:rPr>
          <w:rFonts w:cs="Times New Roman"/>
        </w:rPr>
        <w:t xml:space="preserve">turn all text in each row of the </w:t>
      </w:r>
      <w:proofErr w:type="spellStart"/>
      <w:r w:rsidR="001A6C6F" w:rsidRPr="008A4C91">
        <w:rPr>
          <w:rFonts w:cs="Times New Roman"/>
        </w:rPr>
        <w:t>dataframe</w:t>
      </w:r>
      <w:proofErr w:type="spellEnd"/>
      <w:r w:rsidR="001A6C6F" w:rsidRPr="008A4C91">
        <w:rPr>
          <w:rFonts w:cs="Times New Roman"/>
        </w:rPr>
        <w:t xml:space="preserve"> to a single vector. The last step in data preparation was to split data into train and test sets. Per instructions, I used all of the dates up until 12-31-2014 as the training set and the following two years as the test set which corresponds to roughly 80% training set and 20% test set. </w:t>
      </w:r>
    </w:p>
    <w:p w14:paraId="41B36CDE" w14:textId="7960A9CE" w:rsidR="00874478" w:rsidRPr="008A4C91" w:rsidRDefault="00874478" w:rsidP="006F2CE6">
      <w:pPr>
        <w:pStyle w:val="Heading2"/>
        <w:rPr>
          <w:rFonts w:cs="Times New Roman"/>
        </w:rPr>
      </w:pPr>
      <w:bookmarkStart w:id="5" w:name="_Toc41012940"/>
      <w:r w:rsidRPr="008A4C91">
        <w:rPr>
          <w:rFonts w:cs="Times New Roman"/>
        </w:rPr>
        <w:t>Evaluation</w:t>
      </w:r>
      <w:bookmarkEnd w:id="5"/>
    </w:p>
    <w:p w14:paraId="0C5F43E4" w14:textId="085F39F3" w:rsidR="001A6C6F" w:rsidRPr="008A4C91" w:rsidRDefault="001A6C6F" w:rsidP="001A6C6F">
      <w:pPr>
        <w:rPr>
          <w:rFonts w:cs="Times New Roman"/>
        </w:rPr>
      </w:pPr>
      <w:r w:rsidRPr="008A4C91">
        <w:rPr>
          <w:rFonts w:cs="Times New Roman"/>
        </w:rPr>
        <w:t>Model evaluation is an important component of machine learning. Hence, two separate functions were created in advance to evaluate model performances in the subsequent sections. The “</w:t>
      </w:r>
      <w:proofErr w:type="gramStart"/>
      <w:r w:rsidRPr="008A4C91">
        <w:rPr>
          <w:rFonts w:cs="Times New Roman"/>
        </w:rPr>
        <w:t>Evaluation(</w:t>
      </w:r>
      <w:proofErr w:type="gramEnd"/>
      <w:r w:rsidRPr="008A4C91">
        <w:rPr>
          <w:rFonts w:cs="Times New Roman"/>
        </w:rPr>
        <w:t xml:space="preserve">)” function was created to generate a classification report, confusion matrix, and ROC-AUC score </w:t>
      </w:r>
      <w:r w:rsidR="00696D2B" w:rsidRPr="008A4C91">
        <w:rPr>
          <w:rFonts w:cs="Times New Roman"/>
        </w:rPr>
        <w:t>per a given model as well as several model statistics including accuracy, precision, recall, and f1 scores. The “</w:t>
      </w:r>
      <w:proofErr w:type="spellStart"/>
      <w:proofErr w:type="gramStart"/>
      <w:r w:rsidR="00696D2B" w:rsidRPr="008A4C91">
        <w:rPr>
          <w:rFonts w:cs="Times New Roman"/>
        </w:rPr>
        <w:t>ROCCurve</w:t>
      </w:r>
      <w:proofErr w:type="spellEnd"/>
      <w:r w:rsidR="00696D2B" w:rsidRPr="008A4C91">
        <w:rPr>
          <w:rFonts w:cs="Times New Roman"/>
        </w:rPr>
        <w:t>(</w:t>
      </w:r>
      <w:proofErr w:type="gramEnd"/>
      <w:r w:rsidR="00696D2B" w:rsidRPr="008A4C91">
        <w:rPr>
          <w:rFonts w:cs="Times New Roman"/>
        </w:rPr>
        <w:t>)” function, on the other hand, was created to compute and plot ROC curve and AUC score for a given model.</w:t>
      </w:r>
    </w:p>
    <w:p w14:paraId="4E3AEF00" w14:textId="483ED85F" w:rsidR="00874478" w:rsidRPr="008A4C91" w:rsidRDefault="00874478" w:rsidP="006F2CE6">
      <w:pPr>
        <w:pStyle w:val="Heading2"/>
        <w:rPr>
          <w:rFonts w:cs="Times New Roman"/>
        </w:rPr>
      </w:pPr>
      <w:bookmarkStart w:id="6" w:name="_Toc41012941"/>
      <w:r w:rsidRPr="008A4C91">
        <w:rPr>
          <w:rFonts w:cs="Times New Roman"/>
        </w:rPr>
        <w:t>Model Building</w:t>
      </w:r>
      <w:bookmarkEnd w:id="6"/>
    </w:p>
    <w:p w14:paraId="32CF7EA3" w14:textId="77777777" w:rsidR="003803FD" w:rsidRPr="008A4C91" w:rsidRDefault="00320E4C" w:rsidP="00696D2B">
      <w:pPr>
        <w:rPr>
          <w:rFonts w:cs="Times New Roman"/>
        </w:rPr>
      </w:pPr>
      <w:r w:rsidRPr="008A4C91">
        <w:rPr>
          <w:rFonts w:cs="Times New Roman"/>
        </w:rPr>
        <w:t xml:space="preserve">Six advanced supervised machine learning models including Logistic regression, Multinomial Naïve Bayes, Random Forest Classifier, Support Vector Machine Classifier, </w:t>
      </w:r>
      <w:proofErr w:type="spellStart"/>
      <w:r w:rsidRPr="008A4C91">
        <w:rPr>
          <w:rFonts w:cs="Times New Roman"/>
        </w:rPr>
        <w:t>XGBoost</w:t>
      </w:r>
      <w:proofErr w:type="spellEnd"/>
      <w:r w:rsidRPr="008A4C91">
        <w:rPr>
          <w:rFonts w:cs="Times New Roman"/>
        </w:rPr>
        <w:t xml:space="preserve"> Classifier, and Bernoulli Naïve Bayes were constructed in a pipeline using Scikit </w:t>
      </w:r>
      <w:proofErr w:type="spellStart"/>
      <w:r w:rsidRPr="008A4C91">
        <w:rPr>
          <w:rFonts w:cs="Times New Roman"/>
        </w:rPr>
        <w:t>Learn’s</w:t>
      </w:r>
      <w:proofErr w:type="spellEnd"/>
      <w:r w:rsidRPr="008A4C91">
        <w:rPr>
          <w:rFonts w:cs="Times New Roman"/>
        </w:rPr>
        <w:t xml:space="preserve"> Pipeline module. </w:t>
      </w:r>
      <w:r w:rsidR="003803FD" w:rsidRPr="008A4C91">
        <w:rPr>
          <w:rFonts w:cs="Times New Roman"/>
        </w:rPr>
        <w:t xml:space="preserve">In addition to these models, three deep learning neural network architectures including a fully-connected multilayer perceptron (MLP), recurrent neural network (RNN), and convolutional neural network (CNN) were constructed using </w:t>
      </w:r>
      <w:proofErr w:type="spellStart"/>
      <w:r w:rsidR="003803FD" w:rsidRPr="008A4C91">
        <w:rPr>
          <w:rFonts w:cs="Times New Roman"/>
        </w:rPr>
        <w:t>Keras</w:t>
      </w:r>
      <w:proofErr w:type="spellEnd"/>
      <w:r w:rsidR="003803FD" w:rsidRPr="008A4C91">
        <w:rPr>
          <w:rFonts w:cs="Times New Roman"/>
        </w:rPr>
        <w:t xml:space="preserve"> with a </w:t>
      </w:r>
      <w:proofErr w:type="spellStart"/>
      <w:r w:rsidR="003803FD" w:rsidRPr="008A4C91">
        <w:rPr>
          <w:rFonts w:cs="Times New Roman"/>
        </w:rPr>
        <w:t>Tensorflow</w:t>
      </w:r>
      <w:proofErr w:type="spellEnd"/>
      <w:r w:rsidR="003803FD" w:rsidRPr="008A4C91">
        <w:rPr>
          <w:rFonts w:cs="Times New Roman"/>
        </w:rPr>
        <w:t xml:space="preserve"> backend. Each network was trained for 10 epochs. </w:t>
      </w:r>
    </w:p>
    <w:p w14:paraId="2A6E3ABE" w14:textId="27D75052" w:rsidR="00A6338B" w:rsidRPr="008A4C91" w:rsidRDefault="003803FD" w:rsidP="00A6338B">
      <w:pPr>
        <w:ind w:firstLine="720"/>
        <w:rPr>
          <w:rFonts w:cs="Times New Roman"/>
          <w:color w:val="000000"/>
          <w:szCs w:val="24"/>
          <w:shd w:val="clear" w:color="auto" w:fill="FFFFFF"/>
        </w:rPr>
      </w:pPr>
      <w:r w:rsidRPr="008A4C91">
        <w:rPr>
          <w:rFonts w:cs="Times New Roman"/>
        </w:rPr>
        <w:t xml:space="preserve">For the Logistic regression model, a </w:t>
      </w:r>
      <w:proofErr w:type="spellStart"/>
      <w:r w:rsidRPr="008A4C91">
        <w:rPr>
          <w:rFonts w:cs="Times New Roman"/>
        </w:rPr>
        <w:t>dataframe</w:t>
      </w:r>
      <w:proofErr w:type="spellEnd"/>
      <w:r w:rsidRPr="008A4C91">
        <w:rPr>
          <w:rFonts w:cs="Times New Roman"/>
        </w:rPr>
        <w:t xml:space="preserve"> which consists of the most important features/words both positive and negative was produced. </w:t>
      </w:r>
      <w:r w:rsidR="00D04334" w:rsidRPr="008A4C91">
        <w:rPr>
          <w:rFonts w:cs="Times New Roman"/>
          <w:color w:val="000000"/>
          <w:szCs w:val="24"/>
          <w:shd w:val="clear" w:color="auto" w:fill="FFFFFF"/>
        </w:rPr>
        <w:t xml:space="preserve">Although the top 10 most important </w:t>
      </w:r>
      <w:r w:rsidR="00D04334" w:rsidRPr="008A4C91">
        <w:rPr>
          <w:rFonts w:cs="Times New Roman"/>
          <w:color w:val="000000"/>
          <w:szCs w:val="24"/>
          <w:shd w:val="clear" w:color="auto" w:fill="FFFFFF"/>
        </w:rPr>
        <w:lastRenderedPageBreak/>
        <w:t>words with the highest positive coefficients do not seem to be interesting, those negative ones such as </w:t>
      </w:r>
      <w:r w:rsidR="00D04334" w:rsidRPr="008A4C91">
        <w:rPr>
          <w:rStyle w:val="HTMLCode"/>
          <w:rFonts w:ascii="Times New Roman" w:eastAsiaTheme="minorHAnsi" w:hAnsi="Times New Roman" w:cs="Times New Roman"/>
          <w:color w:val="000000"/>
          <w:sz w:val="24"/>
          <w:szCs w:val="24"/>
          <w:bdr w:val="none" w:sz="0" w:space="0" w:color="auto" w:frame="1"/>
          <w:shd w:val="clear" w:color="auto" w:fill="EFF0F1"/>
        </w:rPr>
        <w:t>"military"</w:t>
      </w:r>
      <w:r w:rsidR="00D04334" w:rsidRPr="008A4C91">
        <w:rPr>
          <w:rFonts w:cs="Times New Roman"/>
          <w:color w:val="000000"/>
          <w:szCs w:val="24"/>
          <w:shd w:val="clear" w:color="auto" w:fill="FFFFFF"/>
        </w:rPr>
        <w:t>, </w:t>
      </w:r>
      <w:r w:rsidR="00D04334" w:rsidRPr="008A4C91">
        <w:rPr>
          <w:rStyle w:val="HTMLCode"/>
          <w:rFonts w:ascii="Times New Roman" w:eastAsiaTheme="minorHAnsi" w:hAnsi="Times New Roman" w:cs="Times New Roman"/>
          <w:color w:val="000000"/>
          <w:sz w:val="24"/>
          <w:szCs w:val="24"/>
          <w:bdr w:val="none" w:sz="0" w:space="0" w:color="auto" w:frame="1"/>
          <w:shd w:val="clear" w:color="auto" w:fill="EFF0F1"/>
        </w:rPr>
        <w:t>"hacking"</w:t>
      </w:r>
      <w:r w:rsidR="00D04334" w:rsidRPr="008A4C91">
        <w:rPr>
          <w:rFonts w:cs="Times New Roman"/>
          <w:color w:val="000000"/>
          <w:szCs w:val="24"/>
          <w:shd w:val="clear" w:color="auto" w:fill="FFFFFF"/>
        </w:rPr>
        <w:t>, </w:t>
      </w:r>
      <w:r w:rsidR="00D04334" w:rsidRPr="008A4C91">
        <w:rPr>
          <w:rStyle w:val="HTMLCode"/>
          <w:rFonts w:ascii="Times New Roman" w:eastAsiaTheme="minorHAnsi" w:hAnsi="Times New Roman" w:cs="Times New Roman"/>
          <w:color w:val="000000"/>
          <w:sz w:val="24"/>
          <w:szCs w:val="24"/>
          <w:bdr w:val="none" w:sz="0" w:space="0" w:color="auto" w:frame="1"/>
          <w:shd w:val="clear" w:color="auto" w:fill="EFF0F1"/>
        </w:rPr>
        <w:t>"criminal"</w:t>
      </w:r>
      <w:r w:rsidR="00D04334" w:rsidRPr="008A4C91">
        <w:rPr>
          <w:rFonts w:cs="Times New Roman"/>
          <w:color w:val="000000"/>
          <w:szCs w:val="24"/>
          <w:shd w:val="clear" w:color="auto" w:fill="FFFFFF"/>
        </w:rPr>
        <w:t>, </w:t>
      </w:r>
      <w:r w:rsidR="00D04334" w:rsidRPr="008A4C91">
        <w:rPr>
          <w:rStyle w:val="HTMLCode"/>
          <w:rFonts w:ascii="Times New Roman" w:eastAsiaTheme="minorHAnsi" w:hAnsi="Times New Roman" w:cs="Times New Roman"/>
          <w:color w:val="000000"/>
          <w:sz w:val="24"/>
          <w:szCs w:val="24"/>
          <w:bdr w:val="none" w:sz="0" w:space="0" w:color="auto" w:frame="1"/>
          <w:shd w:val="clear" w:color="auto" w:fill="EFF0F1"/>
        </w:rPr>
        <w:t>"low"</w:t>
      </w:r>
      <w:r w:rsidR="00D04334" w:rsidRPr="008A4C91">
        <w:rPr>
          <w:rFonts w:cs="Times New Roman"/>
          <w:color w:val="000000"/>
          <w:szCs w:val="24"/>
          <w:shd w:val="clear" w:color="auto" w:fill="FFFFFF"/>
        </w:rPr>
        <w:t>, and </w:t>
      </w:r>
      <w:r w:rsidR="00D04334" w:rsidRPr="008A4C91">
        <w:rPr>
          <w:rStyle w:val="HTMLCode"/>
          <w:rFonts w:ascii="Times New Roman" w:eastAsiaTheme="minorHAnsi" w:hAnsi="Times New Roman" w:cs="Times New Roman"/>
          <w:color w:val="000000"/>
          <w:sz w:val="24"/>
          <w:szCs w:val="24"/>
          <w:bdr w:val="none" w:sz="0" w:space="0" w:color="auto" w:frame="1"/>
          <w:shd w:val="clear" w:color="auto" w:fill="EFF0F1"/>
        </w:rPr>
        <w:t>"sanction"</w:t>
      </w:r>
      <w:r w:rsidR="00D04334" w:rsidRPr="008A4C91">
        <w:rPr>
          <w:rFonts w:cs="Times New Roman"/>
          <w:color w:val="000000"/>
          <w:szCs w:val="24"/>
          <w:shd w:val="clear" w:color="auto" w:fill="FFFFFF"/>
        </w:rPr>
        <w:t> make sense as they have a negative impact on the DJIA stock movement.</w:t>
      </w:r>
    </w:p>
    <w:p w14:paraId="12C9B81E" w14:textId="642BC7D0" w:rsidR="00A6338B" w:rsidRPr="00A6338B" w:rsidRDefault="00A6338B" w:rsidP="00A6338B">
      <w:pPr>
        <w:pStyle w:val="Caption"/>
        <w:keepNext/>
        <w:jc w:val="center"/>
        <w:rPr>
          <w:b/>
          <w:bCs/>
          <w:sz w:val="24"/>
          <w:szCs w:val="24"/>
        </w:rPr>
      </w:pPr>
      <w:r w:rsidRPr="00A6338B">
        <w:rPr>
          <w:b/>
          <w:bCs/>
          <w:sz w:val="24"/>
          <w:szCs w:val="24"/>
        </w:rPr>
        <w:t xml:space="preserve">Table </w:t>
      </w:r>
      <w:r w:rsidRPr="00A6338B">
        <w:rPr>
          <w:b/>
          <w:bCs/>
          <w:sz w:val="24"/>
          <w:szCs w:val="24"/>
        </w:rPr>
        <w:fldChar w:fldCharType="begin"/>
      </w:r>
      <w:r w:rsidRPr="00A6338B">
        <w:rPr>
          <w:b/>
          <w:bCs/>
          <w:sz w:val="24"/>
          <w:szCs w:val="24"/>
        </w:rPr>
        <w:instrText xml:space="preserve"> SEQ Table \* ARABIC </w:instrText>
      </w:r>
      <w:r w:rsidRPr="00A6338B">
        <w:rPr>
          <w:b/>
          <w:bCs/>
          <w:sz w:val="24"/>
          <w:szCs w:val="24"/>
        </w:rPr>
        <w:fldChar w:fldCharType="separate"/>
      </w:r>
      <w:r w:rsidRPr="00A6338B">
        <w:rPr>
          <w:b/>
          <w:bCs/>
          <w:noProof/>
          <w:sz w:val="24"/>
          <w:szCs w:val="24"/>
        </w:rPr>
        <w:t>2</w:t>
      </w:r>
      <w:r w:rsidRPr="00A6338B">
        <w:rPr>
          <w:b/>
          <w:bCs/>
          <w:sz w:val="24"/>
          <w:szCs w:val="24"/>
        </w:rPr>
        <w:fldChar w:fldCharType="end"/>
      </w:r>
      <w:r w:rsidRPr="00A6338B">
        <w:rPr>
          <w:b/>
          <w:bCs/>
          <w:sz w:val="24"/>
          <w:szCs w:val="24"/>
        </w:rPr>
        <w:t>: The Most Important Features</w:t>
      </w:r>
    </w:p>
    <w:p w14:paraId="5770CD11" w14:textId="71A08DE0" w:rsidR="00D04334" w:rsidRPr="008A4C91" w:rsidRDefault="00D04334" w:rsidP="00D04334">
      <w:pPr>
        <w:jc w:val="center"/>
        <w:rPr>
          <w:rFonts w:cs="Times New Roman"/>
        </w:rPr>
      </w:pPr>
      <w:r w:rsidRPr="008A4C91">
        <w:rPr>
          <w:rFonts w:cs="Times New Roman"/>
          <w:noProof/>
        </w:rPr>
        <w:drawing>
          <wp:inline distT="0" distB="0" distL="0" distR="0" wp14:anchorId="5525B3BA" wp14:editId="226CCBF3">
            <wp:extent cx="1486107"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6107" cy="2286319"/>
                    </a:xfrm>
                    <a:prstGeom prst="rect">
                      <a:avLst/>
                    </a:prstGeom>
                  </pic:spPr>
                </pic:pic>
              </a:graphicData>
            </a:graphic>
          </wp:inline>
        </w:drawing>
      </w:r>
      <w:r w:rsidRPr="008A4C91">
        <w:rPr>
          <w:rFonts w:cs="Times New Roman"/>
        </w:rPr>
        <w:t xml:space="preserve">      </w:t>
      </w:r>
      <w:r w:rsidRPr="008A4C91">
        <w:rPr>
          <w:rFonts w:cs="Times New Roman"/>
          <w:noProof/>
        </w:rPr>
        <w:drawing>
          <wp:inline distT="0" distB="0" distL="0" distR="0" wp14:anchorId="5D874E7A" wp14:editId="2ADA97A1">
            <wp:extent cx="1495634" cy="2267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634" cy="2267266"/>
                    </a:xfrm>
                    <a:prstGeom prst="rect">
                      <a:avLst/>
                    </a:prstGeom>
                  </pic:spPr>
                </pic:pic>
              </a:graphicData>
            </a:graphic>
          </wp:inline>
        </w:drawing>
      </w:r>
    </w:p>
    <w:p w14:paraId="78D793F4" w14:textId="5632B3C9" w:rsidR="00874478" w:rsidRDefault="00874478" w:rsidP="006F2CE6">
      <w:pPr>
        <w:pStyle w:val="Heading2"/>
        <w:rPr>
          <w:rFonts w:cs="Times New Roman"/>
        </w:rPr>
      </w:pPr>
      <w:bookmarkStart w:id="7" w:name="_Toc41012942"/>
      <w:r w:rsidRPr="008A4C91">
        <w:rPr>
          <w:rFonts w:cs="Times New Roman"/>
        </w:rPr>
        <w:t>Model Tuning</w:t>
      </w:r>
      <w:bookmarkEnd w:id="7"/>
    </w:p>
    <w:p w14:paraId="72280BFF" w14:textId="78D4DEE4" w:rsidR="00D363A4" w:rsidRPr="00D363A4" w:rsidRDefault="00D363A4" w:rsidP="00D363A4">
      <w:pPr>
        <w:rPr>
          <w:rFonts w:cs="Times New Roman"/>
        </w:rPr>
      </w:pPr>
      <w:r w:rsidRPr="008A4C91">
        <w:rPr>
          <w:rFonts w:cs="Times New Roman"/>
        </w:rPr>
        <w:t xml:space="preserve">The SVM Classifier and the RNN – LSTM network achieved the highest accuracy and AUC scores on the validation dataset among the other models. In order to improve the models’ performance, tuning was performed for the some of the important hyper-parameters of the models using the </w:t>
      </w:r>
      <w:proofErr w:type="spellStart"/>
      <w:r w:rsidRPr="008A4C91">
        <w:rPr>
          <w:rFonts w:cs="Times New Roman"/>
        </w:rPr>
        <w:t>GridSearchCV</w:t>
      </w:r>
      <w:proofErr w:type="spellEnd"/>
      <w:r w:rsidRPr="008A4C91">
        <w:rPr>
          <w:rFonts w:cs="Times New Roman"/>
        </w:rPr>
        <w:t xml:space="preserve">. However, it did not make a big difference on the performance of the both models. </w:t>
      </w:r>
    </w:p>
    <w:p w14:paraId="7A8CAAB7" w14:textId="118EA186" w:rsidR="00A6338B" w:rsidRPr="00A6338B" w:rsidRDefault="00A6338B" w:rsidP="00A6338B">
      <w:pPr>
        <w:pStyle w:val="Caption"/>
        <w:keepNext/>
        <w:jc w:val="center"/>
        <w:rPr>
          <w:b/>
          <w:bCs/>
          <w:sz w:val="24"/>
          <w:szCs w:val="24"/>
        </w:rPr>
      </w:pPr>
      <w:r w:rsidRPr="00A6338B">
        <w:rPr>
          <w:b/>
          <w:bCs/>
          <w:sz w:val="24"/>
          <w:szCs w:val="24"/>
        </w:rPr>
        <w:t xml:space="preserve">Table </w:t>
      </w:r>
      <w:r w:rsidRPr="00A6338B">
        <w:rPr>
          <w:b/>
          <w:bCs/>
          <w:sz w:val="24"/>
          <w:szCs w:val="24"/>
        </w:rPr>
        <w:fldChar w:fldCharType="begin"/>
      </w:r>
      <w:r w:rsidRPr="00A6338B">
        <w:rPr>
          <w:b/>
          <w:bCs/>
          <w:sz w:val="24"/>
          <w:szCs w:val="24"/>
        </w:rPr>
        <w:instrText xml:space="preserve"> SEQ Table \* ARABIC </w:instrText>
      </w:r>
      <w:r w:rsidRPr="00A6338B">
        <w:rPr>
          <w:b/>
          <w:bCs/>
          <w:sz w:val="24"/>
          <w:szCs w:val="24"/>
        </w:rPr>
        <w:fldChar w:fldCharType="separate"/>
      </w:r>
      <w:r>
        <w:rPr>
          <w:b/>
          <w:bCs/>
          <w:noProof/>
          <w:sz w:val="24"/>
          <w:szCs w:val="24"/>
        </w:rPr>
        <w:t>3</w:t>
      </w:r>
      <w:r w:rsidRPr="00A6338B">
        <w:rPr>
          <w:b/>
          <w:bCs/>
          <w:sz w:val="24"/>
          <w:szCs w:val="24"/>
        </w:rPr>
        <w:fldChar w:fldCharType="end"/>
      </w:r>
      <w:r w:rsidRPr="00A6338B">
        <w:rPr>
          <w:b/>
          <w:bCs/>
          <w:sz w:val="24"/>
          <w:szCs w:val="24"/>
        </w:rPr>
        <w:t>: Models with Performance Statistics</w:t>
      </w:r>
    </w:p>
    <w:p w14:paraId="582BD52C" w14:textId="720A0217" w:rsidR="001D46B9" w:rsidRPr="008A4C91" w:rsidRDefault="00D363A4" w:rsidP="00D363A4">
      <w:pPr>
        <w:jc w:val="center"/>
        <w:rPr>
          <w:rFonts w:cs="Times New Roman"/>
        </w:rPr>
      </w:pPr>
      <w:r w:rsidRPr="00D363A4">
        <w:rPr>
          <w:rFonts w:cs="Times New Roman"/>
          <w:noProof/>
        </w:rPr>
        <w:drawing>
          <wp:inline distT="0" distB="0" distL="0" distR="0" wp14:anchorId="04FF0EBE" wp14:editId="47E52F2B">
            <wp:extent cx="4229690" cy="231489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690" cy="2314898"/>
                    </a:xfrm>
                    <a:prstGeom prst="rect">
                      <a:avLst/>
                    </a:prstGeom>
                  </pic:spPr>
                </pic:pic>
              </a:graphicData>
            </a:graphic>
          </wp:inline>
        </w:drawing>
      </w:r>
    </w:p>
    <w:p w14:paraId="5B86E1EA" w14:textId="23F23F37" w:rsidR="00874478" w:rsidRPr="008A4C91" w:rsidRDefault="00874478" w:rsidP="00874478">
      <w:pPr>
        <w:pStyle w:val="Heading1"/>
        <w:rPr>
          <w:rFonts w:cs="Times New Roman"/>
        </w:rPr>
      </w:pPr>
      <w:bookmarkStart w:id="8" w:name="_Toc41012943"/>
      <w:r w:rsidRPr="008A4C91">
        <w:rPr>
          <w:rFonts w:cs="Times New Roman"/>
        </w:rPr>
        <w:lastRenderedPageBreak/>
        <w:t>Results</w:t>
      </w:r>
      <w:bookmarkEnd w:id="8"/>
    </w:p>
    <w:p w14:paraId="09C0B2E6" w14:textId="284DD2F6" w:rsidR="00874478" w:rsidRDefault="004713F2" w:rsidP="00874478">
      <w:pPr>
        <w:rPr>
          <w:rFonts w:cs="Times New Roman"/>
        </w:rPr>
      </w:pPr>
      <w:r w:rsidRPr="008A4C91">
        <w:rPr>
          <w:rFonts w:cs="Times New Roman"/>
        </w:rPr>
        <w:t>The RNN – LSTM network was able to achieve an accuracy of 5</w:t>
      </w:r>
      <w:r w:rsidR="00D363A4">
        <w:rPr>
          <w:rFonts w:cs="Times New Roman"/>
        </w:rPr>
        <w:t>8</w:t>
      </w:r>
      <w:r w:rsidRPr="008A4C91">
        <w:rPr>
          <w:rFonts w:cs="Times New Roman"/>
        </w:rPr>
        <w:t>% and AUC score of 0.5</w:t>
      </w:r>
      <w:r w:rsidR="00D363A4">
        <w:rPr>
          <w:rFonts w:cs="Times New Roman"/>
        </w:rPr>
        <w:t>8</w:t>
      </w:r>
      <w:r w:rsidRPr="008A4C91">
        <w:rPr>
          <w:rFonts w:cs="Times New Roman"/>
        </w:rPr>
        <w:t xml:space="preserve"> on the validation data. As some claim, deep learning neural networks perform better on big data. </w:t>
      </w:r>
      <w:r w:rsidR="008A4C91" w:rsidRPr="008A4C91">
        <w:rPr>
          <w:rFonts w:cs="Times New Roman"/>
        </w:rPr>
        <w:t xml:space="preserve">Adding more textual data or using pretrained word embeddings could yield a better accuracy score.  </w:t>
      </w:r>
      <w:r w:rsidRPr="008A4C91">
        <w:rPr>
          <w:rFonts w:cs="Times New Roman"/>
        </w:rPr>
        <w:t xml:space="preserve"> </w:t>
      </w:r>
    </w:p>
    <w:p w14:paraId="4CA3021B" w14:textId="77777777" w:rsidR="00D363A4" w:rsidRPr="008A4C91" w:rsidRDefault="00D363A4" w:rsidP="00874478">
      <w:pPr>
        <w:rPr>
          <w:rFonts w:cs="Times New Roman"/>
        </w:rPr>
      </w:pPr>
    </w:p>
    <w:p w14:paraId="36BE14C4" w14:textId="52203773" w:rsidR="00874478" w:rsidRPr="008A4C91" w:rsidRDefault="00874478" w:rsidP="00874478">
      <w:pPr>
        <w:pStyle w:val="Heading1"/>
        <w:rPr>
          <w:rFonts w:cs="Times New Roman"/>
        </w:rPr>
      </w:pPr>
      <w:bookmarkStart w:id="9" w:name="_Toc41012944"/>
      <w:r w:rsidRPr="008A4C91">
        <w:rPr>
          <w:rFonts w:cs="Times New Roman"/>
        </w:rPr>
        <w:t>Business Recommendations</w:t>
      </w:r>
      <w:bookmarkEnd w:id="9"/>
    </w:p>
    <w:p w14:paraId="446B8719" w14:textId="7501E277" w:rsidR="00874478" w:rsidRDefault="008A4C91" w:rsidP="008A4C91">
      <w:pPr>
        <w:pStyle w:val="ListParagraph"/>
        <w:numPr>
          <w:ilvl w:val="0"/>
          <w:numId w:val="1"/>
        </w:numPr>
        <w:rPr>
          <w:rFonts w:cs="Times New Roman"/>
        </w:rPr>
      </w:pPr>
      <w:r>
        <w:rPr>
          <w:rFonts w:cs="Times New Roman"/>
        </w:rPr>
        <w:t xml:space="preserve">Vast amount of resources </w:t>
      </w:r>
      <w:r w:rsidR="00E50CF2">
        <w:rPr>
          <w:rFonts w:cs="Times New Roman"/>
        </w:rPr>
        <w:t>is being dedicated every year to make better investment decisions in the financial and banking industry. As this project indicates, the use of NLP on the textual data extracted from different sources is very promising in providing better informed decisions. Investment banks, corporate finance offices and anyone else who is interested or involved in trading securities on public markets as the clients of this project can take advantage of the qualitative data in making better investment decisions.</w:t>
      </w:r>
    </w:p>
    <w:p w14:paraId="6459DA87" w14:textId="0CEABCD6" w:rsidR="00E50CF2" w:rsidRDefault="00E50CF2" w:rsidP="008A4C91">
      <w:pPr>
        <w:pStyle w:val="ListParagraph"/>
        <w:numPr>
          <w:ilvl w:val="0"/>
          <w:numId w:val="1"/>
        </w:numPr>
        <w:rPr>
          <w:rFonts w:cs="Times New Roman"/>
        </w:rPr>
      </w:pPr>
      <w:r>
        <w:rPr>
          <w:rFonts w:cs="Times New Roman"/>
        </w:rPr>
        <w:t xml:space="preserve">Since the advent of big data and powerful GPUs, </w:t>
      </w:r>
      <w:r w:rsidR="000B68E3">
        <w:rPr>
          <w:rFonts w:cs="Times New Roman"/>
        </w:rPr>
        <w:t>the deep learning neural networks have the potential to revolutionize the stock market trading.</w:t>
      </w:r>
    </w:p>
    <w:p w14:paraId="245B0455" w14:textId="4BDC4639" w:rsidR="00D363A4" w:rsidRDefault="00C37D22" w:rsidP="008A4C91">
      <w:pPr>
        <w:pStyle w:val="ListParagraph"/>
        <w:numPr>
          <w:ilvl w:val="0"/>
          <w:numId w:val="1"/>
        </w:numPr>
        <w:rPr>
          <w:rFonts w:cs="Times New Roman"/>
        </w:rPr>
      </w:pPr>
      <w:r>
        <w:rPr>
          <w:rFonts w:cs="Times New Roman"/>
        </w:rPr>
        <w:t xml:space="preserve">Changes in stock movements was only measured immediately after news headlines release. However, it is also quite possible that stock movements may react in the days following the release of news headlines.  </w:t>
      </w:r>
    </w:p>
    <w:p w14:paraId="4F8EB665" w14:textId="77777777" w:rsidR="00D363A4" w:rsidRPr="008A4C91" w:rsidRDefault="00D363A4" w:rsidP="00D363A4">
      <w:pPr>
        <w:pStyle w:val="ListParagraph"/>
        <w:rPr>
          <w:rFonts w:cs="Times New Roman"/>
        </w:rPr>
      </w:pPr>
    </w:p>
    <w:p w14:paraId="3C4F55DA" w14:textId="66DB4881" w:rsidR="005C10F8" w:rsidRPr="008A4C91" w:rsidRDefault="00874478" w:rsidP="00874478">
      <w:pPr>
        <w:pStyle w:val="Heading1"/>
        <w:rPr>
          <w:rFonts w:cs="Times New Roman"/>
        </w:rPr>
      </w:pPr>
      <w:bookmarkStart w:id="10" w:name="_Toc41012945"/>
      <w:r w:rsidRPr="008A4C91">
        <w:rPr>
          <w:rFonts w:cs="Times New Roman"/>
        </w:rPr>
        <w:t>Conclusion</w:t>
      </w:r>
      <w:bookmarkEnd w:id="10"/>
    </w:p>
    <w:p w14:paraId="05796252" w14:textId="23442E86" w:rsidR="001D46B9" w:rsidRPr="008A4C91" w:rsidRDefault="001D46B9" w:rsidP="001D46B9">
      <w:pPr>
        <w:rPr>
          <w:rFonts w:cs="Times New Roman"/>
        </w:rPr>
      </w:pPr>
      <w:r w:rsidRPr="008A4C91">
        <w:rPr>
          <w:rFonts w:cs="Times New Roman"/>
        </w:rPr>
        <w:t xml:space="preserve">In this project, I attempted to predict the DJIA stock movements using the historical news headlines extracted from the Reddit. The highest accuracy score that I obtained from </w:t>
      </w:r>
      <w:r w:rsidR="00CE4D41" w:rsidRPr="008A4C91">
        <w:rPr>
          <w:rFonts w:cs="Times New Roman"/>
        </w:rPr>
        <w:t>the</w:t>
      </w:r>
      <w:r w:rsidRPr="008A4C91">
        <w:rPr>
          <w:rFonts w:cs="Times New Roman"/>
        </w:rPr>
        <w:t xml:space="preserve"> models was 5</w:t>
      </w:r>
      <w:r w:rsidR="00D363A4">
        <w:rPr>
          <w:rFonts w:cs="Times New Roman"/>
        </w:rPr>
        <w:t>8</w:t>
      </w:r>
      <w:r w:rsidRPr="008A4C91">
        <w:rPr>
          <w:rFonts w:cs="Times New Roman"/>
        </w:rPr>
        <w:t xml:space="preserve">% on the validation dataset. There are many factors affecting the accuracy score for stock predictions. First of all, I had limited data which affects the performance of the models. Therefore, adding more data would increase the performance of the models in predicting the DJIA stock movements. Also, the stock prediction itself is a very difficult task </w:t>
      </w:r>
      <w:r w:rsidRPr="008A4C91">
        <w:rPr>
          <w:rFonts w:cs="Times New Roman"/>
          <w:color w:val="000000"/>
          <w:szCs w:val="24"/>
          <w:shd w:val="clear" w:color="auto" w:fill="FFFFFF"/>
        </w:rPr>
        <w:t>due to the wide range of difficulties which lie in the complexities of modeling stock market dynamics</w:t>
      </w:r>
      <w:r w:rsidR="00CE4D41" w:rsidRPr="008A4C91">
        <w:rPr>
          <w:rFonts w:cs="Times New Roman"/>
        </w:rPr>
        <w:t xml:space="preserve">. </w:t>
      </w:r>
      <w:r w:rsidRPr="008A4C91">
        <w:rPr>
          <w:rFonts w:cs="Times New Roman"/>
        </w:rPr>
        <w:t xml:space="preserve">Considering the difficulty of predicting stock movements and under these limitations, overall, </w:t>
      </w:r>
      <w:r w:rsidRPr="008A4C91">
        <w:rPr>
          <w:rFonts w:cs="Times New Roman"/>
        </w:rPr>
        <w:lastRenderedPageBreak/>
        <w:t>our models did pretty good in predicting the stock movements of the Dow Jones.</w:t>
      </w:r>
      <w:r w:rsidR="00CE4D41" w:rsidRPr="008A4C91">
        <w:rPr>
          <w:rFonts w:cs="Times New Roman"/>
        </w:rPr>
        <w:t xml:space="preserve"> Although this project only touches the surface of NLP techniques here, a 5</w:t>
      </w:r>
      <w:r w:rsidR="00D363A4">
        <w:rPr>
          <w:rFonts w:cs="Times New Roman"/>
        </w:rPr>
        <w:t>8</w:t>
      </w:r>
      <w:r w:rsidR="00CE4D41" w:rsidRPr="008A4C91">
        <w:rPr>
          <w:rFonts w:cs="Times New Roman"/>
        </w:rPr>
        <w:t xml:space="preserve">% accuracy score suggests that the efforts to extract textual data from a variety of sources to make investment decisions could be worth the while. </w:t>
      </w:r>
    </w:p>
    <w:p w14:paraId="65EC898C" w14:textId="77777777" w:rsidR="005C10F8" w:rsidRPr="008A4C91" w:rsidRDefault="005C10F8">
      <w:pPr>
        <w:spacing w:line="259" w:lineRule="auto"/>
        <w:rPr>
          <w:rFonts w:eastAsiaTheme="majorEastAsia" w:cs="Times New Roman"/>
          <w:b/>
          <w:color w:val="000000" w:themeColor="text1"/>
          <w:sz w:val="36"/>
          <w:szCs w:val="32"/>
        </w:rPr>
      </w:pPr>
      <w:r w:rsidRPr="008A4C91">
        <w:rPr>
          <w:rFonts w:cs="Times New Roman"/>
        </w:rPr>
        <w:br w:type="page"/>
      </w:r>
    </w:p>
    <w:p w14:paraId="1791A2FD" w14:textId="2764D9DE" w:rsidR="00874478" w:rsidRPr="008A4C91" w:rsidRDefault="005C10F8" w:rsidP="00874478">
      <w:pPr>
        <w:pStyle w:val="Heading1"/>
        <w:rPr>
          <w:rFonts w:cs="Times New Roman"/>
        </w:rPr>
      </w:pPr>
      <w:bookmarkStart w:id="11" w:name="_Toc41012946"/>
      <w:r w:rsidRPr="008A4C91">
        <w:rPr>
          <w:rFonts w:cs="Times New Roman"/>
        </w:rPr>
        <w:lastRenderedPageBreak/>
        <w:t>Citations</w:t>
      </w:r>
      <w:bookmarkEnd w:id="11"/>
    </w:p>
    <w:p w14:paraId="0A4F73EE" w14:textId="5002871F" w:rsidR="00030EF7" w:rsidRPr="008A4C91" w:rsidRDefault="00030EF7" w:rsidP="00030EF7">
      <w:pPr>
        <w:rPr>
          <w:rFonts w:cs="Times New Roman"/>
          <w:szCs w:val="24"/>
        </w:rPr>
      </w:pPr>
      <w:r w:rsidRPr="008A4C91">
        <w:rPr>
          <w:rFonts w:cs="Times New Roman"/>
          <w:color w:val="222222"/>
          <w:szCs w:val="24"/>
          <w:shd w:val="clear" w:color="auto" w:fill="FFFFFF"/>
        </w:rPr>
        <w:t xml:space="preserve">Lee, H., </w:t>
      </w:r>
      <w:proofErr w:type="spellStart"/>
      <w:r w:rsidRPr="008A4C91">
        <w:rPr>
          <w:rFonts w:cs="Times New Roman"/>
          <w:color w:val="222222"/>
          <w:szCs w:val="24"/>
          <w:shd w:val="clear" w:color="auto" w:fill="FFFFFF"/>
        </w:rPr>
        <w:t>Surdeanu</w:t>
      </w:r>
      <w:proofErr w:type="spellEnd"/>
      <w:r w:rsidRPr="008A4C91">
        <w:rPr>
          <w:rFonts w:cs="Times New Roman"/>
          <w:color w:val="222222"/>
          <w:szCs w:val="24"/>
          <w:shd w:val="clear" w:color="auto" w:fill="FFFFFF"/>
        </w:rPr>
        <w:t xml:space="preserve">, M., </w:t>
      </w:r>
      <w:proofErr w:type="spellStart"/>
      <w:r w:rsidRPr="008A4C91">
        <w:rPr>
          <w:rFonts w:cs="Times New Roman"/>
          <w:color w:val="222222"/>
          <w:szCs w:val="24"/>
          <w:shd w:val="clear" w:color="auto" w:fill="FFFFFF"/>
        </w:rPr>
        <w:t>MacCartney</w:t>
      </w:r>
      <w:proofErr w:type="spellEnd"/>
      <w:r w:rsidRPr="008A4C91">
        <w:rPr>
          <w:rFonts w:cs="Times New Roman"/>
          <w:color w:val="222222"/>
          <w:szCs w:val="24"/>
          <w:shd w:val="clear" w:color="auto" w:fill="FFFFFF"/>
        </w:rPr>
        <w:t xml:space="preserve">, B., &amp; </w:t>
      </w:r>
      <w:proofErr w:type="spellStart"/>
      <w:r w:rsidRPr="008A4C91">
        <w:rPr>
          <w:rFonts w:cs="Times New Roman"/>
          <w:color w:val="222222"/>
          <w:szCs w:val="24"/>
          <w:shd w:val="clear" w:color="auto" w:fill="FFFFFF"/>
        </w:rPr>
        <w:t>Jurafsky</w:t>
      </w:r>
      <w:proofErr w:type="spellEnd"/>
      <w:r w:rsidRPr="008A4C91">
        <w:rPr>
          <w:rFonts w:cs="Times New Roman"/>
          <w:color w:val="222222"/>
          <w:szCs w:val="24"/>
          <w:shd w:val="clear" w:color="auto" w:fill="FFFFFF"/>
        </w:rPr>
        <w:t>, D. (2014). On the Importance of Text Analysis for Stock Price Prediction. In </w:t>
      </w:r>
      <w:r w:rsidRPr="008A4C91">
        <w:rPr>
          <w:rFonts w:cs="Times New Roman"/>
          <w:i/>
          <w:iCs/>
          <w:color w:val="222222"/>
          <w:szCs w:val="24"/>
          <w:shd w:val="clear" w:color="auto" w:fill="FFFFFF"/>
        </w:rPr>
        <w:t>LREC</w:t>
      </w:r>
      <w:r w:rsidRPr="008A4C91">
        <w:rPr>
          <w:rFonts w:cs="Times New Roman"/>
          <w:color w:val="222222"/>
          <w:szCs w:val="24"/>
          <w:shd w:val="clear" w:color="auto" w:fill="FFFFFF"/>
        </w:rPr>
        <w:t> (Vol. 2014, pp. 1170-1175).</w:t>
      </w:r>
    </w:p>
    <w:p w14:paraId="3526D063" w14:textId="53274212" w:rsidR="00030EF7" w:rsidRPr="008A4C91" w:rsidRDefault="00030EF7" w:rsidP="00030EF7">
      <w:pPr>
        <w:rPr>
          <w:rFonts w:cs="Times New Roman"/>
          <w:color w:val="222222"/>
          <w:szCs w:val="24"/>
          <w:shd w:val="clear" w:color="auto" w:fill="FFFFFF"/>
        </w:rPr>
      </w:pPr>
      <w:r w:rsidRPr="008A4C91">
        <w:rPr>
          <w:rFonts w:cs="Times New Roman"/>
          <w:color w:val="222222"/>
          <w:szCs w:val="24"/>
          <w:shd w:val="clear" w:color="auto" w:fill="FFFFFF"/>
        </w:rPr>
        <w:t>Oliveira, N., Cortez, P., &amp; Areal, N. (2017). The impact of microblogging data for stock market prediction: Using Twitter to predict returns, volatility, trading volume and survey sentiment indices. </w:t>
      </w:r>
      <w:r w:rsidRPr="008A4C91">
        <w:rPr>
          <w:rFonts w:cs="Times New Roman"/>
          <w:i/>
          <w:iCs/>
          <w:color w:val="222222"/>
          <w:szCs w:val="24"/>
          <w:shd w:val="clear" w:color="auto" w:fill="FFFFFF"/>
        </w:rPr>
        <w:t>Expert Systems with Applications</w:t>
      </w:r>
      <w:r w:rsidRPr="008A4C91">
        <w:rPr>
          <w:rFonts w:cs="Times New Roman"/>
          <w:color w:val="222222"/>
          <w:szCs w:val="24"/>
          <w:shd w:val="clear" w:color="auto" w:fill="FFFFFF"/>
        </w:rPr>
        <w:t>, </w:t>
      </w:r>
      <w:r w:rsidRPr="008A4C91">
        <w:rPr>
          <w:rFonts w:cs="Times New Roman"/>
          <w:i/>
          <w:iCs/>
          <w:color w:val="222222"/>
          <w:szCs w:val="24"/>
          <w:shd w:val="clear" w:color="auto" w:fill="FFFFFF"/>
        </w:rPr>
        <w:t>73</w:t>
      </w:r>
      <w:r w:rsidRPr="008A4C91">
        <w:rPr>
          <w:rFonts w:cs="Times New Roman"/>
          <w:color w:val="222222"/>
          <w:szCs w:val="24"/>
          <w:shd w:val="clear" w:color="auto" w:fill="FFFFFF"/>
        </w:rPr>
        <w:t>, 125-144.</w:t>
      </w:r>
    </w:p>
    <w:p w14:paraId="241E912B" w14:textId="62F30B64" w:rsidR="00030EF7" w:rsidRPr="008A4C91" w:rsidRDefault="00030EF7" w:rsidP="00030EF7">
      <w:pPr>
        <w:rPr>
          <w:rFonts w:cs="Times New Roman"/>
          <w:color w:val="222222"/>
          <w:szCs w:val="24"/>
          <w:shd w:val="clear" w:color="auto" w:fill="FFFFFF"/>
        </w:rPr>
      </w:pPr>
      <w:proofErr w:type="spellStart"/>
      <w:r w:rsidRPr="008A4C91">
        <w:rPr>
          <w:rFonts w:cs="Times New Roman"/>
          <w:color w:val="222222"/>
          <w:szCs w:val="24"/>
          <w:shd w:val="clear" w:color="auto" w:fill="FFFFFF"/>
        </w:rPr>
        <w:t>Pagolu</w:t>
      </w:r>
      <w:proofErr w:type="spellEnd"/>
      <w:r w:rsidRPr="008A4C91">
        <w:rPr>
          <w:rFonts w:cs="Times New Roman"/>
          <w:color w:val="222222"/>
          <w:szCs w:val="24"/>
          <w:shd w:val="clear" w:color="auto" w:fill="FFFFFF"/>
        </w:rPr>
        <w:t>, V. S., Reddy, K. N., Panda, G., &amp; Majhi, B. (2016). Sentiment analysis of Twitter data for predicting stock market movements. In </w:t>
      </w:r>
      <w:r w:rsidRPr="008A4C91">
        <w:rPr>
          <w:rFonts w:cs="Times New Roman"/>
          <w:i/>
          <w:iCs/>
          <w:color w:val="222222"/>
          <w:szCs w:val="24"/>
          <w:shd w:val="clear" w:color="auto" w:fill="FFFFFF"/>
        </w:rPr>
        <w:t>2016 international conference on signal processing, communication, power and embedded system (SCOPES)</w:t>
      </w:r>
      <w:r w:rsidRPr="008A4C91">
        <w:rPr>
          <w:rFonts w:cs="Times New Roman"/>
          <w:color w:val="222222"/>
          <w:szCs w:val="24"/>
          <w:shd w:val="clear" w:color="auto" w:fill="FFFFFF"/>
        </w:rPr>
        <w:t> (pp. 1345-1350).</w:t>
      </w:r>
    </w:p>
    <w:p w14:paraId="658B200E" w14:textId="58656D75" w:rsidR="00030EF7" w:rsidRPr="008A4C91" w:rsidRDefault="00030EF7" w:rsidP="00030EF7">
      <w:pPr>
        <w:rPr>
          <w:rFonts w:cs="Times New Roman"/>
          <w:szCs w:val="24"/>
        </w:rPr>
      </w:pPr>
      <w:proofErr w:type="spellStart"/>
      <w:r w:rsidRPr="008A4C91">
        <w:rPr>
          <w:rFonts w:cs="Times New Roman"/>
          <w:color w:val="222222"/>
          <w:szCs w:val="24"/>
          <w:shd w:val="clear" w:color="auto" w:fill="FFFFFF"/>
        </w:rPr>
        <w:t>Schumaker</w:t>
      </w:r>
      <w:proofErr w:type="spellEnd"/>
      <w:r w:rsidRPr="008A4C91">
        <w:rPr>
          <w:rFonts w:cs="Times New Roman"/>
          <w:color w:val="222222"/>
          <w:szCs w:val="24"/>
          <w:shd w:val="clear" w:color="auto" w:fill="FFFFFF"/>
        </w:rPr>
        <w:t xml:space="preserve">, R. P., &amp; Chen, H. (2009). Textual analysis of stock market prediction using breaking financial news: The </w:t>
      </w:r>
      <w:proofErr w:type="spellStart"/>
      <w:r w:rsidRPr="008A4C91">
        <w:rPr>
          <w:rFonts w:cs="Times New Roman"/>
          <w:color w:val="222222"/>
          <w:szCs w:val="24"/>
          <w:shd w:val="clear" w:color="auto" w:fill="FFFFFF"/>
        </w:rPr>
        <w:t>AZFin</w:t>
      </w:r>
      <w:proofErr w:type="spellEnd"/>
      <w:r w:rsidRPr="008A4C91">
        <w:rPr>
          <w:rFonts w:cs="Times New Roman"/>
          <w:color w:val="222222"/>
          <w:szCs w:val="24"/>
          <w:shd w:val="clear" w:color="auto" w:fill="FFFFFF"/>
        </w:rPr>
        <w:t xml:space="preserve"> text system. </w:t>
      </w:r>
      <w:r w:rsidRPr="008A4C91">
        <w:rPr>
          <w:rFonts w:cs="Times New Roman"/>
          <w:i/>
          <w:iCs/>
          <w:color w:val="222222"/>
          <w:szCs w:val="24"/>
          <w:shd w:val="clear" w:color="auto" w:fill="FFFFFF"/>
        </w:rPr>
        <w:t>ACM Transactions on Information Systems (TOIS)</w:t>
      </w:r>
      <w:r w:rsidRPr="008A4C91">
        <w:rPr>
          <w:rFonts w:cs="Times New Roman"/>
          <w:color w:val="222222"/>
          <w:szCs w:val="24"/>
          <w:shd w:val="clear" w:color="auto" w:fill="FFFFFF"/>
        </w:rPr>
        <w:t>, </w:t>
      </w:r>
      <w:r w:rsidRPr="008A4C91">
        <w:rPr>
          <w:rFonts w:cs="Times New Roman"/>
          <w:i/>
          <w:iCs/>
          <w:color w:val="222222"/>
          <w:szCs w:val="24"/>
          <w:shd w:val="clear" w:color="auto" w:fill="FFFFFF"/>
        </w:rPr>
        <w:t>27</w:t>
      </w:r>
      <w:r w:rsidRPr="008A4C91">
        <w:rPr>
          <w:rFonts w:cs="Times New Roman"/>
          <w:color w:val="222222"/>
          <w:szCs w:val="24"/>
          <w:shd w:val="clear" w:color="auto" w:fill="FFFFFF"/>
        </w:rPr>
        <w:t>(2), 1-19.</w:t>
      </w:r>
    </w:p>
    <w:p w14:paraId="04B0631B" w14:textId="4A00380E" w:rsidR="005C10F8" w:rsidRPr="008A4C91" w:rsidRDefault="005C10F8" w:rsidP="005C10F8">
      <w:pPr>
        <w:rPr>
          <w:rFonts w:cs="Times New Roman"/>
          <w:szCs w:val="24"/>
        </w:rPr>
      </w:pPr>
      <w:proofErr w:type="spellStart"/>
      <w:r w:rsidRPr="008A4C91">
        <w:rPr>
          <w:rFonts w:cs="Times New Roman"/>
          <w:color w:val="222222"/>
          <w:szCs w:val="24"/>
          <w:shd w:val="clear" w:color="auto" w:fill="FFFFFF"/>
        </w:rPr>
        <w:t>Schumaker</w:t>
      </w:r>
      <w:proofErr w:type="spellEnd"/>
      <w:r w:rsidRPr="008A4C91">
        <w:rPr>
          <w:rFonts w:cs="Times New Roman"/>
          <w:color w:val="222222"/>
          <w:szCs w:val="24"/>
          <w:shd w:val="clear" w:color="auto" w:fill="FFFFFF"/>
        </w:rPr>
        <w:t>, R. P., &amp; Maida, N. (2018). Analysis of Stock Price Movement Following Financial News Article Release. </w:t>
      </w:r>
      <w:r w:rsidRPr="008A4C91">
        <w:rPr>
          <w:rFonts w:cs="Times New Roman"/>
          <w:i/>
          <w:iCs/>
          <w:color w:val="222222"/>
          <w:szCs w:val="24"/>
          <w:shd w:val="clear" w:color="auto" w:fill="FFFFFF"/>
        </w:rPr>
        <w:t>Communications of the IIMA</w:t>
      </w:r>
      <w:r w:rsidRPr="008A4C91">
        <w:rPr>
          <w:rFonts w:cs="Times New Roman"/>
          <w:color w:val="222222"/>
          <w:szCs w:val="24"/>
          <w:shd w:val="clear" w:color="auto" w:fill="FFFFFF"/>
        </w:rPr>
        <w:t>, </w:t>
      </w:r>
      <w:r w:rsidRPr="008A4C91">
        <w:rPr>
          <w:rFonts w:cs="Times New Roman"/>
          <w:i/>
          <w:iCs/>
          <w:color w:val="222222"/>
          <w:szCs w:val="24"/>
          <w:shd w:val="clear" w:color="auto" w:fill="FFFFFF"/>
        </w:rPr>
        <w:t>16</w:t>
      </w:r>
      <w:r w:rsidRPr="008A4C91">
        <w:rPr>
          <w:rFonts w:cs="Times New Roman"/>
          <w:color w:val="222222"/>
          <w:szCs w:val="24"/>
          <w:shd w:val="clear" w:color="auto" w:fill="FFFFFF"/>
        </w:rPr>
        <w:t>(1), 1.</w:t>
      </w:r>
    </w:p>
    <w:sectPr w:rsidR="005C10F8" w:rsidRPr="008A4C91" w:rsidSect="00EE1DAF">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9656E" w14:textId="77777777" w:rsidR="00664F60" w:rsidRDefault="00664F60" w:rsidP="002D5538">
      <w:pPr>
        <w:spacing w:after="0" w:line="240" w:lineRule="auto"/>
      </w:pPr>
      <w:r>
        <w:separator/>
      </w:r>
    </w:p>
  </w:endnote>
  <w:endnote w:type="continuationSeparator" w:id="0">
    <w:p w14:paraId="6963C174" w14:textId="77777777" w:rsidR="00664F60" w:rsidRDefault="00664F60" w:rsidP="002D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9560361"/>
      <w:docPartObj>
        <w:docPartGallery w:val="Page Numbers (Bottom of Page)"/>
        <w:docPartUnique/>
      </w:docPartObj>
    </w:sdtPr>
    <w:sdtEndPr>
      <w:rPr>
        <w:noProof/>
      </w:rPr>
    </w:sdtEndPr>
    <w:sdtContent>
      <w:p w14:paraId="2D255AF0" w14:textId="4A1CF959" w:rsidR="006F2CE6" w:rsidRDefault="00EE1DAF">
        <w:pPr>
          <w:pStyle w:val="Footer"/>
          <w:jc w:val="center"/>
        </w:pPr>
        <w:r>
          <w:rPr>
            <w:noProof/>
          </w:rPr>
          <mc:AlternateContent>
            <mc:Choice Requires="wps">
              <w:drawing>
                <wp:anchor distT="0" distB="0" distL="114300" distR="114300" simplePos="0" relativeHeight="251665408" behindDoc="0" locked="0" layoutInCell="1" allowOverlap="1" wp14:anchorId="5496A864" wp14:editId="43943D9A">
                  <wp:simplePos x="0" y="0"/>
                  <wp:positionH relativeFrom="margin">
                    <wp:align>left</wp:align>
                  </wp:positionH>
                  <wp:positionV relativeFrom="paragraph">
                    <wp:posOffset>-114300</wp:posOffset>
                  </wp:positionV>
                  <wp:extent cx="5924550" cy="76200"/>
                  <wp:effectExtent l="0" t="0" r="0" b="0"/>
                  <wp:wrapNone/>
                  <wp:docPr id="7" name="Rectangle 7"/>
                  <wp:cNvGraphicFramePr/>
                  <a:graphic xmlns:a="http://schemas.openxmlformats.org/drawingml/2006/main">
                    <a:graphicData uri="http://schemas.microsoft.com/office/word/2010/wordprocessingShape">
                      <wps:wsp>
                        <wps:cNvSpPr/>
                        <wps:spPr>
                          <a:xfrm>
                            <a:off x="0" y="0"/>
                            <a:ext cx="5924550" cy="76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B802" id="Rectangle 7" o:spid="_x0000_s1026" style="position:absolute;margin-left:0;margin-top:-9pt;width:466.5pt;height: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" fillcolor="#00b0f0" stroked="f" strokeweight="1pt">
                  <w10:wrap anchorx="margin"/>
                </v:rect>
              </w:pict>
            </mc:Fallback>
          </mc:AlternateContent>
        </w:r>
        <w:r w:rsidR="006F2CE6">
          <w:fldChar w:fldCharType="begin"/>
        </w:r>
        <w:r w:rsidR="006F2CE6">
          <w:instrText xml:space="preserve"> PAGE   \* MERGEFORMAT </w:instrText>
        </w:r>
        <w:r w:rsidR="006F2CE6">
          <w:fldChar w:fldCharType="separate"/>
        </w:r>
        <w:r w:rsidR="006F2CE6">
          <w:rPr>
            <w:noProof/>
          </w:rPr>
          <w:t>2</w:t>
        </w:r>
        <w:r w:rsidR="006F2CE6">
          <w:rPr>
            <w:noProof/>
          </w:rPr>
          <w:fldChar w:fldCharType="end"/>
        </w:r>
      </w:p>
    </w:sdtContent>
  </w:sdt>
  <w:p w14:paraId="73F4CE27" w14:textId="21BD9EA6" w:rsidR="002D5538" w:rsidRDefault="002D5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7A38D" w14:textId="345A0F8F" w:rsidR="00EE1DAF" w:rsidRDefault="00EE1DAF">
    <w:pPr>
      <w:pStyle w:val="Footer"/>
    </w:pPr>
    <w:r>
      <w:rPr>
        <w:noProof/>
      </w:rPr>
      <mc:AlternateContent>
        <mc:Choice Requires="wps">
          <w:drawing>
            <wp:anchor distT="0" distB="0" distL="114300" distR="114300" simplePos="0" relativeHeight="251661312" behindDoc="0" locked="0" layoutInCell="1" allowOverlap="1" wp14:anchorId="7E13AD09" wp14:editId="1E195B37">
              <wp:simplePos x="0" y="0"/>
              <wp:positionH relativeFrom="margin">
                <wp:align>left</wp:align>
              </wp:positionH>
              <wp:positionV relativeFrom="paragraph">
                <wp:posOffset>-266700</wp:posOffset>
              </wp:positionV>
              <wp:extent cx="5924550" cy="76200"/>
              <wp:effectExtent l="0" t="0" r="0" b="0"/>
              <wp:wrapNone/>
              <wp:docPr id="5" name="Rectangle 5"/>
              <wp:cNvGraphicFramePr/>
              <a:graphic xmlns:a="http://schemas.openxmlformats.org/drawingml/2006/main">
                <a:graphicData uri="http://schemas.microsoft.com/office/word/2010/wordprocessingShape">
                  <wps:wsp>
                    <wps:cNvSpPr/>
                    <wps:spPr>
                      <a:xfrm>
                        <a:off x="0" y="0"/>
                        <a:ext cx="5924550" cy="76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C9801" id="Rectangle 5" o:spid="_x0000_s1026" style="position:absolute;margin-left:0;margin-top:-21pt;width:466.5pt;height: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" fillcolor="#00b0f0" stroked="f" strokeweight="1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132C0" w14:textId="77777777" w:rsidR="00664F60" w:rsidRDefault="00664F60" w:rsidP="002D5538">
      <w:pPr>
        <w:spacing w:after="0" w:line="240" w:lineRule="auto"/>
      </w:pPr>
      <w:r>
        <w:separator/>
      </w:r>
    </w:p>
  </w:footnote>
  <w:footnote w:type="continuationSeparator" w:id="0">
    <w:p w14:paraId="33202074" w14:textId="77777777" w:rsidR="00664F60" w:rsidRDefault="00664F60" w:rsidP="002D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C542" w14:textId="0248022D" w:rsidR="002D5538" w:rsidRDefault="002D5538">
    <w:pPr>
      <w:pStyle w:val="Header"/>
    </w:pPr>
    <w:r>
      <w:rPr>
        <w:noProof/>
      </w:rPr>
      <mc:AlternateContent>
        <mc:Choice Requires="wps">
          <w:drawing>
            <wp:anchor distT="0" distB="0" distL="114300" distR="114300" simplePos="0" relativeHeight="251659264" behindDoc="0" locked="0" layoutInCell="1" allowOverlap="1" wp14:anchorId="1F882861" wp14:editId="1471CF53">
              <wp:simplePos x="0" y="0"/>
              <wp:positionH relativeFrom="margin">
                <wp:align>right</wp:align>
              </wp:positionH>
              <wp:positionV relativeFrom="paragraph">
                <wp:posOffset>352426</wp:posOffset>
              </wp:positionV>
              <wp:extent cx="5924550" cy="76200"/>
              <wp:effectExtent l="0" t="0" r="0" b="0"/>
              <wp:wrapNone/>
              <wp:docPr id="2" name="Rectangle 2"/>
              <wp:cNvGraphicFramePr/>
              <a:graphic xmlns:a="http://schemas.openxmlformats.org/drawingml/2006/main">
                <a:graphicData uri="http://schemas.microsoft.com/office/word/2010/wordprocessingShape">
                  <wps:wsp>
                    <wps:cNvSpPr/>
                    <wps:spPr>
                      <a:xfrm>
                        <a:off x="0" y="0"/>
                        <a:ext cx="5924550" cy="76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025F2" id="Rectangle 2" o:spid="_x0000_s1026" style="position:absolute;margin-left:415.3pt;margin-top:27.75pt;width:466.5pt;height: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" fillcolor="#00b0f0" stroked="f" strokeweight="1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1E32C" w14:textId="37DA17AA" w:rsidR="00EE1DAF" w:rsidRDefault="00EE1DAF">
    <w:pPr>
      <w:pStyle w:val="Header"/>
    </w:pPr>
    <w:r>
      <w:rPr>
        <w:noProof/>
      </w:rPr>
      <mc:AlternateContent>
        <mc:Choice Requires="wps">
          <w:drawing>
            <wp:anchor distT="0" distB="0" distL="114300" distR="114300" simplePos="0" relativeHeight="251663360" behindDoc="0" locked="0" layoutInCell="1" allowOverlap="1" wp14:anchorId="44CAB3B1" wp14:editId="47762E15">
              <wp:simplePos x="0" y="0"/>
              <wp:positionH relativeFrom="margin">
                <wp:align>left</wp:align>
              </wp:positionH>
              <wp:positionV relativeFrom="paragraph">
                <wp:posOffset>352425</wp:posOffset>
              </wp:positionV>
              <wp:extent cx="5924550" cy="76200"/>
              <wp:effectExtent l="0" t="0" r="0" b="0"/>
              <wp:wrapNone/>
              <wp:docPr id="6" name="Rectangle 6"/>
              <wp:cNvGraphicFramePr/>
              <a:graphic xmlns:a="http://schemas.openxmlformats.org/drawingml/2006/main">
                <a:graphicData uri="http://schemas.microsoft.com/office/word/2010/wordprocessingShape">
                  <wps:wsp>
                    <wps:cNvSpPr/>
                    <wps:spPr>
                      <a:xfrm>
                        <a:off x="0" y="0"/>
                        <a:ext cx="5924550" cy="76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D683B" id="Rectangle 6" o:spid="_x0000_s1026" style="position:absolute;margin-left:0;margin-top:27.75pt;width:466.5pt;height: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" fillcolor="#00b0f0"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133E4"/>
    <w:multiLevelType w:val="hybridMultilevel"/>
    <w:tmpl w:val="A8822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D3"/>
    <w:rsid w:val="00030EF7"/>
    <w:rsid w:val="000B68E3"/>
    <w:rsid w:val="000F1149"/>
    <w:rsid w:val="000F6FE5"/>
    <w:rsid w:val="001A6C6F"/>
    <w:rsid w:val="001D46B9"/>
    <w:rsid w:val="0021784F"/>
    <w:rsid w:val="002D5538"/>
    <w:rsid w:val="00320E4C"/>
    <w:rsid w:val="003803FD"/>
    <w:rsid w:val="003B576B"/>
    <w:rsid w:val="004713F2"/>
    <w:rsid w:val="005814FC"/>
    <w:rsid w:val="005963F0"/>
    <w:rsid w:val="005C10F8"/>
    <w:rsid w:val="005D2450"/>
    <w:rsid w:val="00664F60"/>
    <w:rsid w:val="00684C94"/>
    <w:rsid w:val="00696D2B"/>
    <w:rsid w:val="006F0AD4"/>
    <w:rsid w:val="006F2CE6"/>
    <w:rsid w:val="00722D33"/>
    <w:rsid w:val="00865FAD"/>
    <w:rsid w:val="00874478"/>
    <w:rsid w:val="0089200B"/>
    <w:rsid w:val="008A4C91"/>
    <w:rsid w:val="0090602E"/>
    <w:rsid w:val="009656C3"/>
    <w:rsid w:val="0096668E"/>
    <w:rsid w:val="009C31B8"/>
    <w:rsid w:val="00A36C9F"/>
    <w:rsid w:val="00A4067C"/>
    <w:rsid w:val="00A6338B"/>
    <w:rsid w:val="00AF3A73"/>
    <w:rsid w:val="00B038D8"/>
    <w:rsid w:val="00B23835"/>
    <w:rsid w:val="00B60EF8"/>
    <w:rsid w:val="00BE7949"/>
    <w:rsid w:val="00C02627"/>
    <w:rsid w:val="00C03654"/>
    <w:rsid w:val="00C11AEC"/>
    <w:rsid w:val="00C17604"/>
    <w:rsid w:val="00C37D22"/>
    <w:rsid w:val="00CC2322"/>
    <w:rsid w:val="00CE4D41"/>
    <w:rsid w:val="00D04334"/>
    <w:rsid w:val="00D35955"/>
    <w:rsid w:val="00D363A4"/>
    <w:rsid w:val="00DD2DF4"/>
    <w:rsid w:val="00E06302"/>
    <w:rsid w:val="00E50CF2"/>
    <w:rsid w:val="00EE1DAF"/>
    <w:rsid w:val="00F17BD3"/>
    <w:rsid w:val="00F82F05"/>
    <w:rsid w:val="00F8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38E4"/>
  <w15:chartTrackingRefBased/>
  <w15:docId w15:val="{05983E4F-4B22-453A-B696-C1BDCC30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E6"/>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6F2CE6"/>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F2CE6"/>
    <w:pPr>
      <w:keepNext/>
      <w:keepLines/>
      <w:spacing w:before="40" w:after="0"/>
      <w:outlineLvl w:val="1"/>
    </w:pPr>
    <w:rPr>
      <w:rFonts w:eastAsiaTheme="majorEastAsia" w:cstheme="majorBidi"/>
      <w:color w:val="000000" w:themeColor="text1"/>
      <w:sz w:val="32"/>
      <w:szCs w:val="26"/>
    </w:rPr>
  </w:style>
  <w:style w:type="paragraph" w:styleId="Heading4">
    <w:name w:val="heading 4"/>
    <w:basedOn w:val="Normal"/>
    <w:next w:val="Normal"/>
    <w:link w:val="Heading4Char"/>
    <w:uiPriority w:val="9"/>
    <w:semiHidden/>
    <w:unhideWhenUsed/>
    <w:qFormat/>
    <w:rsid w:val="006F0A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538"/>
  </w:style>
  <w:style w:type="paragraph" w:styleId="Footer">
    <w:name w:val="footer"/>
    <w:basedOn w:val="Normal"/>
    <w:link w:val="FooterChar"/>
    <w:uiPriority w:val="99"/>
    <w:unhideWhenUsed/>
    <w:rsid w:val="002D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538"/>
  </w:style>
  <w:style w:type="character" w:styleId="Hyperlink">
    <w:name w:val="Hyperlink"/>
    <w:basedOn w:val="DefaultParagraphFont"/>
    <w:uiPriority w:val="99"/>
    <w:unhideWhenUsed/>
    <w:rsid w:val="002D5538"/>
    <w:rPr>
      <w:color w:val="0563C1" w:themeColor="hyperlink"/>
      <w:u w:val="single"/>
    </w:rPr>
  </w:style>
  <w:style w:type="character" w:styleId="UnresolvedMention">
    <w:name w:val="Unresolved Mention"/>
    <w:basedOn w:val="DefaultParagraphFont"/>
    <w:uiPriority w:val="99"/>
    <w:semiHidden/>
    <w:unhideWhenUsed/>
    <w:rsid w:val="002D5538"/>
    <w:rPr>
      <w:color w:val="605E5C"/>
      <w:shd w:val="clear" w:color="auto" w:fill="E1DFDD"/>
    </w:rPr>
  </w:style>
  <w:style w:type="character" w:customStyle="1" w:styleId="Heading1Char">
    <w:name w:val="Heading 1 Char"/>
    <w:basedOn w:val="DefaultParagraphFont"/>
    <w:link w:val="Heading1"/>
    <w:uiPriority w:val="9"/>
    <w:rsid w:val="006F2CE6"/>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6F2CE6"/>
    <w:rPr>
      <w:rFonts w:ascii="Times New Roman" w:eastAsiaTheme="majorEastAsia" w:hAnsi="Times New Roman" w:cstheme="majorBidi"/>
      <w:color w:val="000000" w:themeColor="text1"/>
      <w:sz w:val="32"/>
      <w:szCs w:val="26"/>
    </w:rPr>
  </w:style>
  <w:style w:type="paragraph" w:styleId="TOCHeading">
    <w:name w:val="TOC Heading"/>
    <w:basedOn w:val="Heading1"/>
    <w:next w:val="Normal"/>
    <w:uiPriority w:val="39"/>
    <w:unhideWhenUsed/>
    <w:qFormat/>
    <w:rsid w:val="006F2CE6"/>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F2CE6"/>
    <w:pPr>
      <w:spacing w:after="100"/>
    </w:pPr>
  </w:style>
  <w:style w:type="paragraph" w:styleId="TOC2">
    <w:name w:val="toc 2"/>
    <w:basedOn w:val="Normal"/>
    <w:next w:val="Normal"/>
    <w:autoRedefine/>
    <w:uiPriority w:val="39"/>
    <w:unhideWhenUsed/>
    <w:rsid w:val="006F2CE6"/>
    <w:pPr>
      <w:spacing w:after="100"/>
      <w:ind w:left="220"/>
    </w:pPr>
  </w:style>
  <w:style w:type="character" w:customStyle="1" w:styleId="Heading4Char">
    <w:name w:val="Heading 4 Char"/>
    <w:basedOn w:val="DefaultParagraphFont"/>
    <w:link w:val="Heading4"/>
    <w:uiPriority w:val="9"/>
    <w:semiHidden/>
    <w:rsid w:val="006F0AD4"/>
    <w:rPr>
      <w:rFonts w:asciiTheme="majorHAnsi" w:eastAsiaTheme="majorEastAsia" w:hAnsiTheme="majorHAnsi" w:cstheme="majorBidi"/>
      <w:i/>
      <w:iCs/>
      <w:color w:val="2F5496" w:themeColor="accent1" w:themeShade="BF"/>
      <w:sz w:val="24"/>
    </w:rPr>
  </w:style>
  <w:style w:type="paragraph" w:styleId="NoSpacing">
    <w:name w:val="No Spacing"/>
    <w:uiPriority w:val="1"/>
    <w:qFormat/>
    <w:rsid w:val="006F0AD4"/>
    <w:pPr>
      <w:spacing w:after="0" w:line="240" w:lineRule="auto"/>
    </w:pPr>
    <w:rPr>
      <w:rFonts w:ascii="Times New Roman" w:hAnsi="Times New Roman"/>
      <w:sz w:val="24"/>
    </w:rPr>
  </w:style>
  <w:style w:type="character" w:styleId="HTMLCode">
    <w:name w:val="HTML Code"/>
    <w:basedOn w:val="DefaultParagraphFont"/>
    <w:uiPriority w:val="99"/>
    <w:semiHidden/>
    <w:unhideWhenUsed/>
    <w:rsid w:val="00D04334"/>
    <w:rPr>
      <w:rFonts w:ascii="Courier New" w:eastAsia="Times New Roman" w:hAnsi="Courier New" w:cs="Courier New"/>
      <w:sz w:val="20"/>
      <w:szCs w:val="20"/>
    </w:rPr>
  </w:style>
  <w:style w:type="paragraph" w:styleId="Caption">
    <w:name w:val="caption"/>
    <w:basedOn w:val="Normal"/>
    <w:next w:val="Normal"/>
    <w:uiPriority w:val="35"/>
    <w:unhideWhenUsed/>
    <w:qFormat/>
    <w:rsid w:val="00D04334"/>
    <w:pPr>
      <w:spacing w:after="200" w:line="240" w:lineRule="auto"/>
    </w:pPr>
    <w:rPr>
      <w:i/>
      <w:iCs/>
      <w:color w:val="44546A" w:themeColor="text2"/>
      <w:sz w:val="18"/>
      <w:szCs w:val="18"/>
    </w:rPr>
  </w:style>
  <w:style w:type="paragraph" w:styleId="ListParagraph">
    <w:name w:val="List Paragraph"/>
    <w:basedOn w:val="Normal"/>
    <w:uiPriority w:val="34"/>
    <w:qFormat/>
    <w:rsid w:val="008A4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6976">
      <w:bodyDiv w:val="1"/>
      <w:marLeft w:val="0"/>
      <w:marRight w:val="0"/>
      <w:marTop w:val="0"/>
      <w:marBottom w:val="0"/>
      <w:divBdr>
        <w:top w:val="none" w:sz="0" w:space="0" w:color="auto"/>
        <w:left w:val="none" w:sz="0" w:space="0" w:color="auto"/>
        <w:bottom w:val="none" w:sz="0" w:space="0" w:color="auto"/>
        <w:right w:val="none" w:sz="0" w:space="0" w:color="auto"/>
      </w:divBdr>
    </w:div>
    <w:div w:id="659578771">
      <w:bodyDiv w:val="1"/>
      <w:marLeft w:val="0"/>
      <w:marRight w:val="0"/>
      <w:marTop w:val="0"/>
      <w:marBottom w:val="0"/>
      <w:divBdr>
        <w:top w:val="none" w:sz="0" w:space="0" w:color="auto"/>
        <w:left w:val="none" w:sz="0" w:space="0" w:color="auto"/>
        <w:bottom w:val="none" w:sz="0" w:space="0" w:color="auto"/>
        <w:right w:val="none" w:sz="0" w:space="0" w:color="auto"/>
      </w:divBdr>
    </w:div>
    <w:div w:id="1709791943">
      <w:bodyDiv w:val="1"/>
      <w:marLeft w:val="0"/>
      <w:marRight w:val="0"/>
      <w:marTop w:val="0"/>
      <w:marBottom w:val="0"/>
      <w:divBdr>
        <w:top w:val="none" w:sz="0" w:space="0" w:color="auto"/>
        <w:left w:val="none" w:sz="0" w:space="0" w:color="auto"/>
        <w:bottom w:val="none" w:sz="0" w:space="0" w:color="auto"/>
        <w:right w:val="none" w:sz="0" w:space="0" w:color="auto"/>
      </w:divBdr>
    </w:div>
    <w:div w:id="188475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yfunayazm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4AC7C-AFD9-4893-A138-98CB2BE44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10</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2020-05-20T05:43:00Z</dcterms:created>
  <dcterms:modified xsi:type="dcterms:W3CDTF">2020-05-22T09:08:00Z</dcterms:modified>
</cp:coreProperties>
</file>