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7930" w14:textId="012544D9" w:rsidR="00E0290E" w:rsidRDefault="00192CA2" w:rsidP="00192CA2">
      <w:pPr>
        <w:jc w:val="center"/>
      </w:pPr>
      <w:r>
        <w:t>COS 314</w:t>
      </w:r>
    </w:p>
    <w:p w14:paraId="4D308FA8" w14:textId="4898818A" w:rsidR="00192CA2" w:rsidRDefault="00192CA2" w:rsidP="00192CA2">
      <w:pPr>
        <w:jc w:val="center"/>
      </w:pPr>
      <w:r>
        <w:t>Assignment 1</w:t>
      </w:r>
    </w:p>
    <w:p w14:paraId="638F07A6" w14:textId="0DCEEEA2" w:rsidR="00192CA2" w:rsidRDefault="00192CA2" w:rsidP="00192CA2">
      <w:pPr>
        <w:jc w:val="center"/>
      </w:pPr>
      <w:r>
        <w:t>Tayla Orsmond</w:t>
      </w:r>
    </w:p>
    <w:p w14:paraId="263A4804" w14:textId="2D6826EA" w:rsidR="00192CA2" w:rsidRDefault="00192CA2" w:rsidP="00192CA2">
      <w:pPr>
        <w:jc w:val="center"/>
      </w:pPr>
      <w:r>
        <w:t>u21467456</w:t>
      </w:r>
    </w:p>
    <w:p w14:paraId="0FA9BA6C" w14:textId="3A61CEF9" w:rsidR="00192CA2" w:rsidRDefault="00192CA2" w:rsidP="00192CA2">
      <w:r>
        <w:t>Report on</w:t>
      </w:r>
      <w:r w:rsidR="004B4161">
        <w:t xml:space="preserve"> the effectiveness of</w:t>
      </w:r>
      <w:r>
        <w:t xml:space="preserve"> Iterative Local Search and Tabu Search</w:t>
      </w:r>
      <w:r w:rsidR="004B4161">
        <w:t xml:space="preserve"> for </w:t>
      </w:r>
      <w:r>
        <w:t xml:space="preserve">the </w:t>
      </w:r>
      <w:r w:rsidR="004B4161">
        <w:t>One-Dimensional</w:t>
      </w:r>
      <w:r>
        <w:t xml:space="preserve"> Bin Packing Problem (1BPP)</w:t>
      </w:r>
    </w:p>
    <w:p w14:paraId="7310DE38" w14:textId="42359594" w:rsidR="00CD60C8" w:rsidRDefault="00CD60C8" w:rsidP="00192CA2">
      <w:r>
        <w:t xml:space="preserve">*** </w:t>
      </w:r>
      <w:hyperlink r:id="rId4" w:history="1">
        <w:r w:rsidRPr="00290C1F">
          <w:rPr>
            <w:rStyle w:val="Hyperlink"/>
          </w:rPr>
          <w:t>https://www.degruyter.com/document/doi/10.1515/jisys-2020-0117/html?lang=en</w:t>
        </w:r>
      </w:hyperlink>
    </w:p>
    <w:p w14:paraId="05FE05D1" w14:textId="372E7B29" w:rsidR="00CD60C8" w:rsidRDefault="00CF3DBC" w:rsidP="00192CA2">
      <w:r>
        <w:t xml:space="preserve">*** </w:t>
      </w:r>
      <w:hyperlink r:id="rId5" w:history="1">
        <w:r w:rsidRPr="00290C1F">
          <w:rPr>
            <w:rStyle w:val="Hyperlink"/>
          </w:rPr>
          <w:t>https://www.inf.ufpr.br/aurora/disciplinas/topicosia2/problemas/BinPackingHyFlex.pdf</w:t>
        </w:r>
      </w:hyperlink>
    </w:p>
    <w:p w14:paraId="3746CB60" w14:textId="77777777" w:rsidR="00CF3DBC" w:rsidRDefault="00CF3DBC" w:rsidP="00192CA2"/>
    <w:sectPr w:rsidR="00CF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A2"/>
    <w:rsid w:val="00192CA2"/>
    <w:rsid w:val="0042440E"/>
    <w:rsid w:val="004B4161"/>
    <w:rsid w:val="009B32F4"/>
    <w:rsid w:val="00CD60C8"/>
    <w:rsid w:val="00CF3DBC"/>
    <w:rsid w:val="00E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8F62"/>
  <w15:chartTrackingRefBased/>
  <w15:docId w15:val="{03D3073D-08F5-462D-B04F-E2265B63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2F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B32F4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i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32F4"/>
    <w:rPr>
      <w:rFonts w:ascii="Arial" w:eastAsiaTheme="majorEastAsia" w:hAnsi="Arial" w:cstheme="majorBidi"/>
      <w:b/>
      <w:i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2F4"/>
    <w:rPr>
      <w:rFonts w:ascii="Arial" w:eastAsiaTheme="majorEastAsia" w:hAnsi="Arial" w:cstheme="majorBidi"/>
      <w:b/>
      <w:i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D6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f.ufpr.br/aurora/disciplinas/topicosia2/problemas/BinPackingHyFlex.pdf" TargetMode="External"/><Relationship Id="rId4" Type="http://schemas.openxmlformats.org/officeDocument/2006/relationships/hyperlink" Target="https://www.degruyter.com/document/doi/10.1515/jisys-2020-0117/html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 Orsmond</dc:creator>
  <cp:keywords/>
  <dc:description/>
  <cp:lastModifiedBy>Tayla Orsmond</cp:lastModifiedBy>
  <cp:revision>1</cp:revision>
  <dcterms:created xsi:type="dcterms:W3CDTF">2023-03-13T11:40:00Z</dcterms:created>
  <dcterms:modified xsi:type="dcterms:W3CDTF">2023-03-13T18:15:00Z</dcterms:modified>
</cp:coreProperties>
</file>