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2504" w14:textId="77777777" w:rsidR="00550EB4" w:rsidRDefault="00550EB4" w:rsidP="0098645E">
      <w:pPr>
        <w:jc w:val="center"/>
        <w:rPr>
          <w:b/>
          <w:sz w:val="40"/>
        </w:rPr>
      </w:pPr>
      <w:r>
        <w:object w:dxaOrig="5832" w:dyaOrig="3060" w14:anchorId="28713833">
          <v:rect id="rectole0000000000" o:spid="_x0000_i1025" style="width:294pt;height:156pt" o:ole="" o:preferrelative="t" stroked="f">
            <v:imagedata r:id="rId8" o:title=""/>
          </v:rect>
          <o:OLEObject Type="Embed" ProgID="StaticMetafile" ShapeID="rectole0000000000" DrawAspect="Content" ObjectID="_1829451059" r:id="rId9"/>
        </w:object>
      </w:r>
    </w:p>
    <w:p w14:paraId="674EF60C" w14:textId="77777777" w:rsidR="00550EB4" w:rsidRDefault="00550EB4" w:rsidP="00550EB4">
      <w:pPr>
        <w:spacing w:line="360" w:lineRule="auto"/>
        <w:jc w:val="center"/>
        <w:rPr>
          <w:b/>
          <w:sz w:val="40"/>
        </w:rPr>
      </w:pPr>
    </w:p>
    <w:p w14:paraId="5B422444" w14:textId="77777777" w:rsidR="00550EB4" w:rsidRDefault="00550EB4" w:rsidP="00550EB4">
      <w:pPr>
        <w:spacing w:line="360" w:lineRule="auto"/>
        <w:jc w:val="center"/>
        <w:rPr>
          <w:b/>
          <w:sz w:val="40"/>
        </w:rPr>
      </w:pPr>
      <w:r>
        <w:rPr>
          <w:b/>
          <w:sz w:val="40"/>
        </w:rPr>
        <w:t>ELEKTRİK-ELEKTRONİK MÜHENDİSLİĞİ BÖLÜMÜ</w:t>
      </w:r>
    </w:p>
    <w:p w14:paraId="137632DA" w14:textId="77777777" w:rsidR="00550EB4" w:rsidRDefault="00550EB4" w:rsidP="00550EB4">
      <w:pPr>
        <w:spacing w:line="360" w:lineRule="auto"/>
        <w:jc w:val="center"/>
        <w:rPr>
          <w:b/>
          <w:sz w:val="40"/>
        </w:rPr>
      </w:pPr>
    </w:p>
    <w:p w14:paraId="3889891F" w14:textId="77777777" w:rsidR="00550EB4" w:rsidRDefault="00550EB4" w:rsidP="00550EB4">
      <w:pPr>
        <w:spacing w:line="360" w:lineRule="auto"/>
        <w:jc w:val="center"/>
        <w:rPr>
          <w:b/>
          <w:sz w:val="40"/>
        </w:rPr>
      </w:pPr>
      <w:r>
        <w:rPr>
          <w:b/>
          <w:sz w:val="40"/>
        </w:rPr>
        <w:t>Murat Bilgehan GÜVEN-233302021</w:t>
      </w:r>
    </w:p>
    <w:p w14:paraId="0F5E3F62" w14:textId="77777777" w:rsidR="00550EB4" w:rsidRDefault="00550EB4" w:rsidP="00550EB4">
      <w:pPr>
        <w:spacing w:line="360" w:lineRule="auto"/>
        <w:jc w:val="center"/>
        <w:rPr>
          <w:b/>
          <w:sz w:val="40"/>
        </w:rPr>
      </w:pPr>
      <w:r>
        <w:rPr>
          <w:b/>
          <w:sz w:val="40"/>
        </w:rPr>
        <w:t>Recep Taylan AKUTAY-233302040</w:t>
      </w:r>
    </w:p>
    <w:p w14:paraId="2DB25344" w14:textId="77777777" w:rsidR="00550EB4" w:rsidRDefault="00550EB4" w:rsidP="00550EB4">
      <w:pPr>
        <w:spacing w:line="360" w:lineRule="auto"/>
        <w:jc w:val="center"/>
        <w:rPr>
          <w:b/>
          <w:sz w:val="40"/>
        </w:rPr>
      </w:pPr>
      <w:r>
        <w:rPr>
          <w:b/>
          <w:sz w:val="40"/>
        </w:rPr>
        <w:t>Sedat PEKEL-233302107</w:t>
      </w:r>
    </w:p>
    <w:p w14:paraId="2D31282D" w14:textId="77777777" w:rsidR="00550EB4" w:rsidRDefault="00550EB4" w:rsidP="00550EB4">
      <w:pPr>
        <w:spacing w:line="360" w:lineRule="auto"/>
        <w:jc w:val="center"/>
        <w:rPr>
          <w:b/>
          <w:sz w:val="40"/>
        </w:rPr>
      </w:pPr>
    </w:p>
    <w:p w14:paraId="51DF2355" w14:textId="77777777" w:rsidR="00507C83" w:rsidRDefault="00550EB4" w:rsidP="00550EB4">
      <w:pPr>
        <w:spacing w:line="360" w:lineRule="auto"/>
        <w:jc w:val="center"/>
        <w:rPr>
          <w:b/>
          <w:sz w:val="40"/>
        </w:rPr>
      </w:pPr>
      <w:r>
        <w:rPr>
          <w:b/>
          <w:sz w:val="40"/>
        </w:rPr>
        <w:t>EL</w:t>
      </w:r>
      <w:r w:rsidR="00507C83">
        <w:rPr>
          <w:b/>
          <w:sz w:val="40"/>
        </w:rPr>
        <w:t xml:space="preserve">EKTRONİK DEVRE TASARIMI </w:t>
      </w:r>
    </w:p>
    <w:p w14:paraId="785B5DAD" w14:textId="77777777" w:rsidR="00550EB4" w:rsidRDefault="00507C83" w:rsidP="00550EB4">
      <w:pPr>
        <w:spacing w:line="360" w:lineRule="auto"/>
        <w:jc w:val="center"/>
        <w:rPr>
          <w:b/>
          <w:sz w:val="40"/>
        </w:rPr>
      </w:pPr>
      <w:r>
        <w:rPr>
          <w:b/>
          <w:sz w:val="40"/>
        </w:rPr>
        <w:t>PROJE</w:t>
      </w:r>
      <w:r w:rsidR="00550EB4">
        <w:rPr>
          <w:b/>
          <w:sz w:val="40"/>
        </w:rPr>
        <w:t xml:space="preserve"> RAPORU</w:t>
      </w:r>
    </w:p>
    <w:p w14:paraId="6425A1F8" w14:textId="77777777" w:rsidR="00550EB4" w:rsidRDefault="00550EB4" w:rsidP="00550EB4">
      <w:pPr>
        <w:spacing w:line="360" w:lineRule="auto"/>
        <w:jc w:val="center"/>
        <w:rPr>
          <w:b/>
          <w:sz w:val="40"/>
        </w:rPr>
      </w:pPr>
    </w:p>
    <w:p w14:paraId="12C38522" w14:textId="5F7693FA" w:rsidR="00550EB4" w:rsidRDefault="00550EB4" w:rsidP="00550EB4">
      <w:pPr>
        <w:spacing w:line="360" w:lineRule="auto"/>
        <w:jc w:val="center"/>
        <w:rPr>
          <w:b/>
          <w:sz w:val="40"/>
          <w:u w:val="single"/>
        </w:rPr>
      </w:pPr>
      <w:r>
        <w:rPr>
          <w:b/>
          <w:sz w:val="40"/>
          <w:u w:val="single"/>
        </w:rPr>
        <w:t>PROJE KONUSU:</w:t>
      </w:r>
    </w:p>
    <w:p w14:paraId="71D71B40" w14:textId="77777777" w:rsidR="00550EB4" w:rsidRDefault="00550EB4" w:rsidP="00550EB4">
      <w:pPr>
        <w:spacing w:line="360" w:lineRule="auto"/>
        <w:jc w:val="center"/>
        <w:rPr>
          <w:b/>
          <w:sz w:val="40"/>
          <w:u w:val="single"/>
        </w:rPr>
      </w:pPr>
    </w:p>
    <w:p w14:paraId="643D6567" w14:textId="77777777" w:rsidR="00550EB4" w:rsidRDefault="00550EB4" w:rsidP="00550EB4">
      <w:pPr>
        <w:spacing w:line="360" w:lineRule="auto"/>
        <w:jc w:val="center"/>
        <w:rPr>
          <w:b/>
          <w:sz w:val="40"/>
        </w:rPr>
      </w:pPr>
      <w:r>
        <w:rPr>
          <w:b/>
          <w:sz w:val="40"/>
        </w:rPr>
        <w:t>RENK AYIRICI KONVEYÖR BANT SİSTEMİ</w:t>
      </w:r>
    </w:p>
    <w:sdt>
      <w:sdtPr>
        <w:id w:val="107841563"/>
        <w:docPartObj>
          <w:docPartGallery w:val="Cover Pages"/>
          <w:docPartUnique/>
        </w:docPartObj>
      </w:sdtPr>
      <w:sdtEndPr>
        <w:rPr>
          <w:rFonts w:ascii="Arial" w:hAnsi="Arial" w:cs="Arial"/>
          <w:sz w:val="22"/>
          <w:szCs w:val="22"/>
        </w:rPr>
      </w:sdtEndPr>
      <w:sdtContent>
        <w:p w14:paraId="226803B3" w14:textId="77777777" w:rsidR="00550EB4" w:rsidRDefault="00550EB4"/>
        <w:p w14:paraId="0B62B75B" w14:textId="77777777" w:rsidR="00550EB4" w:rsidRDefault="00550EB4">
          <w:pPr>
            <w:spacing w:after="200" w:line="276" w:lineRule="auto"/>
            <w:rPr>
              <w:rFonts w:ascii="Arial" w:hAnsi="Arial" w:cs="Arial"/>
              <w:sz w:val="22"/>
              <w:szCs w:val="22"/>
            </w:rPr>
          </w:pPr>
          <w:r>
            <w:rPr>
              <w:rFonts w:ascii="Arial" w:hAnsi="Arial" w:cs="Arial"/>
              <w:sz w:val="22"/>
              <w:szCs w:val="22"/>
            </w:rPr>
            <w:br w:type="page"/>
          </w:r>
        </w:p>
      </w:sdtContent>
    </w:sdt>
    <w:tbl>
      <w:tblPr>
        <w:tblStyle w:val="TabloKlavuzu"/>
        <w:tblW w:w="9039" w:type="dxa"/>
        <w:tblLayout w:type="fixed"/>
        <w:tblLook w:val="04A0" w:firstRow="1" w:lastRow="0" w:firstColumn="1" w:lastColumn="0" w:noHBand="0" w:noVBand="1"/>
      </w:tblPr>
      <w:tblGrid>
        <w:gridCol w:w="9039"/>
      </w:tblGrid>
      <w:tr w:rsidR="0055362E" w:rsidRPr="002E085A" w14:paraId="7843B259" w14:textId="77777777" w:rsidTr="00DA3DEF">
        <w:trPr>
          <w:trHeight w:val="12600"/>
        </w:trPr>
        <w:tc>
          <w:tcPr>
            <w:tcW w:w="9039" w:type="dxa"/>
          </w:tcPr>
          <w:p w14:paraId="6520E2EA" w14:textId="77777777" w:rsidR="00A2243B" w:rsidRDefault="00A2243B" w:rsidP="002A25F9">
            <w:pPr>
              <w:spacing w:before="100" w:beforeAutospacing="1" w:after="100" w:afterAutospacing="1"/>
              <w:jc w:val="both"/>
              <w:outlineLvl w:val="0"/>
              <w:rPr>
                <w:rFonts w:ascii="Arial" w:hAnsi="Arial" w:cs="Arial"/>
                <w:b/>
                <w:bCs/>
                <w:kern w:val="36"/>
                <w:sz w:val="28"/>
                <w:szCs w:val="28"/>
              </w:rPr>
            </w:pPr>
          </w:p>
          <w:p w14:paraId="39AE2870" w14:textId="77777777" w:rsidR="007F53C7" w:rsidRDefault="002A25F9" w:rsidP="00A2243B">
            <w:pPr>
              <w:spacing w:before="100" w:beforeAutospacing="1" w:after="100" w:afterAutospacing="1"/>
              <w:jc w:val="center"/>
              <w:outlineLvl w:val="0"/>
              <w:rPr>
                <w:rFonts w:ascii="Arial" w:hAnsi="Arial" w:cs="Arial"/>
                <w:b/>
                <w:bCs/>
                <w:kern w:val="36"/>
                <w:sz w:val="28"/>
                <w:szCs w:val="28"/>
              </w:rPr>
            </w:pPr>
            <w:r>
              <w:rPr>
                <w:rFonts w:ascii="Arial" w:hAnsi="Arial" w:cs="Arial"/>
                <w:b/>
                <w:bCs/>
                <w:kern w:val="36"/>
                <w:sz w:val="28"/>
                <w:szCs w:val="28"/>
              </w:rPr>
              <w:t>RENK AYIRICI KONVEYÖR BANT SİSTEMİ</w:t>
            </w:r>
          </w:p>
          <w:p w14:paraId="69522D12" w14:textId="77777777" w:rsidR="00E07AF8" w:rsidRPr="002D4EB1" w:rsidRDefault="00E853AE" w:rsidP="002A25F9">
            <w:pPr>
              <w:spacing w:before="100" w:beforeAutospacing="1" w:after="100" w:afterAutospacing="1"/>
              <w:jc w:val="both"/>
              <w:outlineLvl w:val="0"/>
              <w:rPr>
                <w:rFonts w:ascii="Arial" w:hAnsi="Arial" w:cs="Arial"/>
                <w:b/>
                <w:bCs/>
                <w:kern w:val="36"/>
              </w:rPr>
            </w:pPr>
            <w:r>
              <w:rPr>
                <w:rFonts w:ascii="Arial" w:hAnsi="Arial" w:cs="Arial"/>
                <w:b/>
                <w:bCs/>
                <w:kern w:val="36"/>
              </w:rPr>
              <w:t>1.</w:t>
            </w:r>
            <w:r w:rsidR="00B66B7B" w:rsidRPr="002D4EB1">
              <w:rPr>
                <w:rFonts w:ascii="Arial" w:hAnsi="Arial" w:cs="Arial"/>
                <w:b/>
                <w:bCs/>
                <w:kern w:val="36"/>
              </w:rPr>
              <w:t>GİRİŞ</w:t>
            </w:r>
          </w:p>
          <w:p w14:paraId="10980A52" w14:textId="77777777" w:rsidR="00D42838" w:rsidRPr="00D42838" w:rsidRDefault="00E07AF8" w:rsidP="00D42838">
            <w:pPr>
              <w:spacing w:before="100" w:beforeAutospacing="1" w:after="100" w:afterAutospacing="1"/>
              <w:jc w:val="both"/>
              <w:rPr>
                <w:rFonts w:ascii="Arial" w:hAnsi="Arial" w:cs="Arial"/>
              </w:rPr>
            </w:pPr>
            <w:r w:rsidRPr="002E085A">
              <w:rPr>
                <w:rFonts w:ascii="Arial" w:hAnsi="Arial" w:cs="Arial"/>
              </w:rPr>
              <w:t xml:space="preserve">      </w:t>
            </w:r>
            <w:r w:rsidR="00D42838" w:rsidRPr="00D42838">
              <w:rPr>
                <w:rFonts w:ascii="Arial" w:hAnsi="Arial" w:cs="Arial"/>
              </w:rPr>
              <w:t>Teknolojideki gelişmelerle birlikte ürünlerimiz her geçen gün daha da karmaşıklaşıyor ve üretim endüstrileri teknolojik bir yeniliğe ihtiyaç duyuyor. Üretim endüstrisinin hayati bileşenlerinden biri konveyör banttır. Malların bir yerden bir yere taşınmasında hayati bir rol oynar. Sektör dördüncü devrimine doğru ilerlerken, konveyör bant daha da önemli hale geliyor ve sektör giderek konveyör bant tabanlı sistemlere doğru kayıyor.</w:t>
            </w:r>
            <w:r w:rsidR="00EE0951">
              <w:rPr>
                <w:rFonts w:ascii="Arial" w:hAnsi="Arial" w:cs="Arial"/>
              </w:rPr>
              <w:t>[1]</w:t>
            </w:r>
          </w:p>
          <w:p w14:paraId="33D0AC27" w14:textId="77777777" w:rsidR="00D42838" w:rsidRDefault="00D42838" w:rsidP="00D42838">
            <w:pPr>
              <w:spacing w:before="100" w:beforeAutospacing="1" w:after="100" w:afterAutospacing="1"/>
              <w:jc w:val="both"/>
              <w:rPr>
                <w:rFonts w:ascii="Arial" w:hAnsi="Arial" w:cs="Arial"/>
              </w:rPr>
            </w:pPr>
            <w:r>
              <w:rPr>
                <w:rFonts w:ascii="Arial" w:hAnsi="Arial" w:cs="Arial"/>
              </w:rPr>
              <w:t xml:space="preserve">       </w:t>
            </w:r>
            <w:r w:rsidRPr="00D42838">
              <w:rPr>
                <w:rFonts w:ascii="Arial" w:hAnsi="Arial" w:cs="Arial"/>
              </w:rPr>
              <w:t>Akıllı konveyör bant sistemi konsepti, ürünlerin farklı yerlere yerleştirildiği depo yönetim sistemleri ve bagajların ayrıştırılması gereken havaalanı bagaj taşıma sistemleri gibi çeşitli sektörlere uygulanabilir. Akıllı ayırma sistemleri, farklı uygulamalar için programlanabilir ve zaman alıcı ve önemli ölçüde insan gücü gerektiren manuel ayırmadan daha verimlidir. Otomasyon, insan gücünü azaltarak zamandan tasarruf sağlar ve süreci daha verimli hale getirir.</w:t>
            </w:r>
            <w:r>
              <w:rPr>
                <w:rFonts w:ascii="Arial" w:hAnsi="Arial" w:cs="Arial"/>
              </w:rPr>
              <w:t>[1]</w:t>
            </w:r>
          </w:p>
          <w:p w14:paraId="5156C408" w14:textId="77777777" w:rsidR="00583088" w:rsidRDefault="00583088" w:rsidP="00583088">
            <w:pPr>
              <w:pStyle w:val="ListeParagraf"/>
              <w:rPr>
                <w:rFonts w:ascii="Arial" w:hAnsi="Arial" w:cs="Arial"/>
              </w:rPr>
            </w:pPr>
          </w:p>
          <w:p w14:paraId="27642979" w14:textId="77777777" w:rsidR="007D0C18" w:rsidRDefault="007D0C18" w:rsidP="00583088">
            <w:pPr>
              <w:pStyle w:val="ListeParagraf"/>
              <w:rPr>
                <w:rFonts w:ascii="Arial" w:hAnsi="Arial" w:cs="Arial"/>
              </w:rPr>
            </w:pPr>
          </w:p>
          <w:p w14:paraId="6A1FB955" w14:textId="77777777" w:rsidR="007D0C18" w:rsidRPr="008360BF" w:rsidRDefault="007D0C18" w:rsidP="007D0C18">
            <w:pPr>
              <w:spacing w:before="100" w:beforeAutospacing="1" w:after="100" w:afterAutospacing="1"/>
              <w:jc w:val="both"/>
              <w:rPr>
                <w:rFonts w:ascii="Arial" w:hAnsi="Arial" w:cs="Arial"/>
                <w:b/>
                <w:bCs/>
                <w:sz w:val="28"/>
                <w:szCs w:val="28"/>
              </w:rPr>
            </w:pPr>
            <w:r>
              <w:rPr>
                <w:rFonts w:ascii="Arial" w:hAnsi="Arial" w:cs="Arial"/>
                <w:b/>
                <w:bCs/>
              </w:rPr>
              <w:t>LİTERATÜR ARAŞTIRMASI</w:t>
            </w:r>
          </w:p>
          <w:p w14:paraId="5E15DDC6" w14:textId="05E90B8F" w:rsidR="007D0C18" w:rsidRPr="008A3FC1" w:rsidRDefault="007D0C18" w:rsidP="007D0C18">
            <w:pPr>
              <w:spacing w:before="100" w:beforeAutospacing="1" w:after="100" w:afterAutospacing="1"/>
              <w:ind w:firstLine="426"/>
              <w:rPr>
                <w:rFonts w:ascii="Arial" w:hAnsi="Arial" w:cs="Arial"/>
                <w:bCs/>
              </w:rPr>
            </w:pPr>
            <w:r w:rsidRPr="008A3FC1">
              <w:rPr>
                <w:rFonts w:ascii="Arial" w:hAnsi="Arial" w:cs="Arial"/>
                <w:bCs/>
              </w:rPr>
              <w:t>Bu makale, nesnelerin renge göre sıralanmasını otomatikleştiren Arduino tabanlı bir renk ayırma konveyör bant sistemini tanıtmaktadır. Bir TCS3</w:t>
            </w:r>
            <w:r w:rsidR="000C7D2F">
              <w:rPr>
                <w:rFonts w:ascii="Arial" w:hAnsi="Arial" w:cs="Arial"/>
                <w:bCs/>
              </w:rPr>
              <w:t>4725</w:t>
            </w:r>
            <w:r w:rsidRPr="008A3FC1">
              <w:rPr>
                <w:rFonts w:ascii="Arial" w:hAnsi="Arial" w:cs="Arial"/>
                <w:bCs/>
              </w:rPr>
              <w:t xml:space="preserve"> renk sensörü kullanan bir Arduino mikrodenetleyici, kırmızı, yeşil ve mavi nesneleri algılar. </w:t>
            </w:r>
            <w:proofErr w:type="spellStart"/>
            <w:r w:rsidRPr="008A3FC1">
              <w:rPr>
                <w:rFonts w:ascii="Arial" w:hAnsi="Arial" w:cs="Arial"/>
                <w:bCs/>
              </w:rPr>
              <w:t>Servo</w:t>
            </w:r>
            <w:proofErr w:type="spellEnd"/>
            <w:r w:rsidRPr="008A3FC1">
              <w:rPr>
                <w:rFonts w:ascii="Arial" w:hAnsi="Arial" w:cs="Arial"/>
                <w:bCs/>
              </w:rPr>
              <w:t xml:space="preserve"> motorlar ve kızılötesi sensörler, nesneleri renklerine göre doğru bir şekilde sıralamak için kullanılırken, bir LCD ekran gerçek zamanlı geri bildirim sağlar. Konveyör bandının motor kontrolörü, hassas sıralama için renk algılama sırasında duraklayarak hızı ve yönü düzenler. Deneysel sonuçlar, renk algılama ve sıralamada %100 verimlilik göstererek sistemin endüstriyel otomasyon uygulamaları için potansiyelini vurgular.[2]</w:t>
            </w:r>
          </w:p>
          <w:p w14:paraId="07E9E45A" w14:textId="77777777" w:rsidR="007D0C18" w:rsidRPr="008A3FC1" w:rsidRDefault="007D0C18" w:rsidP="007D0C18">
            <w:pPr>
              <w:spacing w:before="100" w:beforeAutospacing="1" w:after="100" w:afterAutospacing="1"/>
              <w:ind w:firstLine="426"/>
              <w:jc w:val="both"/>
              <w:rPr>
                <w:rFonts w:ascii="Arial" w:hAnsi="Arial" w:cs="Arial"/>
                <w:bCs/>
              </w:rPr>
            </w:pPr>
            <w:r w:rsidRPr="008A3FC1">
              <w:rPr>
                <w:rFonts w:ascii="Arial" w:hAnsi="Arial" w:cs="Arial"/>
                <w:bCs/>
              </w:rPr>
              <w:t>Otomatik renk algılamalı nesne ayıklama, imalat, lojistik ve geri dönüşüm dahil olmak üzere birçok sektörde devrim yaratmıştır. Bu belgede, konveyör bantlarında renk ayıklama ve gerçek zamanlı renk tespiti için Arduino UNO mikrodenetleyicileri kullanan sistemler kapsamlı bir şekilde incelenmektedir. Çok sayıda vaka çalışması, teknoloji ve yöntem kullanarak, bu sistemlerin esnekliğini ve verimliliğini göstermeyi ve gelecekteki iyileştirmeler için öneriler sunmayı umuyoruz. İnceleme, renk algılama entegrasyonunun önemini ve otomatik prosedürlerde operasyonel doğruluk ve verimliliği nasıl etkilediğini vurgulamaktadır.[3]</w:t>
            </w:r>
          </w:p>
          <w:p w14:paraId="32EA07FE" w14:textId="77777777" w:rsidR="007D0C18" w:rsidRDefault="007D0C18" w:rsidP="007D0C18">
            <w:pPr>
              <w:spacing w:before="100" w:beforeAutospacing="1" w:after="100" w:afterAutospacing="1"/>
              <w:ind w:firstLine="426"/>
              <w:jc w:val="both"/>
              <w:rPr>
                <w:rFonts w:ascii="Arial" w:hAnsi="Arial" w:cs="Arial"/>
                <w:bCs/>
              </w:rPr>
            </w:pPr>
            <w:r w:rsidRPr="008A3FC1">
              <w:rPr>
                <w:rFonts w:ascii="Arial" w:hAnsi="Arial" w:cs="Arial"/>
                <w:bCs/>
              </w:rPr>
              <w:lastRenderedPageBreak/>
              <w:t>Modern bir endüstride seri üretim, daha az insan maliyetiyle yüksek üretim için otomasyonun anahtar haline gelmesini gerektiriyor. Ürün ayıklama sürecinin en önemli alanlarından biri, ürünleri ayıklamak için daha az insan hatasıyla tam otomatik bir süreç gerektiriyor. Bu araştırmada, renkli nesneleri tanımlamak ve ardından bu ürünleri daha yüksek doğrulukla ayıklamak ve süreci otomatik olarak çalıştırmak için görüntü işleme tabanlı bir renk sensörü oluşturuyoruz. Bu projede, 4 farklı renkteki nesneyi aktaran küçük bir konveyör bandı oluşturuyoruz ve renk sensörü olarak Raspberry Pi ve kamera kullanıyoruz. Bu sensör, PLC yazılımına göre PLC'ye giriş sinyalini aktarıyor. PLC, CD sürücülerini çalıştırmak için çıkış sinyali üretiyor ve her nesneyi banttan ait olduğu renk kutusuna atıyor. Ayrıca izleme ve kontrol için HMI kullanarak nesnenin sistem numarasını aynı renkte görüntülüyor.[4]</w:t>
            </w:r>
          </w:p>
          <w:p w14:paraId="5741770F"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Konveyör bant dinamikleri ve stabilitesi son yıllarda önemli ölçüde iyileşmiştir. Yine de, konveyör bant sistemi büyük ölçüde insan müdahalesi gerektirmektedir. Bu makale, bant üzerindeki ürünleri ayırmak için otomasyon kullanan gelişmiş bir konveyör bant sistemini açıklamaktadır. Bu otomatik konveyör bant sistemi, nesneleri sıcaklıklarına göre ayırabilir ve banttaki nesne sayısını sayabilir. Bu makalede sunulan sistem, konveyör bant sistemi üzerinde insanlar tarafından yapılan işi otomatikleştirmek için Arduino, sıcaklık sensörü ve ultrasonik sensör kullanmaktadır. Bu, endüstrilerin iş gücü, zaman ve masrafları azaltmasına yardımcı olacaktır. Bu makalede sunulan sistem, daha az iş gücü gerektirdiği için daha güvenilirdir ve bu da montaj maliyetini düşürerek verimliliği daha da artırmaktadır.[5]</w:t>
            </w:r>
          </w:p>
          <w:p w14:paraId="058167D9" w14:textId="77777777" w:rsidR="007D0C18" w:rsidRPr="00A0376E" w:rsidRDefault="007D0C18" w:rsidP="007D0C18">
            <w:pPr>
              <w:pStyle w:val="AralkYok"/>
              <w:rPr>
                <w:rFonts w:ascii="Arial" w:hAnsi="Arial" w:cs="Arial"/>
                <w:sz w:val="24"/>
                <w:szCs w:val="24"/>
              </w:rPr>
            </w:pPr>
          </w:p>
          <w:p w14:paraId="5079AACD"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 xml:space="preserve">Tarım sektörü, ulusal ekonominin temel bir bileşenidir. Domatesler, beslenme öğelerine besin değeri katar. Hindistan, dünya genelinde domates üretiminde 2. sırada yer almaktadır, ancak nüfus artışı nedeniyle talep ve arz arasında hâlâ bir fark bulunmaktadır. Geleneksel domates sınıflandırma yöntemleri, işçilikle manuel ayıklamayı içerir; manuel ayıklama, her geçen gün artan maliyetlerle pahalıdır ve verimsizlik, hata vb. riskleri taşır. Bu nedenle, bu zorlukların üstesinden gelmek için, doğruluk ve verimliliği artırmak amacıyla makine öğrenimi ve otomasyon gibi gelişmiş teknolojiler kullanan bir domates ayıklama sistemi öneriyoruz. Önerilen sistem üç ana teknik kullanmaktadır: renk ayırma, boyut ayırma ve zararlı tespiti. Olgun ve olgunlaşmamış domatesleri ayırt etmek için renk ayırma. Zararlı tespiti, domateslerin sağlığını tespit etmek için yüzeyleri kontrol etmek üzere derin öğrenme ve görüntü işleme kullanır. Boyut ayırma, tekdüzeliği sağlar. Otomasyon, işgücüne olan bağımlılığı azaltır, insan hatasını ve hasat sonrası kayıpları en aza indirir ve domates kalitesini artırır. Tek bir sistem kullanarak domatesleri boyut, olgunluk, renk ve kaliteye göre sınıflandırma yeteneği, onu mevcut manuel ve esnek sistemlere göre benzersiz kılmaktadır. Sistem, hem çiftçileri hem de tüccarları destekleyerek pazara hazır hale getirilmiştir. Ölçeklenebilir, yönetilebilir ve kullanımı kolaydır; ayrıca, tarımsal uygulamalar için daha sürdürülebilir ve </w:t>
            </w:r>
            <w:r w:rsidRPr="00A0376E">
              <w:rPr>
                <w:rFonts w:ascii="Arial" w:hAnsi="Arial" w:cs="Arial"/>
                <w:sz w:val="24"/>
                <w:szCs w:val="24"/>
              </w:rPr>
              <w:lastRenderedPageBreak/>
              <w:t>kârlıdır. Domateslere olan artan talebi karşılamak ve modern tarım unvanına ulaşmak için hayati önem taşımaktadır.[6]</w:t>
            </w:r>
          </w:p>
          <w:p w14:paraId="669A5270" w14:textId="77777777" w:rsidR="007D0C18" w:rsidRPr="00A0376E" w:rsidRDefault="007D0C18" w:rsidP="007D0C18">
            <w:pPr>
              <w:pStyle w:val="AralkYok"/>
              <w:rPr>
                <w:rFonts w:ascii="Arial" w:hAnsi="Arial" w:cs="Arial"/>
                <w:sz w:val="24"/>
                <w:szCs w:val="24"/>
              </w:rPr>
            </w:pPr>
          </w:p>
          <w:p w14:paraId="495975F8"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Katı atıklar her zaman farklı malzemelerin karışımları olarak toplanır. Katı atık arıtma tesislerinde ezilir, sınıflandırılır ve ayrılır. Bu işlemler arasında ayırma, geri dönüşüm ve yeniden kullanım için belirleyici adımdır. Manyetik ayırma ve girdap akımı ayırma gibi geleneksel ayırma teknolojileri, yalnızca atık karışımının bazı özel bileşenlerini, örneğin demirli ve demirsiz metallerin ayrılmasını kabaca işleyebilir. Atık parçacıkları ve ayırıcılar arasında karşılık gelen kuvvet alanları bulunduğundan, katı parçacıkların renkleri, şekilleri ve doku özellikleri gibi diğer bazı özellikleri de ayırma kriteri olarak düşünülebilir, ancak bu özellikler ile ayırıcılar arasında yeterli kuvvet alanı yoktur. Bu çalışmada, optik sensör ve mekanik ayırma sistemi kullanan dolaylı bir ayırma işlemi geliştirilmiş ve tanıtılmıştır. Bu sistem kullanılarak her atık parçacığının parçacık boyutları ve konumları, renkleri ve şekilleri belirlenebilmekte ve ayırma kriteri olarak kullanılabilmektedir. Mekanik ayırma cihazı, bilgisayar tarafından kontrol edilen bir basınçlı hava nozulundan oluşur, sensör tarafından tanınan hedef parçacıklar ana atık akışından dışarı üflenir. Optik sensör kullanılarak özellik tanıma iyi sonuçlar vermektedir. Bu araştırma, sensör tabanlı sıralama teknolojisinde çoklu özellik tanıma için yeni bir yaklaşım sunmaktadır.[7]</w:t>
            </w:r>
          </w:p>
          <w:p w14:paraId="080F786C" w14:textId="77777777" w:rsidR="007D0C18" w:rsidRPr="00A0376E" w:rsidRDefault="007D0C18" w:rsidP="007D0C18">
            <w:pPr>
              <w:pStyle w:val="AralkYok"/>
              <w:rPr>
                <w:rFonts w:ascii="Arial" w:hAnsi="Arial" w:cs="Arial"/>
                <w:sz w:val="24"/>
                <w:szCs w:val="24"/>
              </w:rPr>
            </w:pPr>
          </w:p>
          <w:p w14:paraId="548B8C18"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Dünyada paket ayıklama makineleri önemli bir rol oynamaktadır. Makinelerin çoğu PLC veya renk sensörü tabanlıdır. Bu makalede, barkod algılamaya dayalı bir paket ayıklama makinesinin benzersiz bir tasarımını yaptık. Kullandığımız mikrodenetleyici Arduino'dur ve konveyör tasarımı, ayıklama hızını artıracak ve mükemmel doğruluk sağlayacak yeni bir konveyör yöntemine dayanmaktadır. Bu makale ve tasarım, ayıklama süresinden tasarruf sağlayan ve maliyeti düşüren koli kutusu ayıklama uygulamasını tanıtmaktadır. Üretim endüstrisinin seviyesinin sürekli iyileştirilmesiyle, üretim ve dağıtımın verimliliğini artırmak için, mekanik tasarımda barkod algılamaya dayalı basit bir otomatik ayıklama gerçekleştirilir. Bantlı konveyör sistemi düşük sürtünme, hızlı ayıklama ve yüksek hassasiyet için tasarlanmıştır. Sistemin temel amacı üretim süresinden ve üretim işçilik maliyetlerinden tasarruf sağlamaktır. Proje, boyut, kapasite, hız, silindir çapı, kasnak, güç, gerginlik, kontrol modu ve gelişmiş konveyör mekanik tasarımı tartışılmaktadır.[8]</w:t>
            </w:r>
          </w:p>
          <w:p w14:paraId="088A4BCA" w14:textId="77777777" w:rsidR="007D0C18" w:rsidRPr="00A0376E" w:rsidRDefault="007D0C18" w:rsidP="007D0C18">
            <w:pPr>
              <w:pStyle w:val="AralkYok"/>
              <w:rPr>
                <w:rFonts w:ascii="Arial" w:hAnsi="Arial" w:cs="Arial"/>
                <w:sz w:val="24"/>
                <w:szCs w:val="24"/>
              </w:rPr>
            </w:pPr>
          </w:p>
          <w:p w14:paraId="3C8A3A68"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 xml:space="preserve">Geleneksel olarak, Peru'ya özgü rocotolar renk, boyut ve şekil bakımından büyük bir çeşitliliğe sahiptir; kırmızı, turuncu ve yeşil rocotolar öne çıkar. Ayrıca, bu ürünün seçim süreci için kullandıkları yöntem emek yoğun olup, beraberinde daha maliyetli bir üretkenlik, tüketici sağlığı riski ve belirsiz güvenilirlik getirir. Bu nedenle, bu araştırma, rocoto sınıflandırma süreci için 2 ana parametreyi hesaba katan otomatik bir sistem tasarımını sunmaktadır: boyut ve renk. Sistem, panelden izleme ve kontrol sağlayan bir HMI arayüzü aracılığıyla bilgi okuma mekanizmaları kullanır; bunun için tüm sistemin beyni olarak bir PLC kontrolörü kullanılır ve tüm </w:t>
            </w:r>
            <w:r w:rsidRPr="00A0376E">
              <w:rPr>
                <w:rFonts w:ascii="Arial" w:hAnsi="Arial" w:cs="Arial"/>
                <w:sz w:val="24"/>
                <w:szCs w:val="24"/>
              </w:rPr>
              <w:lastRenderedPageBreak/>
              <w:t>sistemin simülasyonu için Tia Portal, Factory IO ve LabVIEW yazılımları kullanılır. Sonuç olarak, rocoto seçim sürecinin doğru ve eksiksiz bir şekilde işlediği elde edilmiş ve böylece bu sistemin uygulanabilirliği ve yeni araştırmaların geliştirilmesi sonucuna varılmıştır.[9]</w:t>
            </w:r>
          </w:p>
          <w:p w14:paraId="1DEF8033" w14:textId="77777777" w:rsidR="007D0C18" w:rsidRPr="00A0376E" w:rsidRDefault="007D0C18" w:rsidP="007D0C18">
            <w:pPr>
              <w:pStyle w:val="AralkYok"/>
              <w:rPr>
                <w:rFonts w:ascii="Arial" w:hAnsi="Arial" w:cs="Arial"/>
                <w:sz w:val="24"/>
                <w:szCs w:val="24"/>
              </w:rPr>
            </w:pPr>
          </w:p>
          <w:p w14:paraId="0815E4E5"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Meyve ve şekerleme endüstrileri, renk tabanlı nesne sıralama tekniklerinden yaygın olarak yararlanmaktadır. Bu sistem, renkleri tanımlamak ve nesneleri sınıflandırmak için bir görüntü işleme tekniği önermektedir. Şekerlemeler tanındıktan sonra, bir mekanizma kullanılarak kutulara veya sepetlere ayrılırlar. Bu yöntemi göstermek için elektrik devreli bir kamera ve üç kutulu bir sıralama sistemi kullanıyoruz. Sistem, bir kontrol devresine bağlı bir Raspberry Pi kullanır. Kontrol devresine bağlı kamera, önündeki küçük bir nesnenin rengini belirleyebilir. Bir motor yardımıyla nesne, kamera odasına yerleştirilir. Nesnenin türü belirlendikten sonra sıralama sistemine bir sinyal verilir ve sıralama sistemi, düzenlenmiş tüpleri belirli bir bölgeye doğru hareket ettirmek için bir motor kullanır. Ardından bir besleyici, nesneyi sıralama kaplarına doğru iter ve besleyici, sonraki nesneyi taşır. İşlem ayrıntıları, bölümlere göre sıralanan öğe sayısını izlemek için bulut sunucusu platformundan Nesnelerin İnterneti (IOT) sunucusuna aktarılır. Sonuçlar, önerilen sistemin nesneleri etkili bir şekilde sınıflandırıp sıraladığını kanıtlamaktadır.[10]</w:t>
            </w:r>
          </w:p>
          <w:p w14:paraId="4AFAD9CA" w14:textId="77777777" w:rsidR="007D0C18" w:rsidRPr="00A0376E" w:rsidRDefault="007D0C18" w:rsidP="007D0C18">
            <w:pPr>
              <w:pStyle w:val="AralkYok"/>
              <w:rPr>
                <w:rFonts w:ascii="Arial" w:hAnsi="Arial" w:cs="Arial"/>
                <w:sz w:val="24"/>
                <w:szCs w:val="24"/>
              </w:rPr>
            </w:pPr>
          </w:p>
          <w:p w14:paraId="148207DB"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Mevcut düşük sınıflandırma doğruluğu ve deniz ürünleri sınıflandırma verimliliği sorununu göz önünde bulundurarak, esas olarak otomatik üretim sürecinde deniz ürünlerinin otomatik olarak sınıflandırılmasını hedefleyen, makine görüşü teknolojisine dayalı bir çözüm sunulmuştur. Büyük sarı ispinoz balığını örnek alarak, otomatik sınıflandırma hattı için bir kontrol sistemi tasarlanmıştır. Vücut özellikleri çıkarılmış ve sınıflandırıcı kurulmuştur. Büyük sarı ispinoz balığının boyut sınıflandırması gerçekleştirilmiş ve tazeliği duyusal indeks özelliklerine göre belirlenerek kaliteli sınıflandırma sağlanmıştır. Sistem, büyük sarı ispinoz balığının sınıflandırma ve ayırma ihtiyaçlarını hızlı ve zararsız bir şekilde karşılayabilir ve performansı istikrarlıdır.[11]</w:t>
            </w:r>
          </w:p>
          <w:p w14:paraId="5B741E7F" w14:textId="77777777" w:rsidR="007D0C18" w:rsidRPr="00A0376E" w:rsidRDefault="007D0C18" w:rsidP="007D0C18">
            <w:pPr>
              <w:pStyle w:val="AralkYok"/>
              <w:rPr>
                <w:rFonts w:ascii="Arial" w:hAnsi="Arial" w:cs="Arial"/>
                <w:sz w:val="24"/>
                <w:szCs w:val="24"/>
              </w:rPr>
            </w:pPr>
          </w:p>
          <w:p w14:paraId="10C2C1FC"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 xml:space="preserve">Bu makalede, bir konveyör bant üzerindeki nesnelerin rengini algılamak için bir web kamerası kullanan otomatik nesne renk ayırma makinesinin üretim süreci, tasarımı ve yapımı açıklanmaktadır. Bir Arduino kartı ve bir LabView programı makineyi kontrol eder. Makine, özellikle kırmızı, mavi, yeşil ve sarı olmak üzere farklı renklerdeki nesneleri ayırmayı amaçlamaktadır. Nesnelerin otomatik hareketi bir Arduino kartı kullanılarak gerçekleştirilir. Buna karşılık, web kamerası renkli nesne dedektörü, nesneye çarpan ve web kamerasına yansıyan ışık yoğunluğunu okur. Her nesnenin rengine göre fark seviyesi belirlenebilir. Araştırma, üretimde kullanılan nesnelerin renk ayrımı üzerinde çalışan endüstriyel tesisler için, program komutlarına göre farklı renklerdeki nesneleri sınıflandırmak üzere bir kılavuz olarak kullanılabilir. Bu otomatik hareket sistemi, kırmızı, mavi, yeşil ve sarı nesneleri etkili bir şekilde ayırır. Sistem, kırmızı ve maviyi kötü, yeşil ve sarıyı ise iyi olarak tanıyacak şekilde programlanmıştır. Veriler bir Excel dosyası olarak saklanabilir ve </w:t>
            </w:r>
            <w:r w:rsidRPr="00A0376E">
              <w:rPr>
                <w:rFonts w:ascii="Arial" w:hAnsi="Arial" w:cs="Arial"/>
                <w:sz w:val="24"/>
                <w:szCs w:val="24"/>
              </w:rPr>
              <w:lastRenderedPageBreak/>
              <w:t>test edilen renk nesnelerinin ortalama değerini gösterebilir. Sistemin hata değeri yetersizdir, bu da onu son derece güvenilir ve doğru bir sistem haline getirir. Belirlemede, konveyör bant üzerinde bir web kamerası kullanan otomatik renk ayırma makinesinin araştırma sonuçları etkili bir şekilde ilişkilidir. Sistemin nesneleri renge göre ayırma performansı oldukça verimli ve doğrudur. Bu sistem, gıda üretim tesisleri, otomobil fabrikaları ve elektronik parça fabrikaları gibi çeşitli endüstrilerde kullanılabilir. Sonuç deneyi, hedef gruptaki tahmin doğruluğunu (Hassasiyet) ve Geri Çağırma'yı dengeleyen F-ölçümü, modelin genel performansını değerlendirmek için kullanılmıştır. Sistemin doğruluğu %98,68'dir ve sistem ürünleri sınıflandırabilmektedir.[12]</w:t>
            </w:r>
          </w:p>
          <w:p w14:paraId="1A989DD7" w14:textId="77777777" w:rsidR="007D0C18" w:rsidRPr="00A0376E" w:rsidRDefault="007D0C18" w:rsidP="007D0C18">
            <w:pPr>
              <w:pStyle w:val="AralkYok"/>
              <w:rPr>
                <w:rFonts w:ascii="Arial" w:hAnsi="Arial" w:cs="Arial"/>
                <w:sz w:val="24"/>
                <w:szCs w:val="24"/>
              </w:rPr>
            </w:pPr>
          </w:p>
          <w:p w14:paraId="6BEC0AE8"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Kiraz ayıklama işlemleri kiraz yetiştiricileri tarafından manuel olarak yapılır; ancak her meyveyi incelemek için yetenekli işçiler gerektirir ve değerlendirme değişiklik gösterebilir. Bu çalışmada otomatik bir kiraz ayıklama sisteminin performansı analiz edilmiştir. Kirazları ayıklamanın anahtarı, meyveleri hasar vermeden doğru bir şekilde ayırmak, hızlı boyut tahmini ve sınıf tespitidir. Kirazların sınıfını belirlemek için renk tonu doygunluk açıklığı (HSL) renk modelini kullanan bir görüntü analiz sistemi uygulandı. Boyut, meyvenin ekvator çapına göre tahmin edildi ve sınıf, meyvenin yüzeyindeki renkli alanın yüzdesine göre belirlendi. Kirazları üç sınıfa otomatik olarak ayırmak için bir prototip sistem geliştirildi. Prototipin ikinci versiyonu, boyut tahminini içerecek şekilde geliştirildi. Her iki prototipte de, meyvelerin invaziv olmayan bir şekilde işlenmesi için ayrı toplama kutularına sahip bir hava çıkış mekanizması hazırlandı. Boyut tahmini için %72,4 ve sınıf tespiti için %82,5'lik istikrarlı bir doğruluk elde edildi. Bulgular, kirazların meyve büyüklüğü ile birlikte meyve sınıfına göre sınıflandırılmasında otomatik sistemlerin kullanılmasını desteklemektedir.[13]</w:t>
            </w:r>
          </w:p>
          <w:p w14:paraId="596B6343" w14:textId="77777777" w:rsidR="007D0C18" w:rsidRPr="00A0376E" w:rsidRDefault="007D0C18" w:rsidP="007D0C18">
            <w:pPr>
              <w:pStyle w:val="AralkYok"/>
              <w:rPr>
                <w:rFonts w:ascii="Arial" w:hAnsi="Arial" w:cs="Arial"/>
                <w:sz w:val="24"/>
                <w:szCs w:val="24"/>
              </w:rPr>
            </w:pPr>
          </w:p>
          <w:p w14:paraId="07CBDA49"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Bu makale, kural tabanlı bir uzman sisteminde bulanık mantık kullanarak meyvelerin verimli ve otomatik bir analizini sunmaktadır. Analiz, paketlemeden önce bir montaj hattında alınan çok sayıda meyvenin dijital görüntülerine dayanmaktadır. Yaklaşım iki adımdan oluşmaktadır: (i) temel göstergeleri (renk, doku ve boyut) hesaplamak için ön işleme ve (ii) uzmanlar tarafından meyvelerin nasıl toplandığına ilişkin sağlanan kuralların bulanık işlenmesi. Uygulama, fiyatların ve ihracat yerinin belirlenmesinde kullanılan kiraz kalitesine erişim sağlamaktadır.[14]</w:t>
            </w:r>
          </w:p>
          <w:p w14:paraId="3281C6F0" w14:textId="77777777" w:rsidR="007D0C18" w:rsidRPr="00A0376E" w:rsidRDefault="007D0C18" w:rsidP="007D0C18">
            <w:pPr>
              <w:pStyle w:val="AralkYok"/>
              <w:rPr>
                <w:rFonts w:ascii="Arial" w:hAnsi="Arial" w:cs="Arial"/>
                <w:sz w:val="24"/>
                <w:szCs w:val="24"/>
              </w:rPr>
            </w:pPr>
          </w:p>
          <w:p w14:paraId="37B9A34E"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Hassas sıcaklık görüntüleri için bariyer yüksekliği kontrollü Schottky bariyerli foto diyot dizisi kullanılarak bir kızılötesi çift renkli görüntü sensörü geliştirilmiştir. Alçak ve yüksek bariyer yüksekliğindeki diyot pikselleri, seçici alan iyon aşılama tekniği kullanılarak dikey olarak yan yana yerleştirilmiştir. Geleneksel tek renkli kızılötesi görüntü sensörleri, mantıksız bir emisivite varsayımı nedeniyle sıklıkla yanlış sıcaklık görüntüleri verir. Kızılötesi çift renkli görüntü sensörü, nesnenin emisivitesine göre hassas bir sıcaklık görüntüsü elde edebilir.[15]</w:t>
            </w:r>
          </w:p>
          <w:p w14:paraId="67BAB110" w14:textId="77777777" w:rsidR="007D0C18" w:rsidRPr="00A0376E" w:rsidRDefault="007D0C18" w:rsidP="007D0C18">
            <w:pPr>
              <w:pStyle w:val="AralkYok"/>
              <w:rPr>
                <w:rFonts w:ascii="Arial" w:hAnsi="Arial" w:cs="Arial"/>
                <w:sz w:val="24"/>
                <w:szCs w:val="24"/>
              </w:rPr>
            </w:pPr>
          </w:p>
          <w:p w14:paraId="0027A8D4"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lastRenderedPageBreak/>
              <w:t>Renk algısı olmadan dünya daha az renklidir. Sıradan yaşamda, renk algısındaki bir fark genellikle önemsizdir. Ancak birçok sektörde, rengi hassas bir şekilde algılama yeteneği hayati önem taşıyabilir. Bu makalede, kağıt ve tekstil endüstrilerindeki süreç izleme ve kontrol uygulamaları için yeni bir yansıtıcı renk algılama sistemi sunulmaktadır. Sistem, katı hal RGB sensörü ve mikro denetleyici mimarisi üzerine uygulanan akıllı bir sinyal işleme algoritması kullanılarak geliştirilmiştir. Kağıtların renk bölgesi sınıflandırması ve kesin renk tanımlaması için kendi kendini organize eden haritalama ve geri yayılım mimarisinden oluşan bir hibrit sinir ağı kullanılmıştır. Ölçümde sensörün ve doğruluğun önemini vurgulamak için gösteri uygulamaları ve simülasyon sonuçları tartışılmıştır.[16]</w:t>
            </w:r>
          </w:p>
          <w:p w14:paraId="0C8483B7" w14:textId="77777777" w:rsidR="007D0C18" w:rsidRPr="00A0376E" w:rsidRDefault="007D0C18" w:rsidP="007D0C18">
            <w:pPr>
              <w:pStyle w:val="AralkYok"/>
              <w:rPr>
                <w:rFonts w:ascii="Arial" w:hAnsi="Arial" w:cs="Arial"/>
                <w:sz w:val="24"/>
                <w:szCs w:val="24"/>
              </w:rPr>
            </w:pPr>
          </w:p>
          <w:p w14:paraId="52BDCDE3"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Tarım ve gıda endüstrisinde, meyvelerin uygun şekilde sınıflandırılması karlılığı artırmak için çok önemlidir. Bu çalışmada, mango (Mangifera Indica L.) meyvesinin gerçek çürüme gün sayısı ve boyut, şekil ve yüzey kusuru gibi kalite nitelikleri açısından olgunluk seviyesine göre otomatik olarak sınıflandırılması için bir şema önerilmiştir. Önerilen şema, pazar mesafesi ve pazar değeri temelinde belirlenen dört farklı kategoride mangoların sınıflandırılması için akıllı makine görüşü tabanlı teknikler üzerinde çalışır. Bu sistemde, mangoları taşıyan bir konveyör bandının tepesine yerleştirilen bir yük çifti cihazı kamerası tarafından video görüntüsü yakalanır, ardından olgunluğa ve kaliteye duyarlı özellikleri toplamak için çeşitli görüntü işleme teknikleri uygulanır. Gerçek çürüme gün sayısı açısından olgunluk tahmini için destek vektör regresyonu kullanılmış ve kalite niteliklerinden kalite tahmini için çok nitelikli karar verme sistemi benimsenmiştir. Son olarak, olgunluk ve kaliteye dayalı sınıflandırma için bulanık artımlı öğrenme algoritması kullanılmıştır. Mango meyvelerinin sınıflandırılması için önerilen bu sistem kullanılarak elde edilen performans doğruluğu yaklaşık %87'dir. Ayrıca, önerilen sistemin tekrarlanabilirliğinin %100 olduğu bulunmuştur.[17]</w:t>
            </w:r>
          </w:p>
          <w:p w14:paraId="56904D7A" w14:textId="77777777" w:rsidR="007D0C18" w:rsidRPr="00A0376E" w:rsidRDefault="007D0C18" w:rsidP="007D0C18">
            <w:pPr>
              <w:pStyle w:val="AralkYok"/>
              <w:rPr>
                <w:rFonts w:ascii="Arial" w:hAnsi="Arial" w:cs="Arial"/>
                <w:sz w:val="24"/>
                <w:szCs w:val="24"/>
              </w:rPr>
            </w:pPr>
          </w:p>
          <w:p w14:paraId="78F931EF" w14:textId="77777777" w:rsidR="007D0C18" w:rsidRPr="00A0376E" w:rsidRDefault="007D0C18" w:rsidP="007D0C18">
            <w:pPr>
              <w:pStyle w:val="AralkYok"/>
              <w:rPr>
                <w:rFonts w:ascii="Arial" w:hAnsi="Arial" w:cs="Arial"/>
                <w:sz w:val="24"/>
                <w:szCs w:val="24"/>
              </w:rPr>
            </w:pPr>
          </w:p>
          <w:p w14:paraId="0AFD9E41" w14:textId="77777777" w:rsidR="007D0C18" w:rsidRPr="00A0376E" w:rsidRDefault="007D0C18" w:rsidP="007D0C18">
            <w:pPr>
              <w:pStyle w:val="AralkYok"/>
              <w:rPr>
                <w:rFonts w:ascii="Arial" w:hAnsi="Arial" w:cs="Arial"/>
                <w:sz w:val="24"/>
                <w:szCs w:val="24"/>
              </w:rPr>
            </w:pPr>
          </w:p>
          <w:p w14:paraId="3EACE3FA" w14:textId="77777777" w:rsidR="007D0C18" w:rsidRPr="00A0376E" w:rsidRDefault="007D0C18" w:rsidP="007D0C18">
            <w:pPr>
              <w:pStyle w:val="AralkYok"/>
              <w:rPr>
                <w:rFonts w:ascii="Arial" w:hAnsi="Arial" w:cs="Arial"/>
                <w:sz w:val="24"/>
                <w:szCs w:val="24"/>
              </w:rPr>
            </w:pPr>
          </w:p>
          <w:p w14:paraId="09B2C8C9" w14:textId="77777777" w:rsidR="007D0C18" w:rsidRPr="00A0376E" w:rsidRDefault="007D0C18" w:rsidP="007D0C18">
            <w:pPr>
              <w:pStyle w:val="AralkYok"/>
              <w:rPr>
                <w:rFonts w:ascii="Arial" w:hAnsi="Arial" w:cs="Arial"/>
                <w:sz w:val="24"/>
                <w:szCs w:val="24"/>
              </w:rPr>
            </w:pPr>
          </w:p>
          <w:p w14:paraId="2ACD8E21"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Araştırma, taze meyveleri hasarlı elmalardan ayırma gibi kritik bir sorunu çözmek için makine öğrenimi algoritmalarının ve Nesnelerin İnterneti (IoT) teknolojilerinin nasıl birleştirilebileceğini araştırıyor. Sensörlü Nesnelerin İnterneti (IoT) cihazlarını kullanan sistem, gerçek zamanlı elma resim analizi ve mevcut elma veritabanı gibi önemli özellikler hakkında kapsamlı veriler topluyor. Evrişimli sinir ağları (CNN'ler) ve YOLO, elmaları kalitelerine göre farklı gruplara doğru bir şekilde sınıflandırmak için bu verilerle kullanılan gelişmiş makine öğrenimi modellerine iki örnektir. Bu girişim, tarımsal tedarik zincirinde verimliliği, üretimi ve kârlılığı artırırken, meyve ayıklama ile ilgili sorunlara sürdürülebilir bir çözüm sunuyor. IoT, makine öğrenimi ve tarımın sinerjik bir birleşimini temsil ediyor.[18]</w:t>
            </w:r>
          </w:p>
          <w:p w14:paraId="2AD249ED" w14:textId="77777777" w:rsidR="007D0C18" w:rsidRPr="00A0376E" w:rsidRDefault="007D0C18" w:rsidP="007D0C18">
            <w:pPr>
              <w:pStyle w:val="AralkYok"/>
              <w:rPr>
                <w:rFonts w:ascii="Arial" w:hAnsi="Arial" w:cs="Arial"/>
                <w:sz w:val="24"/>
                <w:szCs w:val="24"/>
              </w:rPr>
            </w:pPr>
          </w:p>
          <w:p w14:paraId="606ADCF1"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lastRenderedPageBreak/>
              <w:t>Bu araştırma makalesi, kontrol mühendisliği veya üretim teknolojisi üzerine bir çalışmadır. Bu makale, renk farkından ürün geçirme ve ayırma otomasyon sistemi oluşturma problemini çözmeye çalışmaktadır. Ürünler, farklı renkli ambalajlama sistemi boyunca hareketli bir konveyör bandına yerleştirilecektir. Konveyör bandının bir noktasına, paketlenmiş ürünün iki farklı rengini algılayacak bir renk algılama cihazı yerleştirilecek ve bir ayırıcı, farklı renkli ambalaj ürünlerini farklı hedeflere ayıracaktır. Ürünün hedeflenen hedefe geçmesi ve ayrılması, renk farkıyla otomatik bir şekilde yapılır. Birçok ambalaj endüstrisinde, renkli nesnelerin ayrıştırılması ve ayrılması, son dağıtım sisteminde yapılması gereken önemli bir görevdir. Manuel ayrıştırma, endüstriler tarafından tercih edilen geleneksel bir yaklaşımdır. Bu yaklaşım, sıkıcı, zaman alıcı, yavaş ve tutarsız olan insan operatörler tarafından gerçekleştirilir. Bu nedenle, renk farkından ürün geçirme ve ayırma için otomatik bir teknik tasarlamak ve uygulamak için çaba sarf edilmektedir.[19]</w:t>
            </w:r>
          </w:p>
          <w:p w14:paraId="7EAAED34" w14:textId="77777777" w:rsidR="007D0C18" w:rsidRPr="00A0376E" w:rsidRDefault="007D0C18" w:rsidP="007D0C18">
            <w:pPr>
              <w:pStyle w:val="AralkYok"/>
              <w:rPr>
                <w:rFonts w:ascii="Arial" w:hAnsi="Arial" w:cs="Arial"/>
                <w:sz w:val="24"/>
                <w:szCs w:val="24"/>
              </w:rPr>
            </w:pPr>
          </w:p>
          <w:p w14:paraId="7E5AD40E" w14:textId="77777777" w:rsidR="007D0C18" w:rsidRPr="00A0376E" w:rsidRDefault="007D0C18" w:rsidP="007D0C18">
            <w:pPr>
              <w:pStyle w:val="AralkYok"/>
              <w:rPr>
                <w:rFonts w:ascii="Arial" w:hAnsi="Arial" w:cs="Arial"/>
                <w:sz w:val="24"/>
                <w:szCs w:val="24"/>
              </w:rPr>
            </w:pPr>
            <w:r w:rsidRPr="00A0376E">
              <w:rPr>
                <w:rFonts w:ascii="Arial" w:hAnsi="Arial" w:cs="Arial"/>
                <w:sz w:val="24"/>
                <w:szCs w:val="24"/>
              </w:rPr>
              <w:t>Bu araştırma çalışması, çoklu oranlı sensör verileri ve renk tanımlaması kullanan gömülü bir renk ayırma sistemi önermektedir. Renk ayırma için birçok uygulama mevcuttur. En önemli kullanımlar atık yönetimi ve meyve-sebze paketlemedir. Atık yönetiminde, dağınıklık boyutuna, şekline ve rengine göre tanımlanır. Sensör destekli renk ayırma, istenmeyen öğelerin kullanım kolaylığıyla ayrılmasına yardımcı olur. Bir diğer uygulama ise mevcut meyve ve sebzeleri tarımsal ürünlerden ayırmaktır. Bunu başarmanın en iyi yaklaşımlarından biri, en ekonomik ve hızlı yöntem olan rengine dayalıdır. Bu renk ayırmanın amacı, otonom bir atık yönetim sistemi geliştirmek için çalışmayı daha da genişletmektir. Önerilen prototip, RGB sensörü TCS34725'ten toplanan sensör ölçümlerine göre renk kategorisini ayırır. Rengi ayırmak insan gözü için çok basittir, ancak bir sensörün gerçek verilen rengi algılaması için birçok arka plan görevi vardır. TCS34725 rengi algılar ve çıplak gözle tanımlanamayan tam RGB değerlerini sağlayarak insan hayatını kolaylaştırır. Önerilen ayrıştırma yaklaşımını doğrulamak için bir test metodolojisi izlenmiştir. Bunu gerçekleştirmek için gerçek zamanlı bir prototip geliştirilmiş ve farklı koşullar altında yaklaşık 10.000 numune üzerinde ölçüm yapılmıştır. Sonuçlar, önerilen yaklaşımın önemli avantajlar sağladığını, yani doğruluğun %95'in üzerinde, tepki süresinin ise 3 ms'den kısa olduğunu göstermektedir.[20]</w:t>
            </w:r>
          </w:p>
          <w:p w14:paraId="7D861A23" w14:textId="77777777" w:rsidR="007D0C18" w:rsidRPr="00A0376E" w:rsidRDefault="007D0C18" w:rsidP="007D0C18">
            <w:pPr>
              <w:pStyle w:val="AralkYok"/>
              <w:rPr>
                <w:rFonts w:ascii="Arial" w:hAnsi="Arial" w:cs="Arial"/>
                <w:sz w:val="24"/>
                <w:szCs w:val="24"/>
              </w:rPr>
            </w:pPr>
          </w:p>
          <w:p w14:paraId="0102F88D" w14:textId="77777777" w:rsidR="007D0C18" w:rsidRDefault="007D0C18" w:rsidP="00583088">
            <w:pPr>
              <w:pStyle w:val="ListeParagraf"/>
              <w:rPr>
                <w:rFonts w:ascii="Arial" w:hAnsi="Arial" w:cs="Arial"/>
              </w:rPr>
            </w:pPr>
          </w:p>
          <w:p w14:paraId="7F482CDA" w14:textId="77777777" w:rsidR="007D0C18" w:rsidRDefault="007D0C18" w:rsidP="00583088">
            <w:pPr>
              <w:pStyle w:val="ListeParagraf"/>
              <w:rPr>
                <w:rFonts w:ascii="Arial" w:hAnsi="Arial" w:cs="Arial"/>
              </w:rPr>
            </w:pPr>
          </w:p>
          <w:p w14:paraId="50720C40" w14:textId="77777777" w:rsidR="007D0C18" w:rsidRDefault="007D0C18" w:rsidP="00583088">
            <w:pPr>
              <w:pStyle w:val="ListeParagraf"/>
              <w:rPr>
                <w:rFonts w:ascii="Arial" w:hAnsi="Arial" w:cs="Arial"/>
              </w:rPr>
            </w:pPr>
          </w:p>
          <w:p w14:paraId="1664E88A" w14:textId="77777777" w:rsidR="007D0C18" w:rsidRDefault="007D0C18" w:rsidP="00583088">
            <w:pPr>
              <w:pStyle w:val="ListeParagraf"/>
              <w:rPr>
                <w:rFonts w:ascii="Arial" w:hAnsi="Arial" w:cs="Arial"/>
              </w:rPr>
            </w:pPr>
          </w:p>
          <w:p w14:paraId="1A545301" w14:textId="77777777" w:rsidR="007D0C18" w:rsidRDefault="007D0C18" w:rsidP="00583088">
            <w:pPr>
              <w:pStyle w:val="ListeParagraf"/>
              <w:rPr>
                <w:rFonts w:ascii="Arial" w:hAnsi="Arial" w:cs="Arial"/>
              </w:rPr>
            </w:pPr>
          </w:p>
          <w:p w14:paraId="362774A0" w14:textId="77777777" w:rsidR="007D0C18" w:rsidRDefault="007D0C18" w:rsidP="00583088">
            <w:pPr>
              <w:pStyle w:val="ListeParagraf"/>
              <w:rPr>
                <w:rFonts w:ascii="Arial" w:hAnsi="Arial" w:cs="Arial"/>
              </w:rPr>
            </w:pPr>
          </w:p>
          <w:p w14:paraId="1F93FB23" w14:textId="77777777" w:rsidR="007D0C18" w:rsidRDefault="007D0C18" w:rsidP="00583088">
            <w:pPr>
              <w:pStyle w:val="ListeParagraf"/>
              <w:rPr>
                <w:rFonts w:ascii="Arial" w:hAnsi="Arial" w:cs="Arial"/>
              </w:rPr>
            </w:pPr>
          </w:p>
          <w:p w14:paraId="2D654277" w14:textId="77777777" w:rsidR="007D0C18" w:rsidRPr="003A10D7" w:rsidRDefault="007D0C18" w:rsidP="003A10D7">
            <w:pPr>
              <w:spacing w:before="100" w:beforeAutospacing="1" w:after="100" w:afterAutospacing="1"/>
              <w:jc w:val="both"/>
              <w:rPr>
                <w:rFonts w:ascii="Arial" w:hAnsi="Arial" w:cs="Arial"/>
              </w:rPr>
            </w:pPr>
          </w:p>
          <w:p w14:paraId="2B19AE72" w14:textId="55D6ED60" w:rsidR="003A10D7" w:rsidRDefault="003A10D7" w:rsidP="002A25F9">
            <w:pPr>
              <w:spacing w:before="100" w:beforeAutospacing="1" w:after="100" w:afterAutospacing="1"/>
              <w:jc w:val="both"/>
              <w:rPr>
                <w:rFonts w:ascii="Arial" w:hAnsi="Arial" w:cs="Arial"/>
                <w:b/>
                <w:bCs/>
              </w:rPr>
            </w:pPr>
            <w:r>
              <w:rPr>
                <w:rFonts w:ascii="Arial" w:hAnsi="Arial" w:cs="Arial"/>
                <w:b/>
                <w:bCs/>
              </w:rPr>
              <w:t>AMAÇ</w:t>
            </w:r>
          </w:p>
          <w:p w14:paraId="54AA090C" w14:textId="3FDA0C61" w:rsidR="00E07AF8" w:rsidRDefault="00E07AF8" w:rsidP="002A25F9">
            <w:pPr>
              <w:spacing w:before="100" w:beforeAutospacing="1" w:after="100" w:afterAutospacing="1"/>
              <w:jc w:val="both"/>
              <w:rPr>
                <w:rFonts w:ascii="Arial" w:hAnsi="Arial" w:cs="Arial"/>
              </w:rPr>
            </w:pPr>
            <w:r w:rsidRPr="002E085A">
              <w:rPr>
                <w:rFonts w:ascii="Arial" w:hAnsi="Arial" w:cs="Arial"/>
              </w:rPr>
              <w:t xml:space="preserve">       Konveyör bant üzerinde hareket eden nesneler, sensörün görüş alanından geçerken analiz edilmekte; elde edilen RGB </w:t>
            </w:r>
            <w:r w:rsidR="00E51A03" w:rsidRPr="002E085A">
              <w:rPr>
                <w:rFonts w:ascii="Arial" w:hAnsi="Arial" w:cs="Arial"/>
              </w:rPr>
              <w:t>verileri mikrokontrolcü (</w:t>
            </w:r>
            <w:r w:rsidR="00B66B7B">
              <w:rPr>
                <w:rFonts w:ascii="Arial" w:hAnsi="Arial" w:cs="Arial"/>
              </w:rPr>
              <w:t xml:space="preserve"> Arduino</w:t>
            </w:r>
            <w:r w:rsidRPr="002E085A">
              <w:rPr>
                <w:rFonts w:ascii="Arial" w:hAnsi="Arial" w:cs="Arial"/>
              </w:rPr>
              <w:t>) tarafından işlenmekte ve renk sınıflandırma algoritmaları aracılığıyla uygun aktüatör yardımıyla il</w:t>
            </w:r>
            <w:r w:rsidR="00B66B7B">
              <w:rPr>
                <w:rFonts w:ascii="Arial" w:hAnsi="Arial" w:cs="Arial"/>
              </w:rPr>
              <w:t>gili bölmeye yönlendirilmesi planlanmaktadır.</w:t>
            </w:r>
            <w:r w:rsidR="00B66B7B" w:rsidRPr="002E085A">
              <w:rPr>
                <w:rFonts w:ascii="Arial" w:hAnsi="Arial" w:cs="Arial"/>
              </w:rPr>
              <w:t xml:space="preserve"> TCS34725 renk sensörü, sahip olduğu </w:t>
            </w:r>
            <w:r w:rsidR="00B66B7B" w:rsidRPr="002E085A">
              <w:rPr>
                <w:rFonts w:ascii="Arial" w:hAnsi="Arial" w:cs="Arial"/>
                <w:b/>
                <w:bCs/>
              </w:rPr>
              <w:t>entegre 16 bit ADC</w:t>
            </w:r>
            <w:r w:rsidR="00B66B7B" w:rsidRPr="002E085A">
              <w:rPr>
                <w:rFonts w:ascii="Arial" w:hAnsi="Arial" w:cs="Arial"/>
              </w:rPr>
              <w:t xml:space="preserve">, </w:t>
            </w:r>
            <w:r w:rsidR="00B66B7B" w:rsidRPr="002E085A">
              <w:rPr>
                <w:rFonts w:ascii="Arial" w:hAnsi="Arial" w:cs="Arial"/>
                <w:b/>
                <w:bCs/>
              </w:rPr>
              <w:t>IR engelleyici filtre</w:t>
            </w:r>
            <w:r w:rsidR="00B66B7B" w:rsidRPr="002E085A">
              <w:rPr>
                <w:rFonts w:ascii="Arial" w:hAnsi="Arial" w:cs="Arial"/>
              </w:rPr>
              <w:t xml:space="preserve"> ve </w:t>
            </w:r>
            <w:r w:rsidR="00B66B7B" w:rsidRPr="002E085A">
              <w:rPr>
                <w:rFonts w:ascii="Arial" w:hAnsi="Arial" w:cs="Arial"/>
                <w:b/>
                <w:bCs/>
              </w:rPr>
              <w:t>I²C haberleşme protokolü</w:t>
            </w:r>
            <w:r w:rsidR="00B66B7B" w:rsidRPr="002E085A">
              <w:rPr>
                <w:rFonts w:ascii="Arial" w:hAnsi="Arial" w:cs="Arial"/>
              </w:rPr>
              <w:t xml:space="preserve"> ile yüksek doğrulukta renk algılama imkânı</w:t>
            </w:r>
            <w:r w:rsidR="00B66B7B">
              <w:rPr>
                <w:rFonts w:ascii="Arial" w:hAnsi="Arial" w:cs="Arial"/>
              </w:rPr>
              <w:t xml:space="preserve"> sağlamaktadır.</w:t>
            </w:r>
            <w:r w:rsidR="00B66B7B" w:rsidRPr="002E085A">
              <w:rPr>
                <w:rFonts w:ascii="Arial" w:hAnsi="Arial" w:cs="Arial"/>
              </w:rPr>
              <w:t xml:space="preserve"> Bu özellikleri sayesinde, ortam ışığının etkilerini azaltarak daha kararlı ölçümler elde edilmekte ve bu da endüstriyel uygulamalarda güve</w:t>
            </w:r>
            <w:r w:rsidR="002A25F9">
              <w:rPr>
                <w:rFonts w:ascii="Arial" w:hAnsi="Arial" w:cs="Arial"/>
              </w:rPr>
              <w:t>nilirliği artırması amaçlanmaktadır</w:t>
            </w:r>
            <w:r w:rsidR="00B66B7B" w:rsidRPr="002E085A">
              <w:rPr>
                <w:rFonts w:ascii="Arial" w:hAnsi="Arial" w:cs="Arial"/>
              </w:rPr>
              <w:t>.</w:t>
            </w:r>
          </w:p>
          <w:p w14:paraId="1A29FCCF" w14:textId="77777777" w:rsidR="00E07AF8" w:rsidRPr="002E085A" w:rsidRDefault="00B94C2B" w:rsidP="002A25F9">
            <w:pPr>
              <w:spacing w:before="100" w:beforeAutospacing="1" w:after="100" w:afterAutospacing="1"/>
              <w:jc w:val="both"/>
              <w:rPr>
                <w:rFonts w:ascii="Arial" w:hAnsi="Arial" w:cs="Arial"/>
              </w:rPr>
            </w:pPr>
            <w:r>
              <w:rPr>
                <w:rFonts w:ascii="Arial" w:hAnsi="Arial" w:cs="Arial"/>
              </w:rPr>
              <w:t xml:space="preserve">        </w:t>
            </w:r>
            <w:r w:rsidR="00E07AF8" w:rsidRPr="002E085A">
              <w:rPr>
                <w:rFonts w:ascii="Arial" w:hAnsi="Arial" w:cs="Arial"/>
              </w:rPr>
              <w:t>Bu çalışmanın temel amacı, TCS34725 sensörüne dayalı bir renk ayırıcı konveyör bant sistemi geliştirerek nesnelerin renk temelli otomat</w:t>
            </w:r>
            <w:r w:rsidR="002A25F9">
              <w:rPr>
                <w:rFonts w:ascii="Arial" w:hAnsi="Arial" w:cs="Arial"/>
              </w:rPr>
              <w:t>ik sınıflandırma yapmasını</w:t>
            </w:r>
            <w:r w:rsidR="00E07AF8" w:rsidRPr="002E085A">
              <w:rPr>
                <w:rFonts w:ascii="Arial" w:hAnsi="Arial" w:cs="Arial"/>
              </w:rPr>
              <w:t xml:space="preserve"> sağlamaktır. Sistem, </w:t>
            </w:r>
            <w:r w:rsidR="002A25F9">
              <w:rPr>
                <w:rFonts w:ascii="Arial" w:hAnsi="Arial" w:cs="Arial"/>
              </w:rPr>
              <w:t>m</w:t>
            </w:r>
            <w:r w:rsidR="00E07AF8" w:rsidRPr="002E085A">
              <w:rPr>
                <w:rFonts w:ascii="Arial" w:hAnsi="Arial" w:cs="Arial"/>
              </w:rPr>
              <w:t>anuel sınıflandırmaya olan ihtiyacı azaltarak iş gücü</w:t>
            </w:r>
            <w:r w:rsidR="002A25F9">
              <w:rPr>
                <w:rFonts w:ascii="Arial" w:hAnsi="Arial" w:cs="Arial"/>
              </w:rPr>
              <w:t xml:space="preserve"> maliyetlerini düşürebilmek</w:t>
            </w:r>
            <w:r w:rsidR="00E07AF8" w:rsidRPr="002E085A">
              <w:rPr>
                <w:rFonts w:ascii="Arial" w:hAnsi="Arial" w:cs="Arial"/>
              </w:rPr>
              <w:t>,</w:t>
            </w:r>
            <w:r w:rsidR="002A25F9">
              <w:rPr>
                <w:rFonts w:ascii="Arial" w:hAnsi="Arial" w:cs="Arial"/>
              </w:rPr>
              <w:t xml:space="preserve"> ü</w:t>
            </w:r>
            <w:r w:rsidR="00E07AF8" w:rsidRPr="002E085A">
              <w:rPr>
                <w:rFonts w:ascii="Arial" w:hAnsi="Arial" w:cs="Arial"/>
              </w:rPr>
              <w:t xml:space="preserve">retim süreçlerinde </w:t>
            </w:r>
            <w:r w:rsidR="00E07AF8" w:rsidRPr="002E085A">
              <w:rPr>
                <w:rFonts w:ascii="Arial" w:hAnsi="Arial" w:cs="Arial"/>
                <w:b/>
                <w:bCs/>
              </w:rPr>
              <w:t>tekrar edilebilirlik</w:t>
            </w:r>
            <w:r w:rsidR="00E07AF8" w:rsidRPr="002E085A">
              <w:rPr>
                <w:rFonts w:ascii="Arial" w:hAnsi="Arial" w:cs="Arial"/>
              </w:rPr>
              <w:t xml:space="preserve"> ve </w:t>
            </w:r>
            <w:r w:rsidR="00E07AF8" w:rsidRPr="002E085A">
              <w:rPr>
                <w:rFonts w:ascii="Arial" w:hAnsi="Arial" w:cs="Arial"/>
                <w:b/>
                <w:bCs/>
              </w:rPr>
              <w:t>yüksek doğruluk</w:t>
            </w:r>
            <w:r w:rsidR="002A25F9">
              <w:rPr>
                <w:rFonts w:ascii="Arial" w:hAnsi="Arial" w:cs="Arial"/>
              </w:rPr>
              <w:t xml:space="preserve"> sağlayabilmek</w:t>
            </w:r>
            <w:r w:rsidR="00E07AF8" w:rsidRPr="002E085A">
              <w:rPr>
                <w:rFonts w:ascii="Arial" w:hAnsi="Arial" w:cs="Arial"/>
              </w:rPr>
              <w:t>,</w:t>
            </w:r>
            <w:r w:rsidR="002A25F9">
              <w:rPr>
                <w:rFonts w:ascii="Arial" w:hAnsi="Arial" w:cs="Arial"/>
              </w:rPr>
              <w:t xml:space="preserve"> s</w:t>
            </w:r>
            <w:r w:rsidR="00E07AF8" w:rsidRPr="002E085A">
              <w:rPr>
                <w:rFonts w:ascii="Arial" w:hAnsi="Arial" w:cs="Arial"/>
              </w:rPr>
              <w:t>ınıflandırma işlemlerini hızlandırar</w:t>
            </w:r>
            <w:r w:rsidR="002A25F9">
              <w:rPr>
                <w:rFonts w:ascii="Arial" w:hAnsi="Arial" w:cs="Arial"/>
              </w:rPr>
              <w:t>ak üretim verimliliğini artırabilmek</w:t>
            </w:r>
            <w:r w:rsidR="00E07AF8" w:rsidRPr="002E085A">
              <w:rPr>
                <w:rFonts w:ascii="Arial" w:hAnsi="Arial" w:cs="Arial"/>
              </w:rPr>
              <w:t>,</w:t>
            </w:r>
            <w:r w:rsidR="002A25F9">
              <w:rPr>
                <w:rFonts w:ascii="Arial" w:hAnsi="Arial" w:cs="Arial"/>
              </w:rPr>
              <w:t xml:space="preserve"> ç</w:t>
            </w:r>
            <w:r w:rsidR="00E07AF8" w:rsidRPr="002E085A">
              <w:rPr>
                <w:rFonts w:ascii="Arial" w:hAnsi="Arial" w:cs="Arial"/>
              </w:rPr>
              <w:t>evresel sürdürülebilirliğe katkı sağlayacak geri</w:t>
            </w:r>
            <w:r w:rsidR="002A25F9">
              <w:rPr>
                <w:rFonts w:ascii="Arial" w:hAnsi="Arial" w:cs="Arial"/>
              </w:rPr>
              <w:t xml:space="preserve"> dönüşüm süreçlerini destekleyebilmek ve a</w:t>
            </w:r>
            <w:r w:rsidR="00E07AF8" w:rsidRPr="002E085A">
              <w:rPr>
                <w:rFonts w:ascii="Arial" w:hAnsi="Arial" w:cs="Arial"/>
              </w:rPr>
              <w:t>kademik ve endüstriyel alanlarda kullanılabilecek düşük maliy</w:t>
            </w:r>
            <w:r w:rsidR="002A25F9">
              <w:rPr>
                <w:rFonts w:ascii="Arial" w:hAnsi="Arial" w:cs="Arial"/>
              </w:rPr>
              <w:t>etli, güvenilir bir model sunmayı hedeflemektedir</w:t>
            </w:r>
            <w:r w:rsidR="00E07AF8" w:rsidRPr="002E085A">
              <w:rPr>
                <w:rFonts w:ascii="Arial" w:hAnsi="Arial" w:cs="Arial"/>
              </w:rPr>
              <w:t>.</w:t>
            </w:r>
          </w:p>
          <w:p w14:paraId="57D456CE" w14:textId="77777777" w:rsidR="00E07AF8" w:rsidRDefault="00E07AF8" w:rsidP="002A25F9">
            <w:pPr>
              <w:spacing w:before="100" w:beforeAutospacing="1" w:after="100" w:afterAutospacing="1"/>
              <w:jc w:val="both"/>
              <w:rPr>
                <w:rFonts w:ascii="Arial" w:hAnsi="Arial" w:cs="Arial"/>
              </w:rPr>
            </w:pPr>
            <w:r w:rsidRPr="002E085A">
              <w:rPr>
                <w:rFonts w:ascii="Arial" w:hAnsi="Arial" w:cs="Arial"/>
              </w:rPr>
              <w:t xml:space="preserve">        Bu doğrultuda geliştirilecek sistem, yalnızca küçük ölçekli prototip ve araştırma çalışmalarında değil, aynı zamanda endüstriyel üretim hatlarında da uygulanabilir bir çözüm olarak değerlendirilmektedir.</w:t>
            </w:r>
          </w:p>
          <w:p w14:paraId="26427B4D" w14:textId="77777777" w:rsidR="00DE6AA5" w:rsidRPr="002E085A" w:rsidRDefault="00DE6AA5" w:rsidP="002A25F9">
            <w:pPr>
              <w:spacing w:before="100" w:beforeAutospacing="1" w:after="100" w:afterAutospacing="1"/>
              <w:jc w:val="both"/>
              <w:rPr>
                <w:rFonts w:ascii="Arial" w:hAnsi="Arial" w:cs="Arial"/>
              </w:rPr>
            </w:pPr>
          </w:p>
          <w:p w14:paraId="0813133A" w14:textId="63A5AB0C" w:rsidR="0055362E" w:rsidRDefault="00E853AE" w:rsidP="002A25F9">
            <w:pPr>
              <w:jc w:val="both"/>
              <w:rPr>
                <w:rFonts w:ascii="Arial" w:hAnsi="Arial" w:cs="Arial"/>
                <w:b/>
              </w:rPr>
            </w:pPr>
            <w:r>
              <w:rPr>
                <w:rFonts w:ascii="Arial" w:hAnsi="Arial" w:cs="Arial"/>
                <w:b/>
              </w:rPr>
              <w:t>2.MATERYAL VE METO</w:t>
            </w:r>
            <w:r w:rsidR="003A10D7">
              <w:rPr>
                <w:rFonts w:ascii="Arial" w:hAnsi="Arial" w:cs="Arial"/>
                <w:b/>
              </w:rPr>
              <w:t>D</w:t>
            </w:r>
          </w:p>
          <w:p w14:paraId="5ED54B3F" w14:textId="77777777" w:rsidR="00E853AE" w:rsidRDefault="00E853AE" w:rsidP="002A25F9">
            <w:pPr>
              <w:jc w:val="both"/>
              <w:rPr>
                <w:rFonts w:ascii="Arial" w:hAnsi="Arial" w:cs="Arial"/>
                <w:b/>
              </w:rPr>
            </w:pPr>
          </w:p>
          <w:p w14:paraId="37B48C0D" w14:textId="77777777" w:rsidR="009E5614" w:rsidRDefault="009E5614" w:rsidP="002A25F9">
            <w:pPr>
              <w:jc w:val="both"/>
              <w:rPr>
                <w:rFonts w:ascii="Arial" w:hAnsi="Arial" w:cs="Arial"/>
                <w:b/>
              </w:rPr>
            </w:pPr>
            <w:r>
              <w:rPr>
                <w:rFonts w:ascii="Arial" w:hAnsi="Arial" w:cs="Arial"/>
                <w:b/>
              </w:rPr>
              <w:t>2.1 MATERYAL</w:t>
            </w:r>
          </w:p>
          <w:p w14:paraId="246D923C" w14:textId="77777777" w:rsidR="009E5614" w:rsidRDefault="009E5614" w:rsidP="002A25F9">
            <w:pPr>
              <w:jc w:val="both"/>
              <w:rPr>
                <w:rFonts w:ascii="Arial" w:hAnsi="Arial" w:cs="Arial"/>
                <w:b/>
              </w:rPr>
            </w:pPr>
          </w:p>
          <w:p w14:paraId="1A8FD487" w14:textId="77777777" w:rsidR="009E5614" w:rsidRDefault="009E5614" w:rsidP="009E5614">
            <w:pPr>
              <w:jc w:val="both"/>
              <w:rPr>
                <w:rFonts w:ascii="Arial" w:hAnsi="Arial" w:cs="Arial"/>
                <w:b/>
              </w:rPr>
            </w:pPr>
            <w:r w:rsidRPr="009E5614">
              <w:rPr>
                <w:rFonts w:ascii="Arial" w:hAnsi="Arial" w:cs="Arial"/>
                <w:b/>
              </w:rPr>
              <w:t>TCS34725 RGB SENSÖR</w:t>
            </w:r>
          </w:p>
          <w:p w14:paraId="1AD8F285" w14:textId="77777777" w:rsidR="009E5614" w:rsidRPr="009E5614" w:rsidRDefault="009E5614" w:rsidP="009E5614">
            <w:pPr>
              <w:jc w:val="both"/>
              <w:rPr>
                <w:rFonts w:ascii="Arial" w:hAnsi="Arial" w:cs="Arial"/>
                <w:b/>
              </w:rPr>
            </w:pPr>
          </w:p>
          <w:p w14:paraId="0FDCA9FE" w14:textId="0A0C1F88" w:rsidR="009E5614" w:rsidRPr="009E38AD" w:rsidRDefault="009E5614" w:rsidP="009E5614">
            <w:pPr>
              <w:jc w:val="both"/>
              <w:rPr>
                <w:rFonts w:ascii="Arial" w:hAnsi="Arial" w:cs="Arial"/>
                <w:color w:val="333333"/>
                <w:shd w:val="clear" w:color="auto" w:fill="FFFFFF"/>
              </w:rPr>
            </w:pPr>
            <w:r w:rsidRPr="009E38AD">
              <w:rPr>
                <w:rFonts w:ascii="Arial" w:hAnsi="Arial" w:cs="Arial"/>
                <w:color w:val="333333"/>
                <w:shd w:val="clear" w:color="auto" w:fill="FFFFFF"/>
              </w:rPr>
              <w:t>TCS34725 sensörü, kırmızı, yeşil, mavi (RGB) renklerinin dijital bir gösterimini ve net ışık algılama okumalarını döndürür.</w:t>
            </w:r>
            <w:r w:rsidR="009C2800" w:rsidRPr="009C2800">
              <w:rPr>
                <w:rFonts w:ascii="Arial" w:hAnsi="Arial" w:cs="Arial"/>
                <w:b/>
                <w:color w:val="333333"/>
                <w:shd w:val="clear" w:color="auto" w:fill="FFFFFF"/>
              </w:rPr>
              <w:t>(Şekil 1)</w:t>
            </w:r>
            <w:r w:rsidRPr="009C2800">
              <w:rPr>
                <w:rFonts w:ascii="Arial" w:hAnsi="Arial" w:cs="Arial"/>
                <w:b/>
                <w:color w:val="333333"/>
                <w:shd w:val="clear" w:color="auto" w:fill="FFFFFF"/>
              </w:rPr>
              <w:t xml:space="preserve"> </w:t>
            </w:r>
            <w:r w:rsidRPr="009E38AD">
              <w:rPr>
                <w:rFonts w:ascii="Arial" w:hAnsi="Arial" w:cs="Arial"/>
                <w:color w:val="333333"/>
                <w:shd w:val="clear" w:color="auto" w:fill="FFFFFF"/>
              </w:rPr>
              <w:t>Çip üzerinde bulunan ve renk sensörü fotodiyotlarına göre uyarlanmış bir IR engelleme filtresi, gelen ışığın IR spektral bileşenini azaltarak hassas renk ölçümleri sağlar. TCS34725'in yüksek hassasiyeti, geniş dinamik aralığı ve IR engelleme filtresi, onu çeşitli aydınlatma ortamlarında ve zayıflatıcı malzemelerden geçerken kullanım için mükemmel bir renk sensörü seçeneği haline getirir. Bu veriler, ana bilgisayara bir I2C arayüzü üzerinden gönderilir.</w:t>
            </w:r>
            <w:r w:rsidR="00422E6C">
              <w:rPr>
                <w:rFonts w:ascii="Arial" w:hAnsi="Arial" w:cs="Arial"/>
                <w:color w:val="333333"/>
                <w:shd w:val="clear" w:color="auto" w:fill="FFFFFF"/>
              </w:rPr>
              <w:t>[</w:t>
            </w:r>
            <w:r w:rsidR="00745312">
              <w:rPr>
                <w:rFonts w:ascii="Arial" w:hAnsi="Arial" w:cs="Arial"/>
                <w:color w:val="333333"/>
                <w:shd w:val="clear" w:color="auto" w:fill="FFFFFF"/>
              </w:rPr>
              <w:t>2</w:t>
            </w:r>
            <w:r w:rsidR="0071162C">
              <w:rPr>
                <w:rFonts w:ascii="Arial" w:hAnsi="Arial" w:cs="Arial"/>
                <w:color w:val="333333"/>
                <w:shd w:val="clear" w:color="auto" w:fill="FFFFFF"/>
              </w:rPr>
              <w:t>2</w:t>
            </w:r>
            <w:r w:rsidR="00422E6C">
              <w:rPr>
                <w:rFonts w:ascii="Arial" w:hAnsi="Arial" w:cs="Arial"/>
                <w:color w:val="333333"/>
                <w:shd w:val="clear" w:color="auto" w:fill="FFFFFF"/>
              </w:rPr>
              <w:t>]</w:t>
            </w:r>
          </w:p>
          <w:p w14:paraId="1F72284D" w14:textId="40F59A1A" w:rsidR="00937C0C" w:rsidRDefault="00A67358" w:rsidP="00937C0C">
            <w:pPr>
              <w:keepNext/>
              <w:jc w:val="center"/>
            </w:pPr>
            <w:r>
              <w:rPr>
                <w:noProof/>
              </w:rPr>
              <w:lastRenderedPageBreak/>
              <w:drawing>
                <wp:inline distT="0" distB="0" distL="0" distR="0" wp14:anchorId="29259C02" wp14:editId="0B1357FD">
                  <wp:extent cx="1558636" cy="1558636"/>
                  <wp:effectExtent l="0" t="0" r="0" b="0"/>
                  <wp:docPr id="2130805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5827" name=""/>
                          <pic:cNvPicPr/>
                        </pic:nvPicPr>
                        <pic:blipFill>
                          <a:blip r:embed="rId10"/>
                          <a:stretch>
                            <a:fillRect/>
                          </a:stretch>
                        </pic:blipFill>
                        <pic:spPr>
                          <a:xfrm flipV="1">
                            <a:off x="0" y="0"/>
                            <a:ext cx="1572328" cy="1572328"/>
                          </a:xfrm>
                          <a:prstGeom prst="rect">
                            <a:avLst/>
                          </a:prstGeom>
                        </pic:spPr>
                      </pic:pic>
                    </a:graphicData>
                  </a:graphic>
                </wp:inline>
              </w:drawing>
            </w:r>
          </w:p>
          <w:p w14:paraId="033AE450" w14:textId="0A1282B6" w:rsidR="00BB2BC7" w:rsidRDefault="00937C0C" w:rsidP="00BB2BC7">
            <w:pPr>
              <w:pStyle w:val="ResimYazs"/>
              <w:jc w:val="center"/>
              <w:rPr>
                <w:sz w:val="20"/>
                <w:szCs w:val="20"/>
              </w:rPr>
            </w:pPr>
            <w:r w:rsidRPr="007275B6">
              <w:rPr>
                <w:sz w:val="20"/>
                <w:szCs w:val="20"/>
              </w:rPr>
              <w:t xml:space="preserve">Şekil </w:t>
            </w:r>
            <w:r w:rsidR="00554860" w:rsidRPr="007275B6">
              <w:rPr>
                <w:sz w:val="20"/>
                <w:szCs w:val="20"/>
              </w:rPr>
              <w:fldChar w:fldCharType="begin"/>
            </w:r>
            <w:r w:rsidRPr="007275B6">
              <w:rPr>
                <w:sz w:val="20"/>
                <w:szCs w:val="20"/>
              </w:rPr>
              <w:instrText xml:space="preserve"> SEQ Şekil \* ARABIC </w:instrText>
            </w:r>
            <w:r w:rsidR="00554860" w:rsidRPr="007275B6">
              <w:rPr>
                <w:sz w:val="20"/>
                <w:szCs w:val="20"/>
              </w:rPr>
              <w:fldChar w:fldCharType="separate"/>
            </w:r>
            <w:r w:rsidR="003F5231">
              <w:rPr>
                <w:noProof/>
                <w:sz w:val="20"/>
                <w:szCs w:val="20"/>
              </w:rPr>
              <w:t>1</w:t>
            </w:r>
            <w:r w:rsidR="00554860" w:rsidRPr="007275B6">
              <w:rPr>
                <w:sz w:val="20"/>
                <w:szCs w:val="20"/>
              </w:rPr>
              <w:fldChar w:fldCharType="end"/>
            </w:r>
            <w:r w:rsidRPr="007275B6">
              <w:rPr>
                <w:sz w:val="20"/>
                <w:szCs w:val="20"/>
              </w:rPr>
              <w:t>:TCS34725 RGB Sensör</w:t>
            </w:r>
          </w:p>
          <w:p w14:paraId="73E85C3A" w14:textId="57B4F941" w:rsidR="00BB2BC7" w:rsidRDefault="000C7D2F" w:rsidP="00BB2BC7">
            <w:pPr>
              <w:rPr>
                <w:rFonts w:ascii="Arial" w:hAnsi="Arial" w:cs="Arial"/>
                <w:b/>
                <w:bCs/>
              </w:rPr>
            </w:pPr>
            <w:r>
              <w:rPr>
                <w:rFonts w:ascii="Arial" w:hAnsi="Arial" w:cs="Arial"/>
                <w:b/>
                <w:bCs/>
              </w:rPr>
              <w:t xml:space="preserve">TCRT5000 </w:t>
            </w:r>
          </w:p>
          <w:p w14:paraId="0E221EE0" w14:textId="5A84C6D7" w:rsidR="000C7D2F" w:rsidRPr="000C7D2F" w:rsidRDefault="000C7D2F" w:rsidP="00BB2BC7">
            <w:pPr>
              <w:rPr>
                <w:rFonts w:ascii="Arial" w:hAnsi="Arial" w:cs="Arial"/>
                <w:i/>
                <w:iCs/>
              </w:rPr>
            </w:pPr>
            <w:r w:rsidRPr="000C7D2F">
              <w:rPr>
                <w:rFonts w:ascii="Arial" w:hAnsi="Arial" w:cs="Arial"/>
                <w:i/>
                <w:iCs/>
              </w:rPr>
              <w:t>Sistemde materyal varlığını tespit etmek amacıyla kızılötesi yansıma prensibiyle çalışan TCRT 5000 sensörü kullanılmıştır. Renk analiz ünitesinden önce konumlandırılan bu modül, bant üzerindeki nesneyi algılayarak mikrodenetleyiciye tetikleme (trigger) sinyali göndermektedir. Sensörden alınan bu dijital veri, ölçüm sürecini başlatan anahtar girdi olarak değerlendirilmiştir</w:t>
            </w:r>
          </w:p>
          <w:p w14:paraId="6025D047" w14:textId="77777777" w:rsidR="009E5614" w:rsidRDefault="009E5614" w:rsidP="002A25F9">
            <w:pPr>
              <w:jc w:val="both"/>
              <w:rPr>
                <w:rFonts w:ascii="Arial" w:hAnsi="Arial" w:cs="Arial"/>
              </w:rPr>
            </w:pPr>
          </w:p>
          <w:p w14:paraId="25B42636" w14:textId="77777777" w:rsidR="009E5614" w:rsidRPr="009E5614" w:rsidRDefault="009E5614" w:rsidP="009E5614">
            <w:pPr>
              <w:jc w:val="both"/>
              <w:rPr>
                <w:rFonts w:ascii="Arial" w:hAnsi="Arial" w:cs="Arial"/>
                <w:b/>
              </w:rPr>
            </w:pPr>
            <w:r w:rsidRPr="009E5614">
              <w:rPr>
                <w:rFonts w:ascii="Arial" w:hAnsi="Arial" w:cs="Arial"/>
                <w:b/>
              </w:rPr>
              <w:t>ARDUİNO UNO</w:t>
            </w:r>
          </w:p>
          <w:p w14:paraId="0B2AA71C" w14:textId="77777777" w:rsidR="009E5614" w:rsidRPr="009E38AD" w:rsidRDefault="009E5614" w:rsidP="009E5614">
            <w:pPr>
              <w:jc w:val="both"/>
              <w:rPr>
                <w:rFonts w:ascii="Arial" w:hAnsi="Arial" w:cs="Arial"/>
              </w:rPr>
            </w:pPr>
          </w:p>
          <w:p w14:paraId="7E598734" w14:textId="0E224F7E" w:rsidR="009E5614" w:rsidRPr="009E38AD" w:rsidRDefault="009E5614" w:rsidP="009E5614">
            <w:pPr>
              <w:pStyle w:val="NormalWeb"/>
              <w:shd w:val="clear" w:color="auto" w:fill="FFFFFF"/>
              <w:spacing w:before="0" w:beforeAutospacing="0" w:after="360" w:afterAutospacing="0"/>
              <w:jc w:val="both"/>
              <w:rPr>
                <w:rFonts w:ascii="Arial" w:hAnsi="Arial" w:cs="Arial"/>
                <w:color w:val="333333"/>
              </w:rPr>
            </w:pPr>
            <w:r w:rsidRPr="00BB2BC7">
              <w:rPr>
                <w:rFonts w:ascii="Arial" w:hAnsi="Arial" w:cs="Arial"/>
                <w:i/>
                <w:iCs/>
                <w:color w:val="333333"/>
              </w:rPr>
              <w:t>İtalyancada</w:t>
            </w:r>
            <w:r w:rsidRPr="009E38AD">
              <w:rPr>
                <w:rFonts w:ascii="Arial" w:hAnsi="Arial" w:cs="Arial"/>
                <w:color w:val="333333"/>
              </w:rPr>
              <w:t xml:space="preserve"> "bir" anlamına gelen Arduino UNO, standart Arduino kartının bir temsilidir ve Arduino yazılımının ilk sürümünü temsil etmek üzere seçilmiştir. Ayrıca, ilk Arduino USB kartıdır ve çeşitli projelerdeki çok yönlülüğüyle tanınır.</w:t>
            </w:r>
            <w:r w:rsidR="00874107">
              <w:rPr>
                <w:rFonts w:ascii="Arial" w:hAnsi="Arial" w:cs="Arial"/>
                <w:color w:val="333333"/>
              </w:rPr>
              <w:t>[</w:t>
            </w:r>
            <w:r w:rsidR="00745312">
              <w:rPr>
                <w:rFonts w:ascii="Arial" w:hAnsi="Arial" w:cs="Arial"/>
                <w:color w:val="333333"/>
              </w:rPr>
              <w:t>2</w:t>
            </w:r>
            <w:r w:rsidR="0071162C">
              <w:rPr>
                <w:rFonts w:ascii="Arial" w:hAnsi="Arial" w:cs="Arial"/>
                <w:color w:val="333333"/>
              </w:rPr>
              <w:t>3</w:t>
            </w:r>
            <w:r w:rsidR="00874107">
              <w:rPr>
                <w:rFonts w:ascii="Arial" w:hAnsi="Arial" w:cs="Arial"/>
                <w:color w:val="333333"/>
              </w:rPr>
              <w:t>]</w:t>
            </w:r>
          </w:p>
          <w:p w14:paraId="4BA4D245" w14:textId="0C860A8E" w:rsidR="009E5614" w:rsidRPr="009E38AD" w:rsidRDefault="009C2800" w:rsidP="009E5614">
            <w:pPr>
              <w:pStyle w:val="NormalWeb"/>
              <w:shd w:val="clear" w:color="auto" w:fill="FFFFFF"/>
              <w:spacing w:before="0" w:beforeAutospacing="0" w:after="360" w:afterAutospacing="0"/>
              <w:jc w:val="both"/>
              <w:rPr>
                <w:rFonts w:ascii="Arial" w:hAnsi="Arial" w:cs="Arial"/>
                <w:color w:val="333333"/>
              </w:rPr>
            </w:pPr>
            <w:r>
              <w:rPr>
                <w:rFonts w:ascii="Arial" w:hAnsi="Arial" w:cs="Arial"/>
              </w:rPr>
              <w:t xml:space="preserve">Şekil 2’de resmi bulunan </w:t>
            </w:r>
            <w:r w:rsidR="009E5614" w:rsidRPr="009E38AD">
              <w:rPr>
                <w:rFonts w:ascii="Arial" w:hAnsi="Arial" w:cs="Arial"/>
              </w:rPr>
              <w:t xml:space="preserve">Arduino Uno, projenin gerektirdiği iletişimini (TCS34725 sensörü için), </w:t>
            </w:r>
            <w:r w:rsidR="009E5614" w:rsidRPr="009E38AD">
              <w:rPr>
                <w:rFonts w:ascii="Arial" w:hAnsi="Arial" w:cs="Arial"/>
                <w:b/>
                <w:bCs/>
              </w:rPr>
              <w:t>PWM</w:t>
            </w:r>
            <w:r w:rsidR="009E5614" w:rsidRPr="009E38AD">
              <w:rPr>
                <w:rFonts w:ascii="Arial" w:hAnsi="Arial" w:cs="Arial"/>
              </w:rPr>
              <w:t xml:space="preserve"> (Darbe Genişliği Modülasyonu) çıkışlarını (DC motor hız kontrolü için) ve genel dijital G/Ç (Servo aktüatör kontrolü için) ihtiyaçlarını karşılamıştır. 16 MHz saat frekansında çalışması, renk sınıflandırma algoritması ve hassas zamanlama gerektiren aktüatör kontrolü için yeterli işlem gücü sağlamıştır. Programlama ve hata ayıklama</w:t>
            </w:r>
            <w:r w:rsidR="00DE6AA5">
              <w:rPr>
                <w:rFonts w:ascii="Arial" w:hAnsi="Arial" w:cs="Arial"/>
              </w:rPr>
              <w:t xml:space="preserve"> </w:t>
            </w:r>
            <w:r w:rsidR="009E5614" w:rsidRPr="009E38AD">
              <w:rPr>
                <w:rFonts w:ascii="Arial" w:hAnsi="Arial" w:cs="Arial"/>
              </w:rPr>
              <w:t>işlemleri USB arayüzü üzerinden gerçekleştirilmiştir.</w:t>
            </w:r>
          </w:p>
          <w:p w14:paraId="0D238EFD" w14:textId="77777777" w:rsidR="00937C0C" w:rsidRDefault="009E5614" w:rsidP="00937C0C">
            <w:pPr>
              <w:pStyle w:val="NormalWeb"/>
              <w:keepNext/>
              <w:shd w:val="clear" w:color="auto" w:fill="FFFFFF"/>
              <w:spacing w:before="0" w:beforeAutospacing="0" w:after="360" w:afterAutospacing="0"/>
            </w:pPr>
            <w:r w:rsidRPr="009E38AD">
              <w:rPr>
                <w:rFonts w:ascii="Arial" w:hAnsi="Arial" w:cs="Arial"/>
                <w:noProof/>
              </w:rPr>
              <w:lastRenderedPageBreak/>
              <w:drawing>
                <wp:inline distT="0" distB="0" distL="0" distR="0" wp14:anchorId="313D4072" wp14:editId="15DE2DFB">
                  <wp:extent cx="3466081" cy="2600325"/>
                  <wp:effectExtent l="19050" t="0" r="1019" b="0"/>
                  <wp:docPr id="4" name="Resim 1" descr="elektronik donanım, elektronik bileşen, devre bileşeni,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634" name="Resim 1" descr="elektronik donanım, elektronik bileşen, devre bileşeni, devre içeren bir resim&#10;&#10;Yapay zeka tarafından oluşturulmuş içerik yanlış olabilir."/>
                          <pic:cNvPicPr/>
                        </pic:nvPicPr>
                        <pic:blipFill>
                          <a:blip r:embed="rId11" cstate="print"/>
                          <a:stretch>
                            <a:fillRect/>
                          </a:stretch>
                        </pic:blipFill>
                        <pic:spPr>
                          <a:xfrm>
                            <a:off x="0" y="0"/>
                            <a:ext cx="3466465" cy="2600325"/>
                          </a:xfrm>
                          <a:prstGeom prst="rect">
                            <a:avLst/>
                          </a:prstGeom>
                        </pic:spPr>
                      </pic:pic>
                    </a:graphicData>
                  </a:graphic>
                </wp:inline>
              </w:drawing>
            </w:r>
          </w:p>
          <w:p w14:paraId="7F764BB7" w14:textId="64EC96AF" w:rsidR="00E853AE" w:rsidRPr="000C7D2F" w:rsidRDefault="007275B6" w:rsidP="000C7D2F">
            <w:pPr>
              <w:pStyle w:val="ResimYazs"/>
              <w:rPr>
                <w:sz w:val="20"/>
                <w:szCs w:val="20"/>
              </w:rPr>
            </w:pPr>
            <w:r>
              <w:rPr>
                <w:sz w:val="20"/>
                <w:szCs w:val="20"/>
              </w:rPr>
              <w:t xml:space="preserve">                                 </w:t>
            </w:r>
            <w:r w:rsidR="00937C0C" w:rsidRPr="007275B6">
              <w:rPr>
                <w:sz w:val="20"/>
                <w:szCs w:val="20"/>
              </w:rPr>
              <w:t xml:space="preserve">Şekil </w:t>
            </w:r>
            <w:r w:rsidR="00554860" w:rsidRPr="007275B6">
              <w:rPr>
                <w:sz w:val="20"/>
                <w:szCs w:val="20"/>
              </w:rPr>
              <w:fldChar w:fldCharType="begin"/>
            </w:r>
            <w:r w:rsidR="00937C0C" w:rsidRPr="007275B6">
              <w:rPr>
                <w:sz w:val="20"/>
                <w:szCs w:val="20"/>
              </w:rPr>
              <w:instrText xml:space="preserve"> SEQ Şekil \* ARABIC </w:instrText>
            </w:r>
            <w:r w:rsidR="00554860" w:rsidRPr="007275B6">
              <w:rPr>
                <w:sz w:val="20"/>
                <w:szCs w:val="20"/>
              </w:rPr>
              <w:fldChar w:fldCharType="separate"/>
            </w:r>
            <w:r w:rsidR="003F5231">
              <w:rPr>
                <w:noProof/>
                <w:sz w:val="20"/>
                <w:szCs w:val="20"/>
              </w:rPr>
              <w:t>2</w:t>
            </w:r>
            <w:r w:rsidR="00554860" w:rsidRPr="007275B6">
              <w:rPr>
                <w:sz w:val="20"/>
                <w:szCs w:val="20"/>
              </w:rPr>
              <w:fldChar w:fldCharType="end"/>
            </w:r>
            <w:r w:rsidR="00937C0C" w:rsidRPr="007275B6">
              <w:rPr>
                <w:sz w:val="20"/>
                <w:szCs w:val="20"/>
              </w:rPr>
              <w:t>: Arduino Uno</w:t>
            </w:r>
          </w:p>
        </w:tc>
      </w:tr>
      <w:tr w:rsidR="00E210BA" w:rsidRPr="000A0A0A" w14:paraId="00DE67CE" w14:textId="77777777" w:rsidTr="00DA3DEF">
        <w:trPr>
          <w:trHeight w:val="12600"/>
        </w:trPr>
        <w:tc>
          <w:tcPr>
            <w:tcW w:w="9039" w:type="dxa"/>
            <w:tcBorders>
              <w:right w:val="single" w:sz="4" w:space="0" w:color="auto"/>
            </w:tcBorders>
          </w:tcPr>
          <w:p w14:paraId="11C25CA0" w14:textId="77777777" w:rsidR="009E5614" w:rsidRPr="009E5614" w:rsidRDefault="009E5614" w:rsidP="009E5614">
            <w:pPr>
              <w:pStyle w:val="NormalWeb"/>
              <w:shd w:val="clear" w:color="auto" w:fill="FFFFFF"/>
              <w:spacing w:before="0" w:beforeAutospacing="0" w:after="360" w:afterAutospacing="0"/>
              <w:rPr>
                <w:rFonts w:ascii="Arial" w:hAnsi="Arial" w:cs="Arial"/>
                <w:b/>
                <w:color w:val="333333"/>
              </w:rPr>
            </w:pPr>
            <w:r w:rsidRPr="009E5614">
              <w:rPr>
                <w:rFonts w:ascii="Arial" w:hAnsi="Arial" w:cs="Arial"/>
                <w:b/>
              </w:rPr>
              <w:lastRenderedPageBreak/>
              <w:t>SERVO MOTOR</w:t>
            </w:r>
          </w:p>
          <w:p w14:paraId="68680FEF" w14:textId="77777777" w:rsidR="009E5614" w:rsidRPr="009E38AD" w:rsidRDefault="009E5614" w:rsidP="009E5614">
            <w:pPr>
              <w:jc w:val="both"/>
              <w:rPr>
                <w:rFonts w:ascii="Arial" w:hAnsi="Arial" w:cs="Arial"/>
              </w:rPr>
            </w:pPr>
            <w:r w:rsidRPr="009E38AD">
              <w:rPr>
                <w:rFonts w:ascii="Arial" w:hAnsi="Arial" w:cs="Arial"/>
              </w:rPr>
              <w:t xml:space="preserve">Ayırma mekanizmasının parçaları haznelere yönlendirme görevini üstlenmesi için </w:t>
            </w:r>
            <w:r w:rsidRPr="009E38AD">
              <w:rPr>
                <w:rFonts w:ascii="Arial" w:hAnsi="Arial" w:cs="Arial"/>
                <w:b/>
                <w:bCs/>
              </w:rPr>
              <w:t>Servo Motor</w:t>
            </w:r>
            <w:r w:rsidR="009C2800">
              <w:rPr>
                <w:rFonts w:ascii="Arial" w:hAnsi="Arial" w:cs="Arial"/>
                <w:b/>
                <w:bCs/>
              </w:rPr>
              <w:t xml:space="preserve"> (Şekil 3)</w:t>
            </w:r>
            <w:r w:rsidRPr="009E38AD">
              <w:rPr>
                <w:rFonts w:ascii="Arial" w:hAnsi="Arial" w:cs="Arial"/>
              </w:rPr>
              <w:t xml:space="preserve"> tipi bir aktüatör tercih edilmiştir. Servo motorlar, entegre dişli kutusu ve geri bildirim sistemi sayesinde, hareketin </w:t>
            </w:r>
            <w:r w:rsidRPr="009E38AD">
              <w:rPr>
                <w:rFonts w:ascii="Arial" w:hAnsi="Arial" w:cs="Arial"/>
                <w:b/>
                <w:bCs/>
              </w:rPr>
              <w:t>açısal konumunun hassas ve tekrar edilebilir</w:t>
            </w:r>
            <w:r w:rsidRPr="009E38AD">
              <w:rPr>
                <w:rFonts w:ascii="Arial" w:hAnsi="Arial" w:cs="Arial"/>
              </w:rPr>
              <w:t xml:space="preserve"> bir şekilde kontrol edilmesine olanak tanır.</w:t>
            </w:r>
          </w:p>
          <w:p w14:paraId="7B382B4C" w14:textId="77777777" w:rsidR="009E5614" w:rsidRPr="009E38AD" w:rsidRDefault="009E5614" w:rsidP="009E5614">
            <w:pPr>
              <w:pStyle w:val="NormalWeb"/>
              <w:jc w:val="both"/>
              <w:rPr>
                <w:rFonts w:ascii="Arial" w:hAnsi="Arial" w:cs="Arial"/>
              </w:rPr>
            </w:pPr>
            <w:r w:rsidRPr="009E38AD">
              <w:rPr>
                <w:rFonts w:ascii="Arial" w:hAnsi="Arial" w:cs="Arial"/>
              </w:rPr>
              <w:t xml:space="preserve">Bu sistemde servo, mikrokontrolcü (Arduino Uno) tarafından gönderilen </w:t>
            </w:r>
            <w:r w:rsidRPr="009E38AD">
              <w:rPr>
                <w:rFonts w:ascii="Arial" w:hAnsi="Arial" w:cs="Arial"/>
                <w:b/>
                <w:bCs/>
              </w:rPr>
              <w:t>Darbe Genişliği Modülasyonu (PWM)</w:t>
            </w:r>
            <w:r w:rsidRPr="009E38AD">
              <w:rPr>
                <w:rFonts w:ascii="Arial" w:hAnsi="Arial" w:cs="Arial"/>
              </w:rPr>
              <w:t xml:space="preserve"> sinyali ile kontrol edilecektir. Servo motorların karmaşık motor kontrol cihazı veya harici geri bildirim mekanizması gerektirmemesi, projenin montaj ve yazılım geliştirme aşamalarını kolaylaştırması beklenmektedir.</w:t>
            </w:r>
          </w:p>
          <w:p w14:paraId="34E1FCE5" w14:textId="329BC2E1" w:rsidR="009E5614" w:rsidRPr="009E38AD" w:rsidRDefault="009E5614" w:rsidP="009E5614">
            <w:pPr>
              <w:jc w:val="both"/>
              <w:rPr>
                <w:rFonts w:ascii="Arial" w:hAnsi="Arial" w:cs="Arial"/>
                <w:color w:val="333333"/>
                <w:shd w:val="clear" w:color="auto" w:fill="FFFFFF"/>
              </w:rPr>
            </w:pPr>
            <w:r w:rsidRPr="009E38AD">
              <w:rPr>
                <w:rFonts w:ascii="Arial" w:hAnsi="Arial" w:cs="Arial"/>
                <w:color w:val="333333"/>
                <w:shd w:val="clear" w:color="auto" w:fill="FFFFFF"/>
              </w:rPr>
              <w:t>Bir servo sistemi, hassas hareket sağlamak için bir potansiyometre, bir dişli tertibatı, bir kontrol devresi ve bir motor (DC veya AC) kullanır. Dişli tertibatı, motorun RPM'sini düşürürken torku artırarak performansı en üst düzeye çıkarmak üzere tasarlanmıştır. Servo motor şaftı yerindeyken, potansiyometre elektrik sinyali üretmez. Hata dedektörü amplifikatörü, harici bir kaynaktan gelen sinyali potansiyometrenin çıkışıyla karşılaştırır. İki sinyal farklıysa, motor devreye girer ve döner. Motor çalışırken, potansiyometrenin geri beslemesi motor şaftının hareketine göre değişir. Bu işlem, potansiyometrenin çıkışı harici sinyalle eşleşene kadar devam eder. Bu noktada, amplifikatör artık motora darbe vermediği için motor çalışmayı durdurur. Bu etkili çalışma, servo sisteminin çok çeşitli uygulamalarda doğruluğunu ve dayanıklılığını gösterir.</w:t>
            </w:r>
            <w:r w:rsidR="00874107">
              <w:rPr>
                <w:rFonts w:ascii="Arial" w:hAnsi="Arial" w:cs="Arial"/>
                <w:color w:val="333333"/>
                <w:shd w:val="clear" w:color="auto" w:fill="FFFFFF"/>
              </w:rPr>
              <w:t>[</w:t>
            </w:r>
            <w:r w:rsidR="00745312">
              <w:rPr>
                <w:rFonts w:ascii="Arial" w:hAnsi="Arial" w:cs="Arial"/>
                <w:color w:val="333333"/>
                <w:shd w:val="clear" w:color="auto" w:fill="FFFFFF"/>
              </w:rPr>
              <w:t>2</w:t>
            </w:r>
            <w:r w:rsidR="0071162C">
              <w:rPr>
                <w:rFonts w:ascii="Arial" w:hAnsi="Arial" w:cs="Arial"/>
                <w:color w:val="333333"/>
                <w:shd w:val="clear" w:color="auto" w:fill="FFFFFF"/>
              </w:rPr>
              <w:t>3</w:t>
            </w:r>
            <w:r w:rsidR="00874107">
              <w:rPr>
                <w:rFonts w:ascii="Arial" w:hAnsi="Arial" w:cs="Arial"/>
                <w:color w:val="333333"/>
                <w:shd w:val="clear" w:color="auto" w:fill="FFFFFF"/>
              </w:rPr>
              <w:t>]</w:t>
            </w:r>
          </w:p>
          <w:p w14:paraId="5CAFA173" w14:textId="77777777" w:rsidR="000419D7" w:rsidRDefault="009E5614" w:rsidP="000419D7">
            <w:pPr>
              <w:keepNext/>
            </w:pPr>
            <w:r w:rsidRPr="009E38AD">
              <w:rPr>
                <w:rFonts w:ascii="Arial" w:hAnsi="Arial" w:cs="Arial"/>
                <w:noProof/>
              </w:rPr>
              <w:drawing>
                <wp:inline distT="0" distB="0" distL="0" distR="0" wp14:anchorId="0796C47D" wp14:editId="3DFC9BC5">
                  <wp:extent cx="2697480" cy="2697480"/>
                  <wp:effectExtent l="0" t="0" r="7620" b="7620"/>
                  <wp:docPr id="2" name="Resim 3" descr="SG90 9G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G90 9G Servo Mo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7480" cy="2697480"/>
                          </a:xfrm>
                          <a:prstGeom prst="rect">
                            <a:avLst/>
                          </a:prstGeom>
                          <a:noFill/>
                          <a:ln>
                            <a:noFill/>
                          </a:ln>
                        </pic:spPr>
                      </pic:pic>
                    </a:graphicData>
                  </a:graphic>
                </wp:inline>
              </w:drawing>
            </w:r>
          </w:p>
          <w:p w14:paraId="58D1A4D3" w14:textId="3CA78376" w:rsidR="009E5614" w:rsidRPr="007275B6" w:rsidRDefault="007275B6" w:rsidP="000419D7">
            <w:pPr>
              <w:pStyle w:val="ResimYazs"/>
              <w:rPr>
                <w:rFonts w:ascii="Arial" w:hAnsi="Arial" w:cs="Arial"/>
                <w:color w:val="333333"/>
                <w:sz w:val="20"/>
                <w:szCs w:val="20"/>
                <w:shd w:val="clear" w:color="auto" w:fill="FFFFFF"/>
              </w:rPr>
            </w:pPr>
            <w:r>
              <w:rPr>
                <w:sz w:val="20"/>
                <w:szCs w:val="20"/>
              </w:rPr>
              <w:t xml:space="preserve">                  </w:t>
            </w:r>
            <w:r w:rsidR="000419D7" w:rsidRPr="007275B6">
              <w:rPr>
                <w:sz w:val="20"/>
                <w:szCs w:val="20"/>
              </w:rPr>
              <w:t xml:space="preserve">Şekil </w:t>
            </w:r>
            <w:r w:rsidR="00554860" w:rsidRPr="007275B6">
              <w:rPr>
                <w:sz w:val="20"/>
                <w:szCs w:val="20"/>
              </w:rPr>
              <w:fldChar w:fldCharType="begin"/>
            </w:r>
            <w:r w:rsidR="000419D7" w:rsidRPr="007275B6">
              <w:rPr>
                <w:sz w:val="20"/>
                <w:szCs w:val="20"/>
              </w:rPr>
              <w:instrText xml:space="preserve"> SEQ Şekil \* ARABIC </w:instrText>
            </w:r>
            <w:r w:rsidR="00554860" w:rsidRPr="007275B6">
              <w:rPr>
                <w:sz w:val="20"/>
                <w:szCs w:val="20"/>
              </w:rPr>
              <w:fldChar w:fldCharType="separate"/>
            </w:r>
            <w:r w:rsidR="003F5231">
              <w:rPr>
                <w:noProof/>
                <w:sz w:val="20"/>
                <w:szCs w:val="20"/>
              </w:rPr>
              <w:t>3</w:t>
            </w:r>
            <w:r w:rsidR="00554860" w:rsidRPr="007275B6">
              <w:rPr>
                <w:sz w:val="20"/>
                <w:szCs w:val="20"/>
              </w:rPr>
              <w:fldChar w:fldCharType="end"/>
            </w:r>
            <w:r w:rsidR="000419D7" w:rsidRPr="007275B6">
              <w:rPr>
                <w:sz w:val="20"/>
                <w:szCs w:val="20"/>
              </w:rPr>
              <w:t>:Servo Motor</w:t>
            </w:r>
          </w:p>
          <w:p w14:paraId="7257D45B" w14:textId="77777777" w:rsidR="00B26D56" w:rsidRDefault="00B26D56" w:rsidP="002A25F9">
            <w:pPr>
              <w:spacing w:before="100" w:beforeAutospacing="1" w:after="100" w:afterAutospacing="1"/>
              <w:jc w:val="both"/>
              <w:outlineLvl w:val="0"/>
              <w:rPr>
                <w:rFonts w:ascii="Arial" w:hAnsi="Arial" w:cs="Arial"/>
                <w:b/>
                <w:bCs/>
                <w:kern w:val="36"/>
                <w:sz w:val="28"/>
                <w:szCs w:val="28"/>
              </w:rPr>
            </w:pPr>
          </w:p>
          <w:p w14:paraId="471D339C" w14:textId="77777777" w:rsidR="00B25D44" w:rsidRDefault="00B25D44" w:rsidP="009E5614">
            <w:pPr>
              <w:rPr>
                <w:rFonts w:ascii="Arial" w:hAnsi="Arial" w:cs="Arial"/>
                <w:b/>
              </w:rPr>
            </w:pPr>
          </w:p>
          <w:p w14:paraId="32D7026F" w14:textId="1F1A1826" w:rsidR="009E5614" w:rsidRPr="009E5614" w:rsidRDefault="009E5614" w:rsidP="009E5614">
            <w:pPr>
              <w:rPr>
                <w:rFonts w:ascii="Arial" w:hAnsi="Arial" w:cs="Arial"/>
                <w:b/>
              </w:rPr>
            </w:pPr>
            <w:r w:rsidRPr="009E5614">
              <w:rPr>
                <w:rFonts w:ascii="Arial" w:hAnsi="Arial" w:cs="Arial"/>
                <w:b/>
              </w:rPr>
              <w:lastRenderedPageBreak/>
              <w:t>GÜÇ KAYNAĞI</w:t>
            </w:r>
          </w:p>
          <w:p w14:paraId="7D851B69" w14:textId="77777777" w:rsidR="009E5614" w:rsidRPr="009E38AD" w:rsidRDefault="009E5614" w:rsidP="009E5614">
            <w:pPr>
              <w:rPr>
                <w:rFonts w:ascii="Arial" w:hAnsi="Arial" w:cs="Arial"/>
              </w:rPr>
            </w:pPr>
          </w:p>
          <w:p w14:paraId="76798919" w14:textId="1C9003B6" w:rsidR="009E5614" w:rsidRPr="009E38AD" w:rsidRDefault="009E5614" w:rsidP="009E5614">
            <w:pPr>
              <w:jc w:val="both"/>
              <w:rPr>
                <w:rFonts w:ascii="Arial" w:hAnsi="Arial" w:cs="Arial"/>
              </w:rPr>
            </w:pPr>
            <w:r w:rsidRPr="009E38AD">
              <w:rPr>
                <w:rFonts w:ascii="Arial" w:hAnsi="Arial" w:cs="Arial"/>
                <w:color w:val="333333"/>
                <w:shd w:val="clear" w:color="auto" w:fill="FFFFFF"/>
              </w:rPr>
              <w:t>Projenin çalışması için birincil bir güç kaynağı gereklidir. Hem ana ünite hem de şarj ünitesi için şebeke hattından DC elektrik gereklidir. Bunu, 5V güç kaynağını besleyen 12V-0-12V trafonun merkezden beslemeli sekonderi kullanılarak gerçekleştirilmesi planlanmaktadır. Bu tasarımda, +5V ile sağlanan regüle edilmiş çıkışı elde etmek için maksimum 800 miliamper iletim kapasitesine sahip 3 pinli bir voltaj regülatörü olan LM7805 pozitif voltaj regülatörü kullanılacaktır. Alternatif bir akımı veya voltajı tek yönlü bir akıma dönüştürme işlemine doğrultma denir. Doğrultma için kullanılan "Doğrultucu" bileşeni, uygulanan AC voltajının pozitif yarım döngüleri sırasında akımın akmasına izin verir. Böylece titreşimli DC üretilir ve bu da düzgün bir DC güç üretmek için ek filtre devrelerinin kullanılmasını gerektirir.</w:t>
            </w:r>
            <w:r w:rsidR="00BF2683">
              <w:rPr>
                <w:rFonts w:ascii="Arial" w:hAnsi="Arial" w:cs="Arial"/>
                <w:color w:val="333333"/>
                <w:shd w:val="clear" w:color="auto" w:fill="FFFFFF"/>
              </w:rPr>
              <w:t>[</w:t>
            </w:r>
            <w:r w:rsidR="00745312">
              <w:rPr>
                <w:rFonts w:ascii="Arial" w:hAnsi="Arial" w:cs="Arial"/>
                <w:color w:val="333333"/>
                <w:shd w:val="clear" w:color="auto" w:fill="FFFFFF"/>
              </w:rPr>
              <w:t>2</w:t>
            </w:r>
            <w:r w:rsidR="0071162C">
              <w:rPr>
                <w:rFonts w:ascii="Arial" w:hAnsi="Arial" w:cs="Arial"/>
                <w:color w:val="333333"/>
                <w:shd w:val="clear" w:color="auto" w:fill="FFFFFF"/>
              </w:rPr>
              <w:t>3</w:t>
            </w:r>
            <w:r w:rsidR="00BF2683">
              <w:rPr>
                <w:rFonts w:ascii="Arial" w:hAnsi="Arial" w:cs="Arial"/>
                <w:color w:val="333333"/>
                <w:shd w:val="clear" w:color="auto" w:fill="FFFFFF"/>
              </w:rPr>
              <w:t>]</w:t>
            </w:r>
          </w:p>
          <w:p w14:paraId="2F8D6AF6" w14:textId="77777777" w:rsidR="009E5614" w:rsidRDefault="009E5614" w:rsidP="009E5614">
            <w:pPr>
              <w:rPr>
                <w:rFonts w:ascii="Arial" w:hAnsi="Arial" w:cs="Arial"/>
              </w:rPr>
            </w:pPr>
          </w:p>
          <w:p w14:paraId="5F4D21FA" w14:textId="77777777" w:rsidR="00B76A02" w:rsidRDefault="00B76A02" w:rsidP="009E5614">
            <w:pPr>
              <w:rPr>
                <w:rFonts w:ascii="Arial" w:hAnsi="Arial" w:cs="Arial"/>
              </w:rPr>
            </w:pPr>
          </w:p>
          <w:p w14:paraId="2D1D6005" w14:textId="77777777" w:rsidR="009E5614" w:rsidRPr="009E5614" w:rsidRDefault="009E5614" w:rsidP="009E5614">
            <w:pPr>
              <w:rPr>
                <w:rFonts w:ascii="Arial" w:hAnsi="Arial" w:cs="Arial"/>
                <w:b/>
              </w:rPr>
            </w:pPr>
            <w:r w:rsidRPr="009E5614">
              <w:rPr>
                <w:rFonts w:ascii="Arial" w:hAnsi="Arial" w:cs="Arial"/>
                <w:b/>
              </w:rPr>
              <w:t>DC REDÜKTÖRLÜ MOTOR</w:t>
            </w:r>
          </w:p>
          <w:p w14:paraId="5AF95E61" w14:textId="77777777" w:rsidR="009E5614" w:rsidRPr="009E38AD" w:rsidRDefault="009E5614" w:rsidP="009E5614">
            <w:pPr>
              <w:pStyle w:val="NormalWeb"/>
              <w:jc w:val="both"/>
              <w:rPr>
                <w:rFonts w:ascii="Arial" w:hAnsi="Arial" w:cs="Arial"/>
              </w:rPr>
            </w:pPr>
            <w:r w:rsidRPr="009E38AD">
              <w:rPr>
                <w:rFonts w:ascii="Arial" w:hAnsi="Arial" w:cs="Arial"/>
              </w:rPr>
              <w:t>Konveyör bandın tahrik kuvvetini sağlamak için</w:t>
            </w:r>
            <w:r w:rsidR="009C2800">
              <w:rPr>
                <w:rFonts w:ascii="Arial" w:hAnsi="Arial" w:cs="Arial"/>
              </w:rPr>
              <w:t xml:space="preserve"> Şekil 4’te resmi bulunan</w:t>
            </w:r>
            <w:r w:rsidRPr="009E38AD">
              <w:rPr>
                <w:rFonts w:ascii="Arial" w:hAnsi="Arial" w:cs="Arial"/>
              </w:rPr>
              <w:t xml:space="preserve"> </w:t>
            </w:r>
            <w:r w:rsidRPr="009E38AD">
              <w:rPr>
                <w:rFonts w:ascii="Arial" w:hAnsi="Arial" w:cs="Arial"/>
                <w:b/>
                <w:bCs/>
              </w:rPr>
              <w:t>DC Redüktörlü Motor</w:t>
            </w:r>
            <w:r w:rsidRPr="009E38AD">
              <w:rPr>
                <w:rFonts w:ascii="Arial" w:hAnsi="Arial" w:cs="Arial"/>
              </w:rPr>
              <w:t xml:space="preserve"> kullanılacaktır. Bu motorlar, yüksek hızda çalışan bir DC motor ile entegre edilmiş bir </w:t>
            </w:r>
            <w:r w:rsidRPr="009E38AD">
              <w:rPr>
                <w:rFonts w:ascii="Arial" w:hAnsi="Arial" w:cs="Arial"/>
                <w:b/>
                <w:bCs/>
              </w:rPr>
              <w:t>dişli kutusuna (redüktör)</w:t>
            </w:r>
            <w:r w:rsidRPr="009E38AD">
              <w:rPr>
                <w:rFonts w:ascii="Arial" w:hAnsi="Arial" w:cs="Arial"/>
              </w:rPr>
              <w:t xml:space="preserve"> sahiptir.</w:t>
            </w:r>
          </w:p>
          <w:p w14:paraId="2BA6A2C7" w14:textId="77777777" w:rsidR="009E5614" w:rsidRPr="009E38AD" w:rsidRDefault="009E5614" w:rsidP="009E5614">
            <w:pPr>
              <w:pStyle w:val="NormalWeb"/>
              <w:jc w:val="both"/>
              <w:rPr>
                <w:rFonts w:ascii="Arial" w:hAnsi="Arial" w:cs="Arial"/>
              </w:rPr>
            </w:pPr>
            <w:r w:rsidRPr="009E38AD">
              <w:rPr>
                <w:rFonts w:ascii="Arial" w:hAnsi="Arial" w:cs="Arial"/>
                <w:b/>
                <w:bCs/>
              </w:rPr>
              <w:t>DC redüktörlü motor</w:t>
            </w:r>
            <w:r w:rsidRPr="009E38AD">
              <w:rPr>
                <w:rFonts w:ascii="Arial" w:hAnsi="Arial" w:cs="Arial"/>
              </w:rPr>
              <w:t xml:space="preserve">, yüksek hızlı elektrik enerjisini alır, manyetik prensiplerle dönme hareketine çevirir ve bu hareketi, entegre </w:t>
            </w:r>
            <w:r w:rsidRPr="009E38AD">
              <w:rPr>
                <w:rFonts w:ascii="Arial" w:hAnsi="Arial" w:cs="Arial"/>
                <w:b/>
                <w:bCs/>
              </w:rPr>
              <w:t>dişli kutusu</w:t>
            </w:r>
            <w:r w:rsidRPr="009E38AD">
              <w:rPr>
                <w:rFonts w:ascii="Arial" w:hAnsi="Arial" w:cs="Arial"/>
              </w:rPr>
              <w:t xml:space="preserve"> aracılığıyla yüksek torklu, düşük hızlı ve kararlı bir çıkışa dönüştürerek konveyör bandı veya robotik kol gibi sistemleri güvenilir bir şekilde hareket ettirir.</w:t>
            </w:r>
          </w:p>
          <w:p w14:paraId="32BF8994" w14:textId="77777777" w:rsidR="009E5614" w:rsidRPr="009E38AD" w:rsidRDefault="009E5614" w:rsidP="009E5614">
            <w:pPr>
              <w:pStyle w:val="NormalWeb"/>
              <w:jc w:val="both"/>
              <w:rPr>
                <w:rFonts w:ascii="Arial" w:hAnsi="Arial" w:cs="Arial"/>
              </w:rPr>
            </w:pPr>
            <w:r w:rsidRPr="009E38AD">
              <w:rPr>
                <w:rFonts w:ascii="Arial" w:hAnsi="Arial" w:cs="Arial"/>
              </w:rPr>
              <w:t xml:space="preserve">Kullanılan motor 6V –12V aralığında çalışabilme özelliğine sahip olup, hızı </w:t>
            </w:r>
            <w:r w:rsidRPr="009E38AD">
              <w:rPr>
                <w:rFonts w:ascii="Arial" w:hAnsi="Arial" w:cs="Arial"/>
                <w:b/>
                <w:bCs/>
              </w:rPr>
              <w:t>L298N motor sürücü</w:t>
            </w:r>
            <w:r w:rsidRPr="009E38AD">
              <w:rPr>
                <w:rFonts w:ascii="Arial" w:hAnsi="Arial" w:cs="Arial"/>
              </w:rPr>
              <w:t xml:space="preserve"> ve Arduino'dan gelen sinyali aracılığıyla hassas bir şekilde kontrol eder. Bu kontrollü hız, nesnelerin sensör altından geçişi ve aktüatörün tetiklenme zamanlaması için kritik öneme sahiptir.</w:t>
            </w:r>
          </w:p>
          <w:p w14:paraId="19681BC4" w14:textId="77777777" w:rsidR="00495B4F" w:rsidRDefault="002A7D2B" w:rsidP="00495B4F">
            <w:pPr>
              <w:keepNext/>
            </w:pPr>
            <w:r w:rsidRPr="009E38AD">
              <w:rPr>
                <w:rFonts w:ascii="Arial" w:hAnsi="Arial" w:cs="Arial"/>
                <w:noProof/>
              </w:rPr>
              <w:drawing>
                <wp:inline distT="0" distB="0" distL="0" distR="0" wp14:anchorId="5CDF8851" wp14:editId="226D8845">
                  <wp:extent cx="1619109" cy="1619109"/>
                  <wp:effectExtent l="0" t="0" r="0" b="0"/>
                  <wp:docPr id="603419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9361" name="Resim 1"/>
                          <pic:cNvPicPr/>
                        </pic:nvPicPr>
                        <pic:blipFill>
                          <a:blip r:embed="rId13">
                            <a:extLst>
                              <a:ext uri="{28A0092B-C50C-407E-A947-70E740481C1C}">
                                <a14:useLocalDpi xmlns:a14="http://schemas.microsoft.com/office/drawing/2010/main" val="0"/>
                              </a:ext>
                            </a:extLst>
                          </a:blip>
                          <a:stretch>
                            <a:fillRect/>
                          </a:stretch>
                        </pic:blipFill>
                        <pic:spPr>
                          <a:xfrm>
                            <a:off x="0" y="0"/>
                            <a:ext cx="1619109" cy="1619109"/>
                          </a:xfrm>
                          <a:prstGeom prst="rect">
                            <a:avLst/>
                          </a:prstGeom>
                        </pic:spPr>
                      </pic:pic>
                    </a:graphicData>
                  </a:graphic>
                </wp:inline>
              </w:drawing>
            </w:r>
          </w:p>
          <w:p w14:paraId="790DD212" w14:textId="193ADCFD" w:rsidR="009E5614" w:rsidRPr="009E38AD" w:rsidRDefault="00495B4F" w:rsidP="00495B4F">
            <w:pPr>
              <w:pStyle w:val="ResimYazs"/>
              <w:rPr>
                <w:rFonts w:ascii="Arial" w:hAnsi="Arial" w:cs="Arial"/>
              </w:rPr>
            </w:pPr>
            <w:r>
              <w:t xml:space="preserve">Şekil </w:t>
            </w:r>
            <w:fldSimple w:instr=" SEQ Şekil \* ARABIC ">
              <w:r w:rsidR="003F5231">
                <w:rPr>
                  <w:noProof/>
                </w:rPr>
                <w:t>4</w:t>
              </w:r>
            </w:fldSimple>
            <w:r>
              <w:t>: DC Redüktörlü Motor</w:t>
            </w:r>
          </w:p>
          <w:p w14:paraId="3271D3AB" w14:textId="5E81085F" w:rsidR="009E5614" w:rsidRPr="009E38AD" w:rsidRDefault="009E5614" w:rsidP="009E5614">
            <w:pPr>
              <w:rPr>
                <w:rFonts w:ascii="Arial" w:hAnsi="Arial" w:cs="Arial"/>
              </w:rPr>
            </w:pPr>
          </w:p>
          <w:p w14:paraId="3D8E5DD0" w14:textId="5581FFC5" w:rsidR="005F5BD1" w:rsidRPr="0008055D" w:rsidRDefault="008939C6" w:rsidP="0008055D">
            <w:pPr>
              <w:keepNext/>
              <w:rPr>
                <w:rFonts w:ascii="Arial" w:hAnsi="Arial" w:cs="Arial"/>
                <w:noProof/>
              </w:rPr>
            </w:pPr>
            <w:r>
              <w:rPr>
                <w:rFonts w:ascii="Arial" w:hAnsi="Arial" w:cs="Arial"/>
                <w:noProof/>
              </w:rPr>
              <mc:AlternateContent>
                <mc:Choice Requires="wps">
                  <w:drawing>
                    <wp:inline distT="0" distB="0" distL="0" distR="0" wp14:anchorId="0FADBC7F" wp14:editId="6F6D772E">
                      <wp:extent cx="304800" cy="304800"/>
                      <wp:effectExtent l="0" t="3175" r="4445" b="0"/>
                      <wp:docPr id="195001412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455EA"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2872E" w14:textId="77777777" w:rsidR="0008055D" w:rsidRDefault="0008055D" w:rsidP="002A25F9">
            <w:pPr>
              <w:spacing w:before="100" w:beforeAutospacing="1" w:after="100" w:afterAutospacing="1"/>
              <w:jc w:val="both"/>
              <w:outlineLvl w:val="0"/>
              <w:rPr>
                <w:rFonts w:ascii="Arial" w:hAnsi="Arial" w:cs="Arial"/>
                <w:b/>
                <w:bCs/>
                <w:kern w:val="36"/>
              </w:rPr>
            </w:pPr>
          </w:p>
          <w:p w14:paraId="02BE378F" w14:textId="6CED3B22" w:rsidR="005A4EBE" w:rsidRPr="005A4EBE" w:rsidRDefault="005A4EBE" w:rsidP="002A25F9">
            <w:pPr>
              <w:spacing w:before="100" w:beforeAutospacing="1" w:after="100" w:afterAutospacing="1"/>
              <w:jc w:val="both"/>
              <w:outlineLvl w:val="0"/>
              <w:rPr>
                <w:rFonts w:ascii="Arial" w:hAnsi="Arial" w:cs="Arial"/>
                <w:b/>
                <w:bCs/>
                <w:kern w:val="36"/>
              </w:rPr>
            </w:pPr>
            <w:r w:rsidRPr="005A4EBE">
              <w:rPr>
                <w:rFonts w:ascii="Arial" w:hAnsi="Arial" w:cs="Arial"/>
                <w:b/>
                <w:bCs/>
                <w:kern w:val="36"/>
              </w:rPr>
              <w:t>15SQ045 45V 15A SCHOTTKY DİYOT</w:t>
            </w:r>
          </w:p>
          <w:p w14:paraId="43B8B459" w14:textId="77777777" w:rsidR="005F5BD1" w:rsidRPr="005F5BD1" w:rsidRDefault="005F5BD1" w:rsidP="005F5BD1">
            <w:pPr>
              <w:spacing w:before="100" w:beforeAutospacing="1" w:after="100" w:afterAutospacing="1"/>
              <w:jc w:val="both"/>
              <w:outlineLvl w:val="0"/>
              <w:rPr>
                <w:rFonts w:ascii="Arial" w:hAnsi="Arial" w:cs="Arial"/>
                <w:kern w:val="36"/>
              </w:rPr>
            </w:pPr>
            <w:r w:rsidRPr="005F5BD1">
              <w:rPr>
                <w:rFonts w:ascii="Arial" w:hAnsi="Arial" w:cs="Arial"/>
                <w:b/>
                <w:bCs/>
                <w:kern w:val="36"/>
              </w:rPr>
              <w:t>15SQ045</w:t>
            </w:r>
            <w:r w:rsidRPr="005F5BD1">
              <w:rPr>
                <w:rFonts w:ascii="Arial" w:hAnsi="Arial" w:cs="Arial"/>
                <w:kern w:val="36"/>
              </w:rPr>
              <w:t>, 45 Volt ters gerilim ve 15 Amper ileri akım kapasitesine sahip yüksek performanslı bir Schottky Bariyer Doğrultucu Diyottur.</w:t>
            </w:r>
          </w:p>
          <w:p w14:paraId="1FEB9CCA" w14:textId="5BEB2C04" w:rsidR="005F5BD1" w:rsidRPr="00020534" w:rsidRDefault="005F5BD1" w:rsidP="005F5BD1">
            <w:pPr>
              <w:spacing w:before="100" w:beforeAutospacing="1" w:after="100" w:afterAutospacing="1"/>
              <w:jc w:val="both"/>
              <w:outlineLvl w:val="0"/>
              <w:rPr>
                <w:rFonts w:ascii="Arial" w:hAnsi="Arial" w:cs="Arial"/>
                <w:kern w:val="36"/>
              </w:rPr>
            </w:pPr>
            <w:r w:rsidRPr="005F5BD1">
              <w:rPr>
                <w:rFonts w:ascii="Arial" w:hAnsi="Arial" w:cs="Arial"/>
                <w:kern w:val="36"/>
              </w:rPr>
              <w:t>Bu diyotun temel üstünlüğü, standart silikon diyotlara kıyasla çok düşük ileri gerilim düşümüne ve ihmal edilebilir ters toparlanma süresine sahip olmasıdır.</w:t>
            </w:r>
            <w:r w:rsidR="00BF2683">
              <w:rPr>
                <w:rFonts w:ascii="Arial" w:hAnsi="Arial" w:cs="Arial"/>
                <w:kern w:val="36"/>
              </w:rPr>
              <w:t>[</w:t>
            </w:r>
            <w:r w:rsidR="00745312">
              <w:rPr>
                <w:rFonts w:ascii="Arial" w:hAnsi="Arial" w:cs="Arial"/>
                <w:kern w:val="36"/>
              </w:rPr>
              <w:t>2</w:t>
            </w:r>
            <w:r w:rsidR="0071162C">
              <w:rPr>
                <w:rFonts w:ascii="Arial" w:hAnsi="Arial" w:cs="Arial"/>
                <w:kern w:val="36"/>
              </w:rPr>
              <w:t>4</w:t>
            </w:r>
            <w:r w:rsidR="00BF2683">
              <w:rPr>
                <w:rFonts w:ascii="Arial" w:hAnsi="Arial" w:cs="Arial"/>
                <w:kern w:val="36"/>
              </w:rPr>
              <w:t>]</w:t>
            </w:r>
          </w:p>
          <w:p w14:paraId="04245F90" w14:textId="31AFD07C" w:rsidR="005F5BD1" w:rsidRPr="0008055D" w:rsidRDefault="005F5BD1" w:rsidP="002A25F9">
            <w:pPr>
              <w:spacing w:before="100" w:beforeAutospacing="1" w:after="100" w:afterAutospacing="1"/>
              <w:jc w:val="both"/>
              <w:outlineLvl w:val="0"/>
              <w:rPr>
                <w:rFonts w:ascii="Arial" w:hAnsi="Arial" w:cs="Arial"/>
                <w:kern w:val="36"/>
              </w:rPr>
            </w:pPr>
          </w:p>
          <w:p w14:paraId="45E23283" w14:textId="7D72E519" w:rsidR="005F5BD1" w:rsidRDefault="005F5BD1" w:rsidP="002A25F9">
            <w:pPr>
              <w:spacing w:before="100" w:beforeAutospacing="1" w:after="100" w:afterAutospacing="1"/>
              <w:jc w:val="both"/>
              <w:outlineLvl w:val="0"/>
              <w:rPr>
                <w:rFonts w:ascii="Arial" w:hAnsi="Arial" w:cs="Arial"/>
                <w:b/>
                <w:bCs/>
                <w:kern w:val="36"/>
              </w:rPr>
            </w:pPr>
            <w:r w:rsidRPr="005F5BD1">
              <w:rPr>
                <w:rFonts w:ascii="Arial" w:hAnsi="Arial" w:cs="Arial"/>
                <w:b/>
                <w:bCs/>
                <w:kern w:val="36"/>
              </w:rPr>
              <w:t>5KE33A 33V 1500W TEK YÖNLÜ TVS DİYOT</w:t>
            </w:r>
          </w:p>
          <w:p w14:paraId="746A3983" w14:textId="6804798E" w:rsidR="005F5BD1" w:rsidRPr="005F5BD1" w:rsidRDefault="005F5BD1" w:rsidP="005F5BD1">
            <w:pPr>
              <w:spacing w:before="100" w:beforeAutospacing="1" w:after="100" w:afterAutospacing="1"/>
              <w:jc w:val="both"/>
              <w:outlineLvl w:val="0"/>
              <w:rPr>
                <w:rFonts w:ascii="Arial" w:hAnsi="Arial" w:cs="Arial"/>
                <w:kern w:val="36"/>
              </w:rPr>
            </w:pPr>
            <w:r w:rsidRPr="005F5BD1">
              <w:rPr>
                <w:rFonts w:ascii="Arial" w:hAnsi="Arial" w:cs="Arial"/>
                <w:b/>
                <w:bCs/>
                <w:kern w:val="36"/>
              </w:rPr>
              <w:t>5KE33A</w:t>
            </w:r>
            <w:r w:rsidRPr="005F5BD1">
              <w:rPr>
                <w:rFonts w:ascii="Arial" w:hAnsi="Arial" w:cs="Arial"/>
                <w:kern w:val="36"/>
              </w:rPr>
              <w:t>, elektronik devreleri ani ve yüksek enerjili voltaj yükselmelerine (transientlere) karşı korumak için tasarlanmış bir Geçici Gerilim Bastırıcı (TVS) diyotudur.</w:t>
            </w:r>
            <w:r w:rsidR="00651A69">
              <w:rPr>
                <w:rFonts w:ascii="Arial" w:hAnsi="Arial" w:cs="Arial"/>
                <w:kern w:val="36"/>
              </w:rPr>
              <w:t>[</w:t>
            </w:r>
            <w:r w:rsidR="00745312">
              <w:rPr>
                <w:rFonts w:ascii="Arial" w:hAnsi="Arial" w:cs="Arial"/>
                <w:kern w:val="36"/>
              </w:rPr>
              <w:t>2</w:t>
            </w:r>
            <w:r w:rsidR="0071162C">
              <w:rPr>
                <w:rFonts w:ascii="Arial" w:hAnsi="Arial" w:cs="Arial"/>
                <w:kern w:val="36"/>
              </w:rPr>
              <w:t>4</w:t>
            </w:r>
            <w:r w:rsidR="00651A69">
              <w:rPr>
                <w:rFonts w:ascii="Arial" w:hAnsi="Arial" w:cs="Arial"/>
                <w:kern w:val="36"/>
              </w:rPr>
              <w:t>]</w:t>
            </w:r>
          </w:p>
          <w:p w14:paraId="2A2D590B" w14:textId="65451B2F" w:rsidR="005F5BD1" w:rsidRPr="005F5BD1" w:rsidRDefault="005F5BD1" w:rsidP="005F5BD1">
            <w:pPr>
              <w:numPr>
                <w:ilvl w:val="0"/>
                <w:numId w:val="15"/>
              </w:numPr>
              <w:spacing w:before="100" w:beforeAutospacing="1" w:after="100" w:afterAutospacing="1"/>
              <w:jc w:val="both"/>
              <w:outlineLvl w:val="0"/>
              <w:rPr>
                <w:rFonts w:ascii="Arial" w:hAnsi="Arial" w:cs="Arial"/>
                <w:kern w:val="36"/>
              </w:rPr>
            </w:pPr>
            <w:r w:rsidRPr="005F5BD1">
              <w:rPr>
                <w:rFonts w:ascii="Arial" w:hAnsi="Arial" w:cs="Arial"/>
                <w:kern w:val="36"/>
              </w:rPr>
              <w:t xml:space="preserve">Koruma Gücü </w:t>
            </w:r>
            <w:r w:rsidR="00834C45">
              <w:rPr>
                <w:rFonts w:ascii="Arial" w:hAnsi="Arial" w:cs="Arial"/>
                <w:kern w:val="36"/>
              </w:rPr>
              <w:t xml:space="preserve">:1500W </w:t>
            </w:r>
            <w:r w:rsidRPr="005F5BD1">
              <w:rPr>
                <w:rFonts w:ascii="Arial" w:hAnsi="Arial" w:cs="Arial"/>
                <w:kern w:val="36"/>
              </w:rPr>
              <w:t>(Tepe Darbe Gücü)</w:t>
            </w:r>
          </w:p>
          <w:p w14:paraId="28BDB79D" w14:textId="0A685A40" w:rsidR="005F5BD1" w:rsidRPr="005F5BD1" w:rsidRDefault="005F5BD1" w:rsidP="005F5BD1">
            <w:pPr>
              <w:numPr>
                <w:ilvl w:val="0"/>
                <w:numId w:val="15"/>
              </w:numPr>
              <w:spacing w:before="100" w:beforeAutospacing="1" w:after="100" w:afterAutospacing="1"/>
              <w:jc w:val="both"/>
              <w:outlineLvl w:val="0"/>
              <w:rPr>
                <w:rFonts w:ascii="Arial" w:hAnsi="Arial" w:cs="Arial"/>
                <w:kern w:val="36"/>
              </w:rPr>
            </w:pPr>
            <w:r w:rsidRPr="005F5BD1">
              <w:rPr>
                <w:rFonts w:ascii="Arial" w:hAnsi="Arial" w:cs="Arial"/>
                <w:kern w:val="36"/>
              </w:rPr>
              <w:t>Çalışma Gerilimi</w:t>
            </w:r>
            <w:r w:rsidR="00834C45">
              <w:rPr>
                <w:rFonts w:ascii="Arial" w:hAnsi="Arial" w:cs="Arial"/>
                <w:kern w:val="36"/>
              </w:rPr>
              <w:t xml:space="preserve">(Vr):=28.2V </w:t>
            </w:r>
            <w:r w:rsidRPr="005F5BD1">
              <w:rPr>
                <w:rFonts w:ascii="Arial" w:hAnsi="Arial" w:cs="Arial"/>
                <w:kern w:val="36"/>
              </w:rPr>
              <w:t>(Normalde iletime geçmez)</w:t>
            </w:r>
          </w:p>
          <w:p w14:paraId="1139D9DB" w14:textId="66ADEB1B" w:rsidR="005F5BD1" w:rsidRPr="005F5BD1" w:rsidRDefault="005F5BD1" w:rsidP="005F5BD1">
            <w:pPr>
              <w:numPr>
                <w:ilvl w:val="0"/>
                <w:numId w:val="15"/>
              </w:numPr>
              <w:spacing w:before="100" w:beforeAutospacing="1" w:after="100" w:afterAutospacing="1"/>
              <w:jc w:val="both"/>
              <w:outlineLvl w:val="0"/>
              <w:rPr>
                <w:rFonts w:ascii="Arial" w:hAnsi="Arial" w:cs="Arial"/>
                <w:kern w:val="36"/>
              </w:rPr>
            </w:pPr>
            <w:r w:rsidRPr="005F5BD1">
              <w:rPr>
                <w:rFonts w:ascii="Arial" w:hAnsi="Arial" w:cs="Arial"/>
                <w:kern w:val="36"/>
              </w:rPr>
              <w:t>Kırılma</w:t>
            </w:r>
            <w:r w:rsidR="00834C45">
              <w:rPr>
                <w:rFonts w:ascii="Arial" w:hAnsi="Arial" w:cs="Arial"/>
                <w:kern w:val="36"/>
              </w:rPr>
              <w:t xml:space="preserve"> Gerilimi(Vbr):=33V</w:t>
            </w:r>
            <w:r w:rsidRPr="005F5BD1">
              <w:rPr>
                <w:rFonts w:ascii="Arial" w:hAnsi="Arial" w:cs="Arial"/>
                <w:kern w:val="36"/>
              </w:rPr>
              <w:t xml:space="preserve"> (Koruma başlar)</w:t>
            </w:r>
          </w:p>
          <w:p w14:paraId="73675589" w14:textId="77777777" w:rsidR="005F5BD1" w:rsidRPr="005F5BD1" w:rsidRDefault="005F5BD1" w:rsidP="005F5BD1">
            <w:pPr>
              <w:numPr>
                <w:ilvl w:val="0"/>
                <w:numId w:val="15"/>
              </w:numPr>
              <w:spacing w:before="100" w:beforeAutospacing="1" w:after="100" w:afterAutospacing="1"/>
              <w:jc w:val="both"/>
              <w:outlineLvl w:val="0"/>
              <w:rPr>
                <w:rFonts w:ascii="Arial" w:hAnsi="Arial" w:cs="Arial"/>
                <w:kern w:val="36"/>
              </w:rPr>
            </w:pPr>
            <w:r w:rsidRPr="005F5BD1">
              <w:rPr>
                <w:rFonts w:ascii="Arial" w:hAnsi="Arial" w:cs="Arial"/>
                <w:kern w:val="36"/>
              </w:rPr>
              <w:t>Tepki Süresi: Pikosaniyeler (çok hızlı)</w:t>
            </w:r>
          </w:p>
          <w:p w14:paraId="28E66605" w14:textId="443B2F69" w:rsidR="00834C45" w:rsidRPr="00651A69" w:rsidRDefault="005F5BD1" w:rsidP="001D2490">
            <w:pPr>
              <w:numPr>
                <w:ilvl w:val="0"/>
                <w:numId w:val="15"/>
              </w:numPr>
              <w:spacing w:before="100" w:beforeAutospacing="1" w:after="100" w:afterAutospacing="1"/>
              <w:jc w:val="both"/>
              <w:outlineLvl w:val="0"/>
              <w:rPr>
                <w:rFonts w:ascii="Arial" w:hAnsi="Arial" w:cs="Arial"/>
                <w:b/>
                <w:bCs/>
                <w:kern w:val="36"/>
              </w:rPr>
            </w:pPr>
            <w:r w:rsidRPr="00651A69">
              <w:rPr>
                <w:rFonts w:ascii="Arial" w:hAnsi="Arial" w:cs="Arial"/>
                <w:kern w:val="36"/>
              </w:rPr>
              <w:t>Yönlülük: Tek Yönlü (DC güç hatları için uygun)</w:t>
            </w:r>
            <w:r w:rsidR="00651A69" w:rsidRPr="00651A69">
              <w:rPr>
                <w:rFonts w:ascii="Arial" w:hAnsi="Arial" w:cs="Arial"/>
                <w:kern w:val="36"/>
              </w:rPr>
              <w:t xml:space="preserve"> </w:t>
            </w:r>
          </w:p>
          <w:p w14:paraId="06CC70BA" w14:textId="77777777" w:rsidR="005F5BD1" w:rsidRDefault="005F5BD1" w:rsidP="002A25F9">
            <w:pPr>
              <w:spacing w:before="100" w:beforeAutospacing="1" w:after="100" w:afterAutospacing="1"/>
              <w:jc w:val="both"/>
              <w:outlineLvl w:val="0"/>
              <w:rPr>
                <w:rFonts w:ascii="Arial" w:hAnsi="Arial" w:cs="Arial"/>
                <w:b/>
                <w:bCs/>
                <w:i/>
                <w:iCs/>
                <w:kern w:val="36"/>
              </w:rPr>
            </w:pPr>
          </w:p>
          <w:p w14:paraId="79EF9E97" w14:textId="77777777" w:rsidR="0008055D" w:rsidRDefault="0008055D" w:rsidP="002A25F9">
            <w:pPr>
              <w:spacing w:before="100" w:beforeAutospacing="1" w:after="100" w:afterAutospacing="1"/>
              <w:jc w:val="both"/>
              <w:outlineLvl w:val="0"/>
              <w:rPr>
                <w:rFonts w:ascii="Arial" w:hAnsi="Arial" w:cs="Arial"/>
                <w:b/>
                <w:bCs/>
                <w:i/>
                <w:iCs/>
                <w:kern w:val="36"/>
              </w:rPr>
            </w:pPr>
          </w:p>
          <w:p w14:paraId="49562943" w14:textId="77777777" w:rsidR="0008055D" w:rsidRPr="005F5BD1" w:rsidRDefault="0008055D" w:rsidP="002A25F9">
            <w:pPr>
              <w:spacing w:before="100" w:beforeAutospacing="1" w:after="100" w:afterAutospacing="1"/>
              <w:jc w:val="both"/>
              <w:outlineLvl w:val="0"/>
              <w:rPr>
                <w:rFonts w:ascii="Arial" w:hAnsi="Arial" w:cs="Arial"/>
                <w:b/>
                <w:bCs/>
                <w:i/>
                <w:iCs/>
                <w:kern w:val="36"/>
              </w:rPr>
            </w:pPr>
          </w:p>
          <w:p w14:paraId="51C9C36F" w14:textId="47D38613" w:rsidR="005F5BD1" w:rsidRDefault="00834C45" w:rsidP="002A25F9">
            <w:pPr>
              <w:spacing w:before="100" w:beforeAutospacing="1" w:after="100" w:afterAutospacing="1"/>
              <w:jc w:val="both"/>
              <w:outlineLvl w:val="0"/>
              <w:rPr>
                <w:rFonts w:ascii="Arial" w:hAnsi="Arial" w:cs="Arial"/>
                <w:b/>
                <w:bCs/>
                <w:kern w:val="36"/>
              </w:rPr>
            </w:pPr>
            <w:r w:rsidRPr="00834C45">
              <w:rPr>
                <w:rFonts w:ascii="Arial" w:hAnsi="Arial" w:cs="Arial"/>
                <w:b/>
                <w:bCs/>
                <w:kern w:val="36"/>
              </w:rPr>
              <w:t>ACS712 20A AKIM SENSÖRÜ</w:t>
            </w:r>
          </w:p>
          <w:p w14:paraId="67029918" w14:textId="59E5DF9F" w:rsidR="00834C45" w:rsidRPr="0008055D" w:rsidRDefault="00834C45" w:rsidP="00834C45">
            <w:pPr>
              <w:spacing w:before="100" w:beforeAutospacing="1" w:after="100" w:afterAutospacing="1"/>
              <w:jc w:val="both"/>
              <w:outlineLvl w:val="0"/>
              <w:rPr>
                <w:rFonts w:ascii="Arial" w:hAnsi="Arial" w:cs="Arial"/>
                <w:i/>
                <w:iCs/>
                <w:kern w:val="36"/>
                <w:sz w:val="20"/>
                <w:szCs w:val="20"/>
              </w:rPr>
            </w:pPr>
            <w:r w:rsidRPr="00020534">
              <w:rPr>
                <w:rFonts w:ascii="Arial" w:hAnsi="Arial" w:cs="Arial"/>
                <w:b/>
                <w:bCs/>
                <w:kern w:val="36"/>
              </w:rPr>
              <w:t>ACS712</w:t>
            </w:r>
            <w:r w:rsidRPr="00834C45">
              <w:rPr>
                <w:rFonts w:ascii="Arial" w:hAnsi="Arial" w:cs="Arial"/>
                <w:kern w:val="36"/>
              </w:rPr>
              <w:t>, Allegro MicroSystems tarafından üretilen, Hall Etkisi (Hall Effect) prensibine dayanan bir akım sensörüdür. Devreden geçen akımı, herhangi bir elektriksel temas olmadan manyetik alan yoluyla ölçer.</w:t>
            </w:r>
            <w:r w:rsidR="00651A69">
              <w:rPr>
                <w:rFonts w:ascii="Arial" w:hAnsi="Arial" w:cs="Arial"/>
                <w:kern w:val="36"/>
              </w:rPr>
              <w:t>[</w:t>
            </w:r>
            <w:r w:rsidR="0071162C">
              <w:rPr>
                <w:rFonts w:ascii="Arial" w:hAnsi="Arial" w:cs="Arial"/>
                <w:kern w:val="36"/>
              </w:rPr>
              <w:t>4</w:t>
            </w:r>
            <w:r w:rsidR="00651A69">
              <w:rPr>
                <w:rFonts w:ascii="Arial" w:hAnsi="Arial" w:cs="Arial"/>
                <w:kern w:val="36"/>
              </w:rPr>
              <w:t>]</w:t>
            </w:r>
            <w:r w:rsidR="0008055D">
              <w:rPr>
                <w:rFonts w:ascii="Arial" w:hAnsi="Arial" w:cs="Arial"/>
                <w:i/>
                <w:iCs/>
                <w:kern w:val="36"/>
                <w:sz w:val="20"/>
                <w:szCs w:val="20"/>
              </w:rPr>
              <w:t xml:space="preserve"> </w:t>
            </w:r>
            <w:r w:rsidR="0008055D">
              <w:rPr>
                <w:rFonts w:ascii="Arial" w:hAnsi="Arial" w:cs="Arial"/>
                <w:kern w:val="36"/>
              </w:rPr>
              <w:t>.</w:t>
            </w:r>
            <w:r w:rsidRPr="00834C45">
              <w:rPr>
                <w:rFonts w:ascii="Arial" w:hAnsi="Arial" w:cs="Arial"/>
                <w:kern w:val="36"/>
              </w:rPr>
              <w:t xml:space="preserve"> </w:t>
            </w:r>
            <w:r w:rsidRPr="00020534">
              <w:rPr>
                <w:rFonts w:ascii="Arial" w:hAnsi="Arial" w:cs="Arial"/>
                <w:b/>
                <w:bCs/>
                <w:kern w:val="36"/>
              </w:rPr>
              <w:t>ACS712 20A</w:t>
            </w:r>
            <w:r w:rsidRPr="00834C45">
              <w:rPr>
                <w:rFonts w:ascii="Arial" w:hAnsi="Arial" w:cs="Arial"/>
                <w:kern w:val="36"/>
              </w:rPr>
              <w:t xml:space="preserve">, konveyör sistemimizdeki </w:t>
            </w:r>
            <w:r>
              <w:rPr>
                <w:rFonts w:ascii="Arial" w:hAnsi="Arial" w:cs="Arial"/>
                <w:kern w:val="36"/>
              </w:rPr>
              <w:t xml:space="preserve">DC </w:t>
            </w:r>
            <w:r w:rsidRPr="00834C45">
              <w:rPr>
                <w:rFonts w:ascii="Arial" w:hAnsi="Arial" w:cs="Arial"/>
                <w:kern w:val="36"/>
              </w:rPr>
              <w:t>motorların akımını temassız ve güvenli bir şekilde (izolasyon sayesinde) ölçerek, aşırı yük ve sıkışma arızalarını hızlıca tespit etmemizi sağlayan düşük maliyetli ve yüksek performanslı bir izleme aracıd</w:t>
            </w:r>
            <w:r>
              <w:rPr>
                <w:rFonts w:ascii="Arial" w:hAnsi="Arial" w:cs="Arial"/>
                <w:kern w:val="36"/>
              </w:rPr>
              <w:t xml:space="preserve">ır. </w:t>
            </w:r>
            <w:r w:rsidR="00745312">
              <w:rPr>
                <w:rFonts w:ascii="Arial" w:hAnsi="Arial" w:cs="Arial"/>
                <w:kern w:val="36"/>
              </w:rPr>
              <w:t>[24]</w:t>
            </w:r>
          </w:p>
          <w:p w14:paraId="7A64396E" w14:textId="77777777" w:rsidR="00834C45" w:rsidRDefault="00834C45" w:rsidP="00834C45">
            <w:pPr>
              <w:pStyle w:val="ListeParagraf"/>
              <w:spacing w:before="100" w:beforeAutospacing="1" w:after="100" w:afterAutospacing="1"/>
              <w:jc w:val="both"/>
              <w:outlineLvl w:val="0"/>
              <w:rPr>
                <w:rFonts w:ascii="Arial" w:hAnsi="Arial" w:cs="Arial"/>
                <w:b/>
                <w:bCs/>
                <w:kern w:val="36"/>
              </w:rPr>
            </w:pPr>
          </w:p>
          <w:p w14:paraId="7D0E8C51" w14:textId="77777777" w:rsidR="005F5BD1" w:rsidRDefault="005F5BD1" w:rsidP="002A25F9">
            <w:pPr>
              <w:spacing w:before="100" w:beforeAutospacing="1" w:after="100" w:afterAutospacing="1"/>
              <w:jc w:val="both"/>
              <w:outlineLvl w:val="0"/>
              <w:rPr>
                <w:rFonts w:ascii="Arial" w:hAnsi="Arial" w:cs="Arial"/>
                <w:b/>
                <w:bCs/>
                <w:kern w:val="36"/>
              </w:rPr>
            </w:pPr>
          </w:p>
          <w:p w14:paraId="1E9CA007" w14:textId="3FD0C116" w:rsidR="00777DDE" w:rsidRDefault="00777DDE" w:rsidP="002A25F9">
            <w:pPr>
              <w:spacing w:before="100" w:beforeAutospacing="1" w:after="100" w:afterAutospacing="1"/>
              <w:jc w:val="both"/>
              <w:outlineLvl w:val="0"/>
              <w:rPr>
                <w:rFonts w:ascii="Arial" w:hAnsi="Arial" w:cs="Arial"/>
                <w:b/>
                <w:bCs/>
                <w:kern w:val="36"/>
              </w:rPr>
            </w:pPr>
            <w:r w:rsidRPr="00777DDE">
              <w:rPr>
                <w:rFonts w:ascii="Arial" w:hAnsi="Arial" w:cs="Arial"/>
                <w:b/>
                <w:bCs/>
                <w:kern w:val="36"/>
              </w:rPr>
              <w:lastRenderedPageBreak/>
              <w:t>TCRT5000 KIZILÖTESİ SENSÖR</w:t>
            </w:r>
          </w:p>
          <w:p w14:paraId="2F79DFEE" w14:textId="0EB83034" w:rsidR="00777DDE" w:rsidRPr="00777DDE" w:rsidRDefault="00777DDE" w:rsidP="00777DDE">
            <w:pPr>
              <w:spacing w:before="100" w:beforeAutospacing="1" w:after="100" w:afterAutospacing="1"/>
              <w:jc w:val="both"/>
              <w:outlineLvl w:val="0"/>
              <w:rPr>
                <w:rFonts w:ascii="Arial" w:hAnsi="Arial" w:cs="Arial"/>
                <w:b/>
                <w:bCs/>
                <w:kern w:val="36"/>
              </w:rPr>
            </w:pPr>
            <w:r w:rsidRPr="00777DDE">
              <w:rPr>
                <w:rFonts w:ascii="Arial" w:hAnsi="Arial" w:cs="Arial"/>
                <w:b/>
                <w:bCs/>
                <w:kern w:val="36"/>
              </w:rPr>
              <w:t>TCRT5000</w:t>
            </w:r>
            <w:r w:rsidRPr="00777DDE">
              <w:rPr>
                <w:rFonts w:ascii="Arial" w:hAnsi="Arial" w:cs="Arial"/>
                <w:kern w:val="36"/>
              </w:rPr>
              <w:t>, bir kızılötesi ışık yayan diyot (LED) ve bir fototransistörden oluşan, optik yansıtıcı tip bir sensördür. Sensör, kendi yaydığı</w:t>
            </w:r>
            <w:r>
              <w:rPr>
                <w:rFonts w:ascii="Arial" w:hAnsi="Arial" w:cs="Arial"/>
                <w:kern w:val="36"/>
              </w:rPr>
              <w:t xml:space="preserve"> IR</w:t>
            </w:r>
            <w:r w:rsidRPr="00777DDE">
              <w:rPr>
                <w:rFonts w:ascii="Arial" w:hAnsi="Arial" w:cs="Arial"/>
                <w:kern w:val="36"/>
              </w:rPr>
              <w:t xml:space="preserve"> ışığın bir nesneden yansıyıp yansımadığını ölçerek nesnenin varlığını (ve bazen mesafesini) tespit eder.</w:t>
            </w:r>
            <w:r w:rsidR="0029439F">
              <w:rPr>
                <w:rFonts w:ascii="Arial" w:hAnsi="Arial" w:cs="Arial"/>
                <w:kern w:val="36"/>
              </w:rPr>
              <w:t>[</w:t>
            </w:r>
            <w:r w:rsidR="00745312">
              <w:rPr>
                <w:rFonts w:ascii="Arial" w:hAnsi="Arial" w:cs="Arial"/>
                <w:kern w:val="36"/>
              </w:rPr>
              <w:t>2</w:t>
            </w:r>
            <w:r w:rsidR="0071162C">
              <w:rPr>
                <w:rFonts w:ascii="Arial" w:hAnsi="Arial" w:cs="Arial"/>
                <w:kern w:val="36"/>
              </w:rPr>
              <w:t>4</w:t>
            </w:r>
            <w:r w:rsidR="0029439F">
              <w:rPr>
                <w:rFonts w:ascii="Arial" w:hAnsi="Arial" w:cs="Arial"/>
                <w:kern w:val="36"/>
              </w:rPr>
              <w:t>]</w:t>
            </w:r>
          </w:p>
          <w:p w14:paraId="0C0A0A34" w14:textId="77777777" w:rsidR="00777DDE" w:rsidRPr="00777DDE" w:rsidRDefault="00777DDE" w:rsidP="00777DDE">
            <w:pPr>
              <w:spacing w:before="100" w:beforeAutospacing="1" w:after="100" w:afterAutospacing="1"/>
              <w:jc w:val="both"/>
              <w:outlineLvl w:val="0"/>
              <w:rPr>
                <w:rFonts w:ascii="Arial" w:hAnsi="Arial" w:cs="Arial"/>
                <w:kern w:val="36"/>
              </w:rPr>
            </w:pPr>
          </w:p>
          <w:p w14:paraId="0D2C1FB8" w14:textId="18470300" w:rsidR="00777DDE" w:rsidRDefault="00777DDE" w:rsidP="002A25F9">
            <w:pPr>
              <w:spacing w:before="100" w:beforeAutospacing="1" w:after="100" w:afterAutospacing="1"/>
              <w:jc w:val="both"/>
              <w:outlineLvl w:val="0"/>
              <w:rPr>
                <w:rFonts w:ascii="Arial" w:hAnsi="Arial" w:cs="Arial"/>
                <w:b/>
                <w:bCs/>
                <w:kern w:val="36"/>
              </w:rPr>
            </w:pPr>
            <w:r w:rsidRPr="00777DDE">
              <w:rPr>
                <w:rFonts w:ascii="Arial" w:hAnsi="Arial" w:cs="Arial"/>
                <w:b/>
                <w:bCs/>
                <w:kern w:val="36"/>
              </w:rPr>
              <w:t>20X4 LCD EKRAN</w:t>
            </w:r>
          </w:p>
          <w:p w14:paraId="117CC703" w14:textId="72563210" w:rsidR="005F5BD1" w:rsidRPr="0029439F" w:rsidRDefault="0029439F" w:rsidP="002A25F9">
            <w:pPr>
              <w:spacing w:before="100" w:beforeAutospacing="1" w:after="100" w:afterAutospacing="1"/>
              <w:jc w:val="both"/>
              <w:outlineLvl w:val="0"/>
              <w:rPr>
                <w:rFonts w:ascii="Arial" w:hAnsi="Arial" w:cs="Arial"/>
                <w:kern w:val="36"/>
              </w:rPr>
            </w:pPr>
            <w:r w:rsidRPr="0029439F">
              <w:rPr>
                <w:rFonts w:ascii="Arial" w:hAnsi="Arial" w:cs="Arial"/>
                <w:kern w:val="36"/>
              </w:rPr>
              <w:t>DGM2042L, 20x4 karakter nokta matrisli bir LCD ekran modülüdür. Geniş görüş açısı ve yüksek kontrast özellikleri sayesinde yüksek kaliteli görüntü performansı sunar. Modül boyutları 146 × 62,5 × 14 mm (G × Y × K), aktif görüntü alanı ise 123,5 × 43,0 mm (G × Y) ölçülerindedir. 4 veya 8 bit paralel arayüz üzerinden çalışabilir ve 5,0 V besleme gerilimi ile uyumludur. Nokta boyutu 0,92 × 1,1 mm, karakter boyutu ise 4,84 × 9,22 mm’dir. Bu özellikleriyle fotokopi makineleri, faks cihazları, lazer yazıcılar, endüstriyel test ekipmanları ve ağ yönlendiricileri gibi çeşitli endüstriyel uygulamalarda kullanılmaya uygundur.</w:t>
            </w:r>
          </w:p>
          <w:p w14:paraId="4CE83340" w14:textId="77777777" w:rsidR="00495B4F" w:rsidRDefault="0071162C" w:rsidP="00495B4F">
            <w:pPr>
              <w:keepNext/>
              <w:spacing w:before="100" w:beforeAutospacing="1" w:after="100" w:afterAutospacing="1"/>
              <w:jc w:val="both"/>
              <w:outlineLvl w:val="0"/>
            </w:pPr>
            <w:r w:rsidRPr="0071162C">
              <w:rPr>
                <w:rFonts w:ascii="Arial" w:hAnsi="Arial" w:cs="Arial"/>
                <w:b/>
                <w:bCs/>
                <w:noProof/>
                <w:kern w:val="36"/>
              </w:rPr>
              <w:drawing>
                <wp:inline distT="0" distB="0" distL="0" distR="0" wp14:anchorId="7B88361C" wp14:editId="2B7F73EB">
                  <wp:extent cx="2416629" cy="2416629"/>
                  <wp:effectExtent l="0" t="0" r="0" b="0"/>
                  <wp:docPr id="1388527556" name="Resim 1" descr="20x4 LCD Ekran - I2C Lehimli Mavi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x4 LCD Ekran - I2C Lehimli Mavi Displ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4676" cy="2434676"/>
                          </a:xfrm>
                          <a:prstGeom prst="rect">
                            <a:avLst/>
                          </a:prstGeom>
                          <a:noFill/>
                          <a:ln>
                            <a:noFill/>
                          </a:ln>
                        </pic:spPr>
                      </pic:pic>
                    </a:graphicData>
                  </a:graphic>
                </wp:inline>
              </w:drawing>
            </w:r>
          </w:p>
          <w:p w14:paraId="6DD974C3" w14:textId="7B35E774" w:rsidR="0071162C" w:rsidRDefault="00495B4F" w:rsidP="00495B4F">
            <w:pPr>
              <w:pStyle w:val="ResimYazs"/>
              <w:jc w:val="both"/>
              <w:rPr>
                <w:rFonts w:ascii="Arial" w:hAnsi="Arial" w:cs="Arial"/>
                <w:b w:val="0"/>
                <w:bCs w:val="0"/>
                <w:kern w:val="36"/>
              </w:rPr>
            </w:pPr>
            <w:r>
              <w:t xml:space="preserve">Şekil </w:t>
            </w:r>
            <w:fldSimple w:instr=" SEQ Şekil \* ARABIC ">
              <w:r w:rsidR="003F5231">
                <w:rPr>
                  <w:noProof/>
                </w:rPr>
                <w:t>5</w:t>
              </w:r>
            </w:fldSimple>
            <w:r>
              <w:t>: 20x4 LCD Ekran</w:t>
            </w:r>
          </w:p>
          <w:p w14:paraId="4C72F20D" w14:textId="77777777" w:rsidR="0071162C" w:rsidRDefault="0071162C" w:rsidP="00777DDE">
            <w:pPr>
              <w:spacing w:before="100" w:beforeAutospacing="1" w:after="100" w:afterAutospacing="1"/>
              <w:jc w:val="both"/>
              <w:outlineLvl w:val="0"/>
              <w:rPr>
                <w:rFonts w:ascii="Arial" w:hAnsi="Arial" w:cs="Arial"/>
                <w:b/>
                <w:bCs/>
                <w:kern w:val="36"/>
              </w:rPr>
            </w:pPr>
          </w:p>
          <w:p w14:paraId="273DA17E" w14:textId="77777777" w:rsidR="0071162C" w:rsidRDefault="0071162C" w:rsidP="00777DDE">
            <w:pPr>
              <w:spacing w:before="100" w:beforeAutospacing="1" w:after="100" w:afterAutospacing="1"/>
              <w:jc w:val="both"/>
              <w:outlineLvl w:val="0"/>
              <w:rPr>
                <w:rFonts w:ascii="Arial" w:hAnsi="Arial" w:cs="Arial"/>
                <w:b/>
                <w:bCs/>
                <w:kern w:val="36"/>
              </w:rPr>
            </w:pPr>
          </w:p>
          <w:p w14:paraId="0BFD39C9" w14:textId="77777777" w:rsidR="00495B4F" w:rsidRDefault="00495B4F" w:rsidP="002A25F9">
            <w:pPr>
              <w:spacing w:before="100" w:beforeAutospacing="1" w:after="100" w:afterAutospacing="1"/>
              <w:jc w:val="both"/>
              <w:outlineLvl w:val="0"/>
              <w:rPr>
                <w:rFonts w:ascii="Arial" w:hAnsi="Arial" w:cs="Arial"/>
                <w:b/>
                <w:bCs/>
                <w:kern w:val="36"/>
              </w:rPr>
            </w:pPr>
          </w:p>
          <w:p w14:paraId="7D316BFE" w14:textId="77777777" w:rsidR="0008055D" w:rsidRDefault="0008055D" w:rsidP="002A25F9">
            <w:pPr>
              <w:spacing w:before="100" w:beforeAutospacing="1" w:after="100" w:afterAutospacing="1"/>
              <w:jc w:val="both"/>
              <w:outlineLvl w:val="0"/>
              <w:rPr>
                <w:rFonts w:ascii="Arial" w:hAnsi="Arial" w:cs="Arial"/>
                <w:b/>
                <w:bCs/>
                <w:kern w:val="36"/>
              </w:rPr>
            </w:pPr>
          </w:p>
          <w:p w14:paraId="2E79D188" w14:textId="77777777" w:rsidR="0008055D" w:rsidRDefault="0008055D" w:rsidP="002A25F9">
            <w:pPr>
              <w:spacing w:before="100" w:beforeAutospacing="1" w:after="100" w:afterAutospacing="1"/>
              <w:jc w:val="both"/>
              <w:outlineLvl w:val="0"/>
              <w:rPr>
                <w:rFonts w:ascii="Arial" w:hAnsi="Arial" w:cs="Arial"/>
                <w:b/>
                <w:bCs/>
                <w:kern w:val="36"/>
              </w:rPr>
            </w:pPr>
          </w:p>
          <w:p w14:paraId="43A76A02" w14:textId="12681AB0" w:rsidR="00DF01DC" w:rsidRDefault="001E5BA8" w:rsidP="00495B4F">
            <w:pPr>
              <w:spacing w:before="100" w:beforeAutospacing="1" w:after="100" w:afterAutospacing="1"/>
              <w:jc w:val="both"/>
              <w:outlineLvl w:val="0"/>
              <w:rPr>
                <w:rFonts w:ascii="Arial" w:hAnsi="Arial" w:cs="Arial"/>
                <w:b/>
                <w:bCs/>
                <w:kern w:val="36"/>
              </w:rPr>
            </w:pPr>
            <w:r>
              <w:rPr>
                <w:rFonts w:ascii="Arial" w:hAnsi="Arial" w:cs="Arial"/>
                <w:b/>
                <w:bCs/>
                <w:kern w:val="36"/>
              </w:rPr>
              <w:t>2.2 METOD</w:t>
            </w:r>
          </w:p>
          <w:p w14:paraId="2653219F" w14:textId="77777777" w:rsidR="00E1544C" w:rsidRDefault="00E1544C" w:rsidP="00E1544C">
            <w:pPr>
              <w:tabs>
                <w:tab w:val="left" w:pos="2380"/>
              </w:tabs>
              <w:rPr>
                <w:rFonts w:ascii="Arial" w:hAnsi="Arial" w:cs="Arial"/>
                <w:b/>
                <w:bCs/>
              </w:rPr>
            </w:pPr>
          </w:p>
          <w:p w14:paraId="11255EDE" w14:textId="71D8D43D" w:rsidR="00E1544C" w:rsidRPr="003A10D7" w:rsidRDefault="00E1544C" w:rsidP="00E1544C">
            <w:pPr>
              <w:tabs>
                <w:tab w:val="left" w:pos="2380"/>
              </w:tabs>
              <w:rPr>
                <w:rFonts w:ascii="Arial" w:hAnsi="Arial" w:cs="Arial"/>
                <w:b/>
                <w:bCs/>
              </w:rPr>
            </w:pPr>
            <w:r w:rsidRPr="003A10D7">
              <w:rPr>
                <w:rFonts w:ascii="Arial" w:hAnsi="Arial" w:cs="Arial"/>
                <w:b/>
                <w:bCs/>
              </w:rPr>
              <w:t>BLOK DİYAGRAMI</w:t>
            </w:r>
          </w:p>
          <w:p w14:paraId="2A2B39F6" w14:textId="77777777" w:rsidR="00E1544C" w:rsidRDefault="00E1544C" w:rsidP="00E1544C">
            <w:pPr>
              <w:keepNext/>
              <w:spacing w:before="100" w:beforeAutospacing="1" w:after="100" w:afterAutospacing="1"/>
              <w:jc w:val="both"/>
              <w:outlineLvl w:val="0"/>
            </w:pPr>
            <w:r>
              <w:rPr>
                <w:rFonts w:ascii="Arial" w:hAnsi="Arial" w:cs="Arial"/>
                <w:bCs/>
                <w:noProof/>
                <w:kern w:val="36"/>
              </w:rPr>
              <w:drawing>
                <wp:inline distT="0" distB="0" distL="0" distR="0" wp14:anchorId="2E6DD6F0" wp14:editId="48ED148F">
                  <wp:extent cx="5602605" cy="3735070"/>
                  <wp:effectExtent l="0" t="0" r="0" b="0"/>
                  <wp:docPr id="74801532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2605" cy="3735070"/>
                          </a:xfrm>
                          <a:prstGeom prst="rect">
                            <a:avLst/>
                          </a:prstGeom>
                          <a:noFill/>
                          <a:ln>
                            <a:noFill/>
                          </a:ln>
                        </pic:spPr>
                      </pic:pic>
                    </a:graphicData>
                  </a:graphic>
                </wp:inline>
              </w:drawing>
            </w:r>
          </w:p>
          <w:p w14:paraId="5C8E21D4" w14:textId="2AFD22BA" w:rsidR="00E1544C" w:rsidRDefault="00E1544C" w:rsidP="00E1544C">
            <w:pPr>
              <w:pStyle w:val="ResimYazs"/>
              <w:jc w:val="both"/>
              <w:rPr>
                <w:rFonts w:ascii="Arial" w:hAnsi="Arial" w:cs="Arial"/>
                <w:b w:val="0"/>
                <w:bCs w:val="0"/>
                <w:kern w:val="36"/>
                <w:sz w:val="24"/>
                <w:szCs w:val="24"/>
              </w:rPr>
            </w:pPr>
            <w:r>
              <w:t xml:space="preserve">Şekil </w:t>
            </w:r>
            <w:fldSimple w:instr=" SEQ Şekil \* ARABIC ">
              <w:r w:rsidR="003F5231">
                <w:rPr>
                  <w:noProof/>
                </w:rPr>
                <w:t>6</w:t>
              </w:r>
            </w:fldSimple>
            <w:r>
              <w:t>: Blok Diyagramı</w:t>
            </w:r>
          </w:p>
          <w:p w14:paraId="1C202F6F" w14:textId="3ED481F8" w:rsidR="00E1544C" w:rsidRDefault="00E1544C" w:rsidP="0008055D">
            <w:pPr>
              <w:spacing w:before="100" w:beforeAutospacing="1" w:after="100" w:afterAutospacing="1"/>
              <w:ind w:firstLine="567"/>
              <w:jc w:val="both"/>
              <w:outlineLvl w:val="0"/>
              <w:rPr>
                <w:rFonts w:ascii="Arial" w:hAnsi="Arial" w:cs="Arial"/>
                <w:bCs/>
                <w:kern w:val="36"/>
              </w:rPr>
            </w:pPr>
            <w:r>
              <w:rPr>
                <w:rFonts w:ascii="Arial" w:hAnsi="Arial" w:cs="Arial"/>
                <w:bCs/>
                <w:kern w:val="36"/>
              </w:rPr>
              <w:t>Projemizde devreye uygulanan güç ile sistemler başlar, önceden belirlenmiş renklerden oluşan cisim konveyör banda yerleştirilir. Renk sensörü rengi algılar, sisteme bilgileri gönderir ve sistem bu bilgileri analiz ettikten sonra işlem komutunu hangi renk kutusuna gitmesi gerektiğini aktüatöre aktarır.</w:t>
            </w:r>
          </w:p>
          <w:p w14:paraId="19C86D00"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Güç kaynağı devreye ihtiyacı olan gücü sağlar.</w:t>
            </w:r>
          </w:p>
          <w:p w14:paraId="390A4AE7"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Renk sensörü, Arduino ve DC motor çalışır.</w:t>
            </w:r>
          </w:p>
          <w:p w14:paraId="5AE858B5"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Renk objesi konveyöre konur.</w:t>
            </w:r>
          </w:p>
          <w:p w14:paraId="1E9FFAF6"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Sensör algılar ve işlemciye aktarır.</w:t>
            </w:r>
          </w:p>
          <w:p w14:paraId="7A6B75B9"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İşlemci DC motoru ve konveyör bandı çalıştırır.</w:t>
            </w:r>
          </w:p>
          <w:p w14:paraId="0790298E" w14:textId="77777777" w:rsidR="00E1544C" w:rsidRDefault="00E1544C" w:rsidP="00E1544C">
            <w:pPr>
              <w:pStyle w:val="ListeParagraf"/>
              <w:numPr>
                <w:ilvl w:val="0"/>
                <w:numId w:val="13"/>
              </w:numPr>
              <w:spacing w:before="100" w:beforeAutospacing="1" w:after="100" w:afterAutospacing="1"/>
              <w:jc w:val="both"/>
              <w:outlineLvl w:val="0"/>
              <w:rPr>
                <w:rFonts w:ascii="Arial" w:hAnsi="Arial" w:cs="Arial"/>
                <w:bCs/>
                <w:kern w:val="36"/>
              </w:rPr>
            </w:pPr>
            <w:r>
              <w:rPr>
                <w:rFonts w:ascii="Arial" w:hAnsi="Arial" w:cs="Arial"/>
                <w:bCs/>
                <w:kern w:val="36"/>
              </w:rPr>
              <w:t>Bant üzerindeki obje istenilen renk kutusuna düşer.</w:t>
            </w:r>
          </w:p>
          <w:p w14:paraId="5341CCED" w14:textId="77777777" w:rsidR="00E1544C" w:rsidRDefault="00E1544C" w:rsidP="00495B4F">
            <w:pPr>
              <w:spacing w:before="100" w:beforeAutospacing="1" w:after="100" w:afterAutospacing="1"/>
              <w:jc w:val="both"/>
              <w:outlineLvl w:val="0"/>
              <w:rPr>
                <w:rFonts w:ascii="Arial" w:hAnsi="Arial" w:cs="Arial"/>
                <w:b/>
                <w:bCs/>
                <w:kern w:val="36"/>
              </w:rPr>
            </w:pPr>
          </w:p>
          <w:p w14:paraId="53313731" w14:textId="04727118" w:rsidR="00E1544C" w:rsidRDefault="00E1544C" w:rsidP="00495B4F">
            <w:pPr>
              <w:spacing w:before="100" w:beforeAutospacing="1" w:after="100" w:afterAutospacing="1"/>
              <w:jc w:val="both"/>
              <w:outlineLvl w:val="0"/>
              <w:rPr>
                <w:rFonts w:ascii="Arial" w:hAnsi="Arial" w:cs="Arial"/>
                <w:b/>
                <w:bCs/>
                <w:kern w:val="36"/>
              </w:rPr>
            </w:pPr>
          </w:p>
          <w:p w14:paraId="420C825C" w14:textId="115CC8F5" w:rsidR="00DF01DC" w:rsidRDefault="00DF01DC" w:rsidP="00495B4F">
            <w:pPr>
              <w:spacing w:before="100" w:beforeAutospacing="1" w:after="100" w:afterAutospacing="1"/>
              <w:jc w:val="both"/>
              <w:outlineLvl w:val="0"/>
              <w:rPr>
                <w:rFonts w:ascii="Arial" w:hAnsi="Arial" w:cs="Arial"/>
                <w:b/>
                <w:bCs/>
                <w:kern w:val="36"/>
              </w:rPr>
            </w:pPr>
            <w:r>
              <w:rPr>
                <w:rFonts w:ascii="Arial" w:hAnsi="Arial" w:cs="Arial"/>
                <w:b/>
                <w:bCs/>
                <w:kern w:val="36"/>
              </w:rPr>
              <w:t>Konveyör Bant sistemi:</w:t>
            </w:r>
          </w:p>
          <w:p w14:paraId="3BDAFBF2" w14:textId="690EEC7F" w:rsidR="005B39ED" w:rsidRPr="00BB2BC7" w:rsidRDefault="005B39ED" w:rsidP="005B39ED">
            <w:pPr>
              <w:rPr>
                <w:rFonts w:ascii="Arial" w:hAnsi="Arial" w:cs="Arial"/>
              </w:rPr>
            </w:pPr>
            <w:r>
              <w:rPr>
                <w:rFonts w:ascii="Arial" w:hAnsi="Arial" w:cs="Arial"/>
                <w:b/>
                <w:bCs/>
                <w:kern w:val="36"/>
              </w:rPr>
              <w:t>TCS34725 Renk sensörü:</w:t>
            </w:r>
            <w:r>
              <w:rPr>
                <w:rFonts w:ascii="Arial" w:hAnsi="Arial" w:cs="Arial"/>
              </w:rPr>
              <w:t xml:space="preserve"> TCS34735’in dahili beyaz led aydınlatması ve entegre IR filtreye sahip olması, renk tespitinde dış ışık etkisini azaltarak daha kara</w:t>
            </w:r>
            <w:r w:rsidR="007D0C18">
              <w:rPr>
                <w:rFonts w:ascii="Arial" w:hAnsi="Arial" w:cs="Arial"/>
              </w:rPr>
              <w:t>r</w:t>
            </w:r>
            <w:r>
              <w:rPr>
                <w:rFonts w:ascii="Arial" w:hAnsi="Arial" w:cs="Arial"/>
              </w:rPr>
              <w:t>lı sonuçlar vermesini sağlamıştır.</w:t>
            </w:r>
            <w:r w:rsidR="007D0C18">
              <w:rPr>
                <w:rFonts w:ascii="Arial" w:hAnsi="Arial" w:cs="Arial"/>
              </w:rPr>
              <w:t xml:space="preserve"> </w:t>
            </w:r>
          </w:p>
          <w:p w14:paraId="5B004676" w14:textId="77777777" w:rsidR="005B39ED" w:rsidRPr="00BB2BC7" w:rsidRDefault="005B39ED" w:rsidP="005B39ED">
            <w:pPr>
              <w:rPr>
                <w:b/>
                <w:bCs/>
                <w:i/>
                <w:iCs/>
                <w:sz w:val="28"/>
                <w:szCs w:val="28"/>
              </w:rPr>
            </w:pPr>
          </w:p>
          <w:p w14:paraId="653E1B75" w14:textId="68F7B08F" w:rsidR="005B39ED" w:rsidRDefault="005B39ED" w:rsidP="00495B4F">
            <w:pPr>
              <w:spacing w:before="100" w:beforeAutospacing="1" w:after="100" w:afterAutospacing="1"/>
              <w:jc w:val="both"/>
              <w:outlineLvl w:val="0"/>
              <w:rPr>
                <w:rFonts w:ascii="Arial" w:hAnsi="Arial" w:cs="Arial"/>
                <w:kern w:val="36"/>
              </w:rPr>
            </w:pPr>
            <w:r>
              <w:rPr>
                <w:rFonts w:ascii="Arial" w:hAnsi="Arial" w:cs="Arial"/>
                <w:b/>
                <w:bCs/>
                <w:kern w:val="36"/>
              </w:rPr>
              <w:t>Servo Motor:</w:t>
            </w:r>
            <w:r>
              <w:rPr>
                <w:rFonts w:ascii="Arial" w:hAnsi="Arial" w:cs="Arial"/>
                <w:kern w:val="36"/>
              </w:rPr>
              <w:t xml:space="preserve"> Servo motorun alternatif olarak seçilebilecek step ve dc motorlardan daha maliyetsiz olması, belirli açılar arsında hızlı ve hassas hareket imkanı sunması, yönlendirme mekanizması için en uygun çözüm olmasını sağlamıştır. </w:t>
            </w:r>
            <w:r w:rsidR="007D0C18">
              <w:rPr>
                <w:rFonts w:ascii="Arial" w:hAnsi="Arial" w:cs="Arial"/>
                <w:kern w:val="36"/>
              </w:rPr>
              <w:t>Mekanizmadan gelen renkli nesneler servo motor sayesinde ilgili kutucuğa düşecektir.</w:t>
            </w:r>
          </w:p>
          <w:p w14:paraId="0984A0CD" w14:textId="3D97C2A3" w:rsidR="008C3A3A" w:rsidRDefault="008C3A3A" w:rsidP="008C3A3A">
            <w:pPr>
              <w:pStyle w:val="NormalWeb"/>
              <w:jc w:val="both"/>
              <w:rPr>
                <w:rFonts w:ascii="Arial" w:hAnsi="Arial" w:cs="Arial"/>
              </w:rPr>
            </w:pPr>
            <w:r w:rsidRPr="00F83A5F">
              <w:rPr>
                <w:rFonts w:ascii="Arial" w:hAnsi="Arial" w:cs="Arial"/>
                <w:b/>
                <w:bCs/>
                <w:kern w:val="36"/>
              </w:rPr>
              <w:t>DC Redüktörlü motor</w:t>
            </w:r>
            <w:r>
              <w:rPr>
                <w:rFonts w:ascii="Arial" w:hAnsi="Arial" w:cs="Arial"/>
                <w:b/>
                <w:bCs/>
                <w:kern w:val="36"/>
                <w:sz w:val="28"/>
                <w:szCs w:val="28"/>
              </w:rPr>
              <w:t>:</w:t>
            </w:r>
            <w:r w:rsidRPr="009E38AD">
              <w:rPr>
                <w:rFonts w:ascii="Arial" w:hAnsi="Arial" w:cs="Arial"/>
              </w:rPr>
              <w:t xml:space="preserve"> Konveyör bandın tahrik kuvvetini sağlamak için</w:t>
            </w:r>
            <w:r>
              <w:rPr>
                <w:rFonts w:ascii="Arial" w:hAnsi="Arial" w:cs="Arial"/>
              </w:rPr>
              <w:t xml:space="preserve"> Şekil 4’te resmi bulunan</w:t>
            </w:r>
            <w:r w:rsidRPr="009E38AD">
              <w:rPr>
                <w:rFonts w:ascii="Arial" w:hAnsi="Arial" w:cs="Arial"/>
              </w:rPr>
              <w:t xml:space="preserve"> </w:t>
            </w:r>
            <w:r w:rsidRPr="009E38AD">
              <w:rPr>
                <w:rFonts w:ascii="Arial" w:hAnsi="Arial" w:cs="Arial"/>
                <w:b/>
                <w:bCs/>
              </w:rPr>
              <w:t>DC Redüktörlü Motor</w:t>
            </w:r>
            <w:r w:rsidRPr="009E38AD">
              <w:rPr>
                <w:rFonts w:ascii="Arial" w:hAnsi="Arial" w:cs="Arial"/>
              </w:rPr>
              <w:t xml:space="preserve"> kullanılacaktır. Bu motorlar, yüksek hızda çalışan bir DC motor ile entegre edilmiş bir </w:t>
            </w:r>
            <w:r w:rsidRPr="009E38AD">
              <w:rPr>
                <w:rFonts w:ascii="Arial" w:hAnsi="Arial" w:cs="Arial"/>
                <w:b/>
                <w:bCs/>
              </w:rPr>
              <w:t>dişli kutusuna (redüktör)</w:t>
            </w:r>
            <w:r w:rsidRPr="009E38AD">
              <w:rPr>
                <w:rFonts w:ascii="Arial" w:hAnsi="Arial" w:cs="Arial"/>
              </w:rPr>
              <w:t xml:space="preserve"> sahiptir.</w:t>
            </w:r>
            <w:r w:rsidR="007D0C18" w:rsidRPr="007D0C18">
              <w:t xml:space="preserve"> </w:t>
            </w:r>
            <w:r w:rsidR="007D0C18" w:rsidRPr="007D0C18">
              <w:rPr>
                <w:rFonts w:ascii="Arial" w:hAnsi="Arial" w:cs="Arial"/>
              </w:rPr>
              <w:t xml:space="preserve">DC redüktörlü motoru, konveyör bandının </w:t>
            </w:r>
            <w:r w:rsidR="007D0C18" w:rsidRPr="007D0C18">
              <w:rPr>
                <w:rFonts w:ascii="Arial" w:hAnsi="Arial" w:cs="Arial"/>
                <w:b/>
                <w:bCs/>
              </w:rPr>
              <w:t>yüksek tork gerektiren taşıma</w:t>
            </w:r>
            <w:r w:rsidR="007D0C18" w:rsidRPr="007D0C18">
              <w:rPr>
                <w:rFonts w:ascii="Arial" w:hAnsi="Arial" w:cs="Arial"/>
              </w:rPr>
              <w:t xml:space="preserve"> görevini, renk algılama ve ayırma için kritik olan </w:t>
            </w:r>
            <w:r w:rsidR="007D0C18" w:rsidRPr="007D0C18">
              <w:rPr>
                <w:rFonts w:ascii="Arial" w:hAnsi="Arial" w:cs="Arial"/>
                <w:b/>
                <w:bCs/>
              </w:rPr>
              <w:t>düşük ve hassas kontrol edilebilir bir hızda</w:t>
            </w:r>
            <w:r w:rsidR="007D0C18" w:rsidRPr="007D0C18">
              <w:rPr>
                <w:rFonts w:ascii="Arial" w:hAnsi="Arial" w:cs="Arial"/>
              </w:rPr>
              <w:t xml:space="preserve"> yerine getirebilmesi için seçtik.</w:t>
            </w:r>
          </w:p>
          <w:p w14:paraId="1ACC7E65" w14:textId="77777777" w:rsidR="0037334B" w:rsidRPr="005B39ED" w:rsidRDefault="0037334B" w:rsidP="00495B4F">
            <w:pPr>
              <w:spacing w:before="100" w:beforeAutospacing="1" w:after="100" w:afterAutospacing="1"/>
              <w:jc w:val="both"/>
              <w:outlineLvl w:val="0"/>
              <w:rPr>
                <w:rFonts w:ascii="Arial" w:hAnsi="Arial" w:cs="Arial"/>
                <w:b/>
                <w:bCs/>
                <w:kern w:val="36"/>
                <w:sz w:val="28"/>
                <w:szCs w:val="28"/>
              </w:rPr>
            </w:pPr>
          </w:p>
          <w:p w14:paraId="768C95AD" w14:textId="2498670B" w:rsidR="005B39ED" w:rsidRDefault="008939C6" w:rsidP="008C3A3A">
            <w:pPr>
              <w:tabs>
                <w:tab w:val="center" w:pos="4411"/>
                <w:tab w:val="left" w:pos="6185"/>
              </w:tabs>
              <w:spacing w:before="100" w:beforeAutospacing="1" w:after="100" w:afterAutospacing="1"/>
              <w:jc w:val="both"/>
              <w:outlineLvl w:val="0"/>
              <w:rPr>
                <w:rFonts w:ascii="Arial" w:hAnsi="Arial" w:cs="Arial"/>
                <w:b/>
                <w:bCs/>
                <w:kern w:val="36"/>
              </w:rPr>
            </w:pPr>
            <w:r>
              <w:rPr>
                <w:rFonts w:ascii="Arial" w:hAnsi="Arial" w:cs="Arial"/>
                <w:b/>
                <w:bCs/>
                <w:noProof/>
                <w:kern w:val="36"/>
              </w:rPr>
              <mc:AlternateContent>
                <mc:Choice Requires="wps">
                  <w:drawing>
                    <wp:anchor distT="0" distB="0" distL="114300" distR="114300" simplePos="0" relativeHeight="251659264" behindDoc="0" locked="0" layoutInCell="1" allowOverlap="1" wp14:anchorId="43D4E3D5" wp14:editId="58AA9EBC">
                      <wp:simplePos x="0" y="0"/>
                      <wp:positionH relativeFrom="column">
                        <wp:posOffset>664845</wp:posOffset>
                      </wp:positionH>
                      <wp:positionV relativeFrom="paragraph">
                        <wp:posOffset>22225</wp:posOffset>
                      </wp:positionV>
                      <wp:extent cx="2168525" cy="5715"/>
                      <wp:effectExtent l="12700" t="60960" r="19050" b="47625"/>
                      <wp:wrapNone/>
                      <wp:docPr id="172733776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8525" cy="5715"/>
                              </a:xfrm>
                              <a:prstGeom prst="bentConnector3">
                                <a:avLst>
                                  <a:gd name="adj1" fmla="val 4998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D85CE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 o:spid="_x0000_s1026" type="#_x0000_t34" style="position:absolute;margin-left:52.35pt;margin-top:1.75pt;width:170.75pt;height:.4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" adj="10797">
                      <v:stroke endarrow="block"/>
                    </v:shape>
                  </w:pict>
                </mc:Fallback>
              </mc:AlternateContent>
            </w:r>
            <w:r>
              <w:rPr>
                <w:rFonts w:ascii="Arial" w:hAnsi="Arial" w:cs="Arial"/>
                <w:b/>
                <w:bCs/>
                <w:noProof/>
                <w:kern w:val="36"/>
              </w:rPr>
              <mc:AlternateContent>
                <mc:Choice Requires="wps">
                  <w:drawing>
                    <wp:anchor distT="0" distB="0" distL="114300" distR="114300" simplePos="0" relativeHeight="251658240" behindDoc="0" locked="0" layoutInCell="1" allowOverlap="1" wp14:anchorId="786E2B1C" wp14:editId="4B7AC12D">
                      <wp:simplePos x="0" y="0"/>
                      <wp:positionH relativeFrom="column">
                        <wp:posOffset>-13970</wp:posOffset>
                      </wp:positionH>
                      <wp:positionV relativeFrom="paragraph">
                        <wp:posOffset>708025</wp:posOffset>
                      </wp:positionV>
                      <wp:extent cx="1332865" cy="11430"/>
                      <wp:effectExtent l="61595" t="19050" r="41275" b="10160"/>
                      <wp:wrapNone/>
                      <wp:docPr id="5022233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332865" cy="11430"/>
                              </a:xfrm>
                              <a:prstGeom prst="bentConnector3">
                                <a:avLst>
                                  <a:gd name="adj1" fmla="val 49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B2C11" id="AutoShape 10" o:spid="_x0000_s1026" type="#_x0000_t34" style="position:absolute;margin-left:-1.1pt;margin-top:55.75pt;width:104.95pt;height:.9pt;rotation:-9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" adj="10795">
                      <v:stroke endarrow="block"/>
                    </v:shape>
                  </w:pict>
                </mc:Fallback>
              </mc:AlternateContent>
            </w:r>
            <w:r w:rsidR="005B39ED">
              <w:rPr>
                <w:rFonts w:ascii="Arial" w:hAnsi="Arial" w:cs="Arial"/>
                <w:b/>
                <w:bCs/>
                <w:kern w:val="36"/>
              </w:rPr>
              <w:tab/>
              <w:t xml:space="preserve">   </w:t>
            </w:r>
            <w:r w:rsidR="008C3A3A">
              <w:rPr>
                <w:rFonts w:ascii="Arial" w:hAnsi="Arial" w:cs="Arial"/>
                <w:b/>
                <w:bCs/>
                <w:kern w:val="36"/>
              </w:rPr>
              <w:t xml:space="preserve">                         1-) DC Motor</w:t>
            </w:r>
          </w:p>
          <w:p w14:paraId="3CEB5355" w14:textId="2F903022" w:rsidR="005B39ED" w:rsidRDefault="008939C6" w:rsidP="005B39ED">
            <w:pPr>
              <w:tabs>
                <w:tab w:val="center" w:pos="4411"/>
              </w:tabs>
              <w:spacing w:before="100" w:beforeAutospacing="1" w:after="100" w:afterAutospacing="1"/>
              <w:jc w:val="both"/>
              <w:outlineLvl w:val="0"/>
              <w:rPr>
                <w:rFonts w:ascii="Arial" w:hAnsi="Arial" w:cs="Arial"/>
                <w:b/>
                <w:bCs/>
                <w:kern w:val="36"/>
              </w:rPr>
            </w:pPr>
            <w:r>
              <w:rPr>
                <w:rFonts w:ascii="Arial" w:hAnsi="Arial" w:cs="Arial"/>
                <w:b/>
                <w:bCs/>
                <w:noProof/>
                <w:kern w:val="36"/>
              </w:rPr>
              <mc:AlternateContent>
                <mc:Choice Requires="wps">
                  <w:drawing>
                    <wp:anchor distT="0" distB="0" distL="114300" distR="114300" simplePos="0" relativeHeight="251657216" behindDoc="0" locked="0" layoutInCell="1" allowOverlap="1" wp14:anchorId="12667B57" wp14:editId="1426CCEC">
                      <wp:simplePos x="0" y="0"/>
                      <wp:positionH relativeFrom="column">
                        <wp:posOffset>1151255</wp:posOffset>
                      </wp:positionH>
                      <wp:positionV relativeFrom="paragraph">
                        <wp:posOffset>111125</wp:posOffset>
                      </wp:positionV>
                      <wp:extent cx="1664335" cy="915670"/>
                      <wp:effectExtent l="13335" t="55245" r="17780" b="10160"/>
                      <wp:wrapNone/>
                      <wp:docPr id="196659119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64335" cy="915670"/>
                              </a:xfrm>
                              <a:prstGeom prst="bentConnector3">
                                <a:avLst>
                                  <a:gd name="adj1" fmla="val 4998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A89A8" id="AutoShape 9" o:spid="_x0000_s1026" type="#_x0000_t34" style="position:absolute;margin-left:90.65pt;margin-top:8.75pt;width:131.05pt;height:72.1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" adj="10796">
                      <v:stroke endarrow="block"/>
                    </v:shape>
                  </w:pict>
                </mc:Fallback>
              </mc:AlternateContent>
            </w:r>
            <w:r w:rsidR="005B39ED">
              <w:rPr>
                <w:rFonts w:ascii="Arial" w:hAnsi="Arial" w:cs="Arial"/>
                <w:b/>
                <w:bCs/>
                <w:kern w:val="36"/>
              </w:rPr>
              <w:t xml:space="preserve">                                                                      </w:t>
            </w:r>
            <w:r w:rsidR="008C3A3A">
              <w:rPr>
                <w:rFonts w:ascii="Arial" w:hAnsi="Arial" w:cs="Arial"/>
                <w:b/>
                <w:bCs/>
                <w:kern w:val="36"/>
              </w:rPr>
              <w:t>2</w:t>
            </w:r>
            <w:r w:rsidR="005B39ED">
              <w:rPr>
                <w:rFonts w:ascii="Arial" w:hAnsi="Arial" w:cs="Arial"/>
                <w:b/>
                <w:bCs/>
                <w:kern w:val="36"/>
              </w:rPr>
              <w:t>-) Renk Sensörü</w:t>
            </w:r>
          </w:p>
          <w:p w14:paraId="203FC9EB" w14:textId="6853543D" w:rsidR="00E1544C" w:rsidRDefault="008939C6" w:rsidP="005B39ED">
            <w:pPr>
              <w:tabs>
                <w:tab w:val="center" w:pos="4411"/>
              </w:tabs>
              <w:spacing w:before="100" w:beforeAutospacing="1" w:after="100" w:afterAutospacing="1"/>
              <w:jc w:val="both"/>
              <w:outlineLvl w:val="0"/>
              <w:rPr>
                <w:rFonts w:ascii="Arial" w:hAnsi="Arial" w:cs="Arial"/>
                <w:b/>
                <w:bCs/>
                <w:kern w:val="36"/>
              </w:rPr>
            </w:pPr>
            <w:r>
              <w:rPr>
                <w:rFonts w:ascii="Arial" w:hAnsi="Arial" w:cs="Arial"/>
                <w:b/>
                <w:bCs/>
                <w:noProof/>
                <w:kern w:val="36"/>
              </w:rPr>
              <mc:AlternateContent>
                <mc:Choice Requires="wps">
                  <w:drawing>
                    <wp:anchor distT="0" distB="0" distL="114300" distR="114300" simplePos="0" relativeHeight="251656192" behindDoc="0" locked="0" layoutInCell="1" allowOverlap="1" wp14:anchorId="71869700" wp14:editId="367602B9">
                      <wp:simplePos x="0" y="0"/>
                      <wp:positionH relativeFrom="column">
                        <wp:posOffset>2118995</wp:posOffset>
                      </wp:positionH>
                      <wp:positionV relativeFrom="paragraph">
                        <wp:posOffset>345440</wp:posOffset>
                      </wp:positionV>
                      <wp:extent cx="685165" cy="662305"/>
                      <wp:effectExtent l="9525" t="61595" r="19685" b="9525"/>
                      <wp:wrapNone/>
                      <wp:docPr id="31841313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165" cy="662305"/>
                              </a:xfrm>
                              <a:prstGeom prst="bentConnector3">
                                <a:avLst>
                                  <a:gd name="adj1" fmla="val 4995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E8DEE" id="AutoShape 8" o:spid="_x0000_s1026" type="#_x0000_t34" style="position:absolute;margin-left:166.85pt;margin-top:27.2pt;width:53.95pt;height:52.1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" adj="10790">
                      <v:stroke endarrow="block"/>
                    </v:shape>
                  </w:pict>
                </mc:Fallback>
              </mc:AlternateContent>
            </w:r>
            <w:r w:rsidR="00670796">
              <w:rPr>
                <w:rFonts w:ascii="Arial" w:hAnsi="Arial" w:cs="Arial"/>
                <w:noProof/>
                <w:kern w:val="36"/>
              </w:rPr>
              <w:drawing>
                <wp:anchor distT="0" distB="0" distL="114300" distR="114300" simplePos="0" relativeHeight="251655168" behindDoc="1" locked="0" layoutInCell="1" allowOverlap="1" wp14:anchorId="0615550E" wp14:editId="0CC6BBA3">
                  <wp:simplePos x="0" y="0"/>
                  <wp:positionH relativeFrom="column">
                    <wp:posOffset>19832</wp:posOffset>
                  </wp:positionH>
                  <wp:positionV relativeFrom="paragraph">
                    <wp:posOffset>181561</wp:posOffset>
                  </wp:positionV>
                  <wp:extent cx="2555630" cy="1927831"/>
                  <wp:effectExtent l="0" t="0" r="0" b="0"/>
                  <wp:wrapNone/>
                  <wp:docPr id="140095537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5630" cy="1927831"/>
                          </a:xfrm>
                          <a:prstGeom prst="rect">
                            <a:avLst/>
                          </a:prstGeom>
                          <a:noFill/>
                          <a:ln>
                            <a:noFill/>
                          </a:ln>
                        </pic:spPr>
                      </pic:pic>
                    </a:graphicData>
                  </a:graphic>
                  <wp14:sizeRelH relativeFrom="page">
                    <wp14:pctWidth>0</wp14:pctWidth>
                  </wp14:sizeRelH>
                  <wp14:sizeRelV relativeFrom="page">
                    <wp14:pctHeight>0</wp14:pctHeight>
                  </wp14:sizeRelV>
                </wp:anchor>
              </w:drawing>
            </w:r>
            <w:r w:rsidR="005B39ED">
              <w:rPr>
                <w:rFonts w:ascii="Arial" w:hAnsi="Arial" w:cs="Arial"/>
                <w:b/>
                <w:bCs/>
                <w:kern w:val="36"/>
              </w:rPr>
              <w:tab/>
            </w:r>
          </w:p>
          <w:p w14:paraId="7C4CEBD5" w14:textId="2B83FA48" w:rsidR="005B39ED" w:rsidRDefault="005B39ED" w:rsidP="005B39ED">
            <w:pPr>
              <w:tabs>
                <w:tab w:val="center" w:pos="4411"/>
              </w:tabs>
              <w:spacing w:before="100" w:beforeAutospacing="1" w:after="100" w:afterAutospacing="1"/>
              <w:jc w:val="both"/>
              <w:outlineLvl w:val="0"/>
              <w:rPr>
                <w:rFonts w:ascii="Arial" w:hAnsi="Arial" w:cs="Arial"/>
                <w:b/>
                <w:bCs/>
                <w:kern w:val="36"/>
              </w:rPr>
            </w:pPr>
            <w:r>
              <w:rPr>
                <w:rFonts w:ascii="Arial" w:hAnsi="Arial" w:cs="Arial"/>
                <w:b/>
                <w:bCs/>
                <w:kern w:val="36"/>
              </w:rPr>
              <w:t xml:space="preserve">                                                                    </w:t>
            </w:r>
            <w:r w:rsidR="008C3A3A">
              <w:rPr>
                <w:rFonts w:ascii="Arial" w:hAnsi="Arial" w:cs="Arial"/>
                <w:b/>
                <w:bCs/>
                <w:kern w:val="36"/>
              </w:rPr>
              <w:t xml:space="preserve"> 3</w:t>
            </w:r>
            <w:r>
              <w:rPr>
                <w:rFonts w:ascii="Arial" w:hAnsi="Arial" w:cs="Arial"/>
                <w:b/>
                <w:bCs/>
                <w:kern w:val="36"/>
              </w:rPr>
              <w:t>-) Servo Motor</w:t>
            </w:r>
          </w:p>
          <w:p w14:paraId="41A0D246" w14:textId="6053E6D9" w:rsidR="00670796" w:rsidRDefault="00670796" w:rsidP="00670796">
            <w:pPr>
              <w:tabs>
                <w:tab w:val="center" w:pos="4411"/>
              </w:tabs>
              <w:spacing w:before="100" w:beforeAutospacing="1" w:after="100" w:afterAutospacing="1"/>
              <w:jc w:val="both"/>
              <w:outlineLvl w:val="0"/>
              <w:rPr>
                <w:rFonts w:ascii="Arial" w:hAnsi="Arial" w:cs="Arial"/>
                <w:b/>
                <w:bCs/>
                <w:kern w:val="36"/>
              </w:rPr>
            </w:pPr>
            <w:r>
              <w:rPr>
                <w:rFonts w:ascii="Arial" w:hAnsi="Arial" w:cs="Arial"/>
                <w:b/>
                <w:bCs/>
                <w:kern w:val="36"/>
              </w:rPr>
              <w:tab/>
              <w:t xml:space="preserve">    </w:t>
            </w:r>
          </w:p>
          <w:p w14:paraId="3933B3E9" w14:textId="54EB9DB9" w:rsidR="00670796" w:rsidRPr="006125C6" w:rsidRDefault="00670796" w:rsidP="00670796">
            <w:pPr>
              <w:tabs>
                <w:tab w:val="left" w:pos="6120"/>
              </w:tabs>
              <w:spacing w:before="100" w:beforeAutospacing="1" w:after="100" w:afterAutospacing="1"/>
              <w:jc w:val="both"/>
              <w:outlineLvl w:val="0"/>
              <w:rPr>
                <w:rFonts w:ascii="Arial" w:hAnsi="Arial" w:cs="Arial"/>
                <w:b/>
                <w:bCs/>
                <w:kern w:val="36"/>
                <w:sz w:val="28"/>
                <w:szCs w:val="28"/>
              </w:rPr>
            </w:pPr>
            <w:r>
              <w:rPr>
                <w:rFonts w:ascii="Arial" w:hAnsi="Arial" w:cs="Arial"/>
                <w:b/>
                <w:bCs/>
                <w:kern w:val="36"/>
                <w:sz w:val="28"/>
                <w:szCs w:val="28"/>
              </w:rPr>
              <w:tab/>
            </w:r>
          </w:p>
          <w:p w14:paraId="31287BC3" w14:textId="0F89C591" w:rsidR="00670796" w:rsidRDefault="00670796" w:rsidP="00495B4F">
            <w:pPr>
              <w:spacing w:before="100" w:beforeAutospacing="1" w:after="100" w:afterAutospacing="1"/>
              <w:jc w:val="both"/>
              <w:outlineLvl w:val="0"/>
              <w:rPr>
                <w:rFonts w:ascii="Arial" w:hAnsi="Arial" w:cs="Arial"/>
                <w:b/>
                <w:bCs/>
                <w:kern w:val="36"/>
              </w:rPr>
            </w:pPr>
          </w:p>
          <w:p w14:paraId="4B6938B2" w14:textId="77777777" w:rsidR="00670796" w:rsidRDefault="00670796" w:rsidP="00495B4F">
            <w:pPr>
              <w:spacing w:before="100" w:beforeAutospacing="1" w:after="100" w:afterAutospacing="1"/>
              <w:jc w:val="both"/>
              <w:outlineLvl w:val="0"/>
              <w:rPr>
                <w:rFonts w:ascii="Arial" w:hAnsi="Arial" w:cs="Arial"/>
                <w:b/>
                <w:bCs/>
                <w:kern w:val="36"/>
              </w:rPr>
            </w:pPr>
          </w:p>
          <w:p w14:paraId="079BE733" w14:textId="2557D6E1" w:rsidR="005B39ED" w:rsidRDefault="00DF01DC" w:rsidP="005B39ED">
            <w:pPr>
              <w:keepNext/>
              <w:spacing w:before="100" w:beforeAutospacing="1" w:after="100" w:afterAutospacing="1"/>
              <w:jc w:val="both"/>
              <w:outlineLvl w:val="0"/>
            </w:pPr>
            <w:r>
              <w:rPr>
                <w:rFonts w:ascii="Arial" w:hAnsi="Arial" w:cs="Arial"/>
                <w:noProof/>
                <w:kern w:val="36"/>
              </w:rPr>
              <w:lastRenderedPageBreak/>
              <w:drawing>
                <wp:inline distT="0" distB="0" distL="0" distR="0" wp14:anchorId="12C95FD1" wp14:editId="3512D79B">
                  <wp:extent cx="2454275" cy="2029691"/>
                  <wp:effectExtent l="0" t="0" r="0" b="0"/>
                  <wp:docPr id="103657904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9094" cy="2050216"/>
                          </a:xfrm>
                          <a:prstGeom prst="rect">
                            <a:avLst/>
                          </a:prstGeom>
                          <a:noFill/>
                          <a:ln>
                            <a:noFill/>
                          </a:ln>
                        </pic:spPr>
                      </pic:pic>
                    </a:graphicData>
                  </a:graphic>
                </wp:inline>
              </w:drawing>
            </w:r>
            <w:r w:rsidR="005B39ED">
              <w:rPr>
                <w:rFonts w:ascii="Arial" w:hAnsi="Arial" w:cs="Arial"/>
                <w:noProof/>
                <w:kern w:val="36"/>
              </w:rPr>
              <w:drawing>
                <wp:inline distT="0" distB="0" distL="0" distR="0" wp14:anchorId="35DB3594" wp14:editId="35A33F51">
                  <wp:extent cx="2699051" cy="1614054"/>
                  <wp:effectExtent l="0" t="0" r="0" b="0"/>
                  <wp:docPr id="10574020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0446" cy="1650769"/>
                          </a:xfrm>
                          <a:prstGeom prst="rect">
                            <a:avLst/>
                          </a:prstGeom>
                          <a:noFill/>
                          <a:ln>
                            <a:noFill/>
                          </a:ln>
                        </pic:spPr>
                      </pic:pic>
                    </a:graphicData>
                  </a:graphic>
                </wp:inline>
              </w:drawing>
            </w:r>
          </w:p>
          <w:p w14:paraId="520F64B4" w14:textId="77777777" w:rsidR="002416EB" w:rsidRDefault="002416EB" w:rsidP="005B39ED">
            <w:pPr>
              <w:keepNext/>
              <w:spacing w:before="100" w:beforeAutospacing="1" w:after="100" w:afterAutospacing="1"/>
              <w:jc w:val="both"/>
              <w:outlineLvl w:val="0"/>
            </w:pPr>
          </w:p>
          <w:p w14:paraId="487297FC" w14:textId="77777777" w:rsidR="002416EB" w:rsidRDefault="002416EB" w:rsidP="005B39ED">
            <w:pPr>
              <w:keepNext/>
              <w:spacing w:before="100" w:beforeAutospacing="1" w:after="100" w:afterAutospacing="1"/>
              <w:jc w:val="both"/>
              <w:outlineLvl w:val="0"/>
            </w:pPr>
          </w:p>
          <w:p w14:paraId="0301464E" w14:textId="77B7C35C" w:rsidR="005B39ED" w:rsidRDefault="005B39ED" w:rsidP="005B39ED">
            <w:pPr>
              <w:pStyle w:val="ResimYazs"/>
              <w:jc w:val="both"/>
            </w:pPr>
            <w:r>
              <w:t xml:space="preserve">Şekil </w:t>
            </w:r>
            <w:fldSimple w:instr=" SEQ Şekil \* ARABIC ">
              <w:r w:rsidR="003F5231">
                <w:rPr>
                  <w:noProof/>
                </w:rPr>
                <w:t>7</w:t>
              </w:r>
            </w:fldSimple>
            <w:r>
              <w:t>: Konveyör Bant</w:t>
            </w:r>
          </w:p>
          <w:p w14:paraId="2EAC6681" w14:textId="77777777" w:rsidR="00B25D44" w:rsidRDefault="00B25D44" w:rsidP="00B25D44">
            <w:pPr>
              <w:rPr>
                <w:rFonts w:ascii="Arial" w:hAnsi="Arial" w:cs="Arial"/>
              </w:rPr>
            </w:pPr>
          </w:p>
          <w:p w14:paraId="26E54133" w14:textId="77777777" w:rsidR="00B25D44" w:rsidRPr="00D3111A" w:rsidRDefault="00B25D44" w:rsidP="00B25D44">
            <w:pPr>
              <w:rPr>
                <w:rFonts w:ascii="Arial" w:hAnsi="Arial" w:cs="Arial"/>
              </w:rPr>
            </w:pPr>
            <w:r w:rsidRPr="00D3111A">
              <w:rPr>
                <w:rFonts w:ascii="Arial" w:hAnsi="Arial" w:cs="Arial"/>
              </w:rPr>
              <w:t>Bantlı konveyör, genellikle bantlı konveyör olarak kısaltılan bir bantlı konveyör sisteminde ürünleri taşıyan bir mekanizmadır. Bir konveyör sistemi türüdür. Bu sistem, tambur olarak da bilinen iki veya daha fazla kasnaktan ve bunların etrafında dönen sürekli bir konveyör bandı döngüsünden oluşur. Bant ve üzerindeki malzeme, bir veya iki kasnak tarafından ileri doğru hareket ettirilir; tahrikli kasnak tahrik kasnağı, tahriksiz olan ise boşta çalışan kasnak olarak adlandırılır. Bantlı konveyörler iki ana endüstriyel kategoriye ayrılır: fabrika içinde kutuların taşınması gibi genel malzeme taşıma amaçlı olanlar ve tahıl, tuz, kömür, cevher ve kum gibi büyük miktarlarda kaynak ve tarımsal malzemenin taşınması gibi toplu malzeme taşıma amaçlı olanlar.</w:t>
            </w:r>
            <w:r>
              <w:rPr>
                <w:rFonts w:ascii="Arial" w:hAnsi="Arial" w:cs="Arial"/>
              </w:rPr>
              <w:t>[23]</w:t>
            </w:r>
          </w:p>
          <w:p w14:paraId="379C1766" w14:textId="77777777" w:rsidR="00B25D44" w:rsidRPr="00B25D44" w:rsidRDefault="00B25D44" w:rsidP="00B25D44"/>
          <w:p w14:paraId="4A9F16F9" w14:textId="77777777" w:rsidR="005B39ED" w:rsidRDefault="005B39ED" w:rsidP="00495B4F">
            <w:pPr>
              <w:spacing w:before="100" w:beforeAutospacing="1" w:after="100" w:afterAutospacing="1"/>
              <w:jc w:val="both"/>
              <w:outlineLvl w:val="0"/>
              <w:rPr>
                <w:rFonts w:ascii="Arial" w:hAnsi="Arial" w:cs="Arial"/>
                <w:b/>
                <w:bCs/>
                <w:kern w:val="36"/>
              </w:rPr>
            </w:pPr>
          </w:p>
          <w:p w14:paraId="11E66594" w14:textId="6E74E2BD" w:rsidR="002A7D2B" w:rsidRDefault="00447846" w:rsidP="002A7D2B">
            <w:pPr>
              <w:rPr>
                <w:rFonts w:ascii="Arial" w:hAnsi="Arial" w:cs="Arial"/>
                <w:b/>
                <w:bCs/>
              </w:rPr>
            </w:pPr>
            <w:r w:rsidRPr="00447846">
              <w:rPr>
                <w:rFonts w:ascii="Arial" w:hAnsi="Arial" w:cs="Arial"/>
                <w:b/>
                <w:bCs/>
              </w:rPr>
              <w:t>Motor sürücü devresi</w:t>
            </w:r>
            <w:r>
              <w:rPr>
                <w:rFonts w:ascii="Arial" w:hAnsi="Arial" w:cs="Arial"/>
                <w:b/>
                <w:bCs/>
              </w:rPr>
              <w:t>:</w:t>
            </w:r>
          </w:p>
          <w:p w14:paraId="616D23C0" w14:textId="3EE53069" w:rsidR="00447846" w:rsidRPr="00447846" w:rsidRDefault="00447846" w:rsidP="00447846">
            <w:pPr>
              <w:rPr>
                <w:rFonts w:ascii="Arial" w:hAnsi="Arial" w:cs="Arial"/>
              </w:rPr>
            </w:pPr>
          </w:p>
          <w:p w14:paraId="330177C9" w14:textId="77777777" w:rsidR="00447846" w:rsidRPr="00447846" w:rsidRDefault="00447846" w:rsidP="00447846">
            <w:pPr>
              <w:rPr>
                <w:rFonts w:ascii="Arial" w:hAnsi="Arial" w:cs="Arial"/>
              </w:rPr>
            </w:pPr>
            <w:r w:rsidRPr="00447846">
              <w:rPr>
                <w:rFonts w:ascii="Arial" w:hAnsi="Arial" w:cs="Arial"/>
              </w:rPr>
              <w:t>Bu devre, konveyör bandını hareket ettiren DC motorun hassas hız kontrolünü sağlamak ve motorun güvenli çalışması için akım tüketimini anlık olarak izlemek amacıyla tasarlanmıştır.</w:t>
            </w:r>
          </w:p>
          <w:p w14:paraId="5A5D173C" w14:textId="77777777" w:rsidR="00447846" w:rsidRPr="00447846" w:rsidRDefault="00447846" w:rsidP="00447846">
            <w:pPr>
              <w:rPr>
                <w:rFonts w:ascii="Arial" w:hAnsi="Arial" w:cs="Arial"/>
              </w:rPr>
            </w:pPr>
            <w:r w:rsidRPr="00447846">
              <w:rPr>
                <w:rFonts w:ascii="Arial" w:hAnsi="Arial" w:cs="Arial"/>
              </w:rPr>
              <w:t>Temel Çalışma Prensibi</w:t>
            </w:r>
          </w:p>
          <w:p w14:paraId="405141FF" w14:textId="77777777" w:rsidR="00447846" w:rsidRPr="00447846" w:rsidRDefault="00447846" w:rsidP="00447846">
            <w:pPr>
              <w:numPr>
                <w:ilvl w:val="0"/>
                <w:numId w:val="27"/>
              </w:numPr>
              <w:rPr>
                <w:rFonts w:ascii="Arial" w:hAnsi="Arial" w:cs="Arial"/>
              </w:rPr>
            </w:pPr>
            <w:r w:rsidRPr="00447846">
              <w:rPr>
                <w:rFonts w:ascii="Arial" w:hAnsi="Arial" w:cs="Arial"/>
              </w:rPr>
              <w:t>Hız Kontrolü (Sürücü Kısmı):</w:t>
            </w:r>
          </w:p>
          <w:p w14:paraId="085DAE61" w14:textId="77777777" w:rsidR="00447846" w:rsidRPr="00447846" w:rsidRDefault="00447846" w:rsidP="00447846">
            <w:pPr>
              <w:pStyle w:val="ListeParagraf"/>
              <w:numPr>
                <w:ilvl w:val="0"/>
                <w:numId w:val="28"/>
              </w:numPr>
              <w:rPr>
                <w:rFonts w:ascii="Arial" w:hAnsi="Arial" w:cs="Arial"/>
              </w:rPr>
            </w:pPr>
            <w:r w:rsidRPr="00447846">
              <w:rPr>
                <w:rFonts w:ascii="Arial" w:hAnsi="Arial" w:cs="Arial"/>
              </w:rPr>
              <w:t>Arduino tarafından üretilen PWM (Darbe Genişliği Modülasyonu) sinyali, IRFZ44N N-Kanal MOSFET (Q1)'in Gate pinini sürer.</w:t>
            </w:r>
          </w:p>
          <w:p w14:paraId="0CF77172" w14:textId="77777777" w:rsidR="00447846" w:rsidRDefault="00447846" w:rsidP="00447846">
            <w:pPr>
              <w:pStyle w:val="ListeParagraf"/>
              <w:numPr>
                <w:ilvl w:val="0"/>
                <w:numId w:val="28"/>
              </w:numPr>
              <w:rPr>
                <w:rFonts w:ascii="Arial" w:hAnsi="Arial" w:cs="Arial"/>
              </w:rPr>
            </w:pPr>
            <w:r w:rsidRPr="00447846">
              <w:rPr>
                <w:rFonts w:ascii="Arial" w:hAnsi="Arial" w:cs="Arial"/>
              </w:rPr>
              <w:lastRenderedPageBreak/>
              <w:t>Q1, motor akım yolunu yüksek hızda açıp kapatarak (anahtarlama), motora uygulanan ortalama voltajı ve dolayısıyla konveyör bandının hızını hassas bir şekilde ayarlar.</w:t>
            </w:r>
          </w:p>
          <w:p w14:paraId="0BC7CA5B" w14:textId="60B3D1C7" w:rsidR="00447846" w:rsidRPr="00E1544C" w:rsidRDefault="00447846" w:rsidP="00E1544C">
            <w:pPr>
              <w:pStyle w:val="ListeParagraf"/>
              <w:ind w:left="1080"/>
              <w:rPr>
                <w:rFonts w:ascii="Arial" w:hAnsi="Arial" w:cs="Arial"/>
              </w:rPr>
            </w:pPr>
          </w:p>
          <w:p w14:paraId="78CC3E33" w14:textId="77777777" w:rsidR="00447846" w:rsidRPr="00447846" w:rsidRDefault="00447846" w:rsidP="00447846">
            <w:pPr>
              <w:pStyle w:val="ListeParagraf"/>
              <w:ind w:left="1080"/>
              <w:rPr>
                <w:rFonts w:ascii="Arial" w:hAnsi="Arial" w:cs="Arial"/>
              </w:rPr>
            </w:pPr>
          </w:p>
          <w:p w14:paraId="0AAAB16B" w14:textId="77777777" w:rsidR="00447846" w:rsidRPr="00447846" w:rsidRDefault="00447846" w:rsidP="00447846">
            <w:pPr>
              <w:numPr>
                <w:ilvl w:val="0"/>
                <w:numId w:val="27"/>
              </w:numPr>
              <w:rPr>
                <w:rFonts w:ascii="Arial" w:hAnsi="Arial" w:cs="Arial"/>
              </w:rPr>
            </w:pPr>
            <w:r w:rsidRPr="00447846">
              <w:rPr>
                <w:rFonts w:ascii="Arial" w:hAnsi="Arial" w:cs="Arial"/>
              </w:rPr>
              <w:t>Akım İzleme (Geri Besleme Kısmı):</w:t>
            </w:r>
          </w:p>
          <w:p w14:paraId="51651DBA" w14:textId="77777777" w:rsidR="00447846" w:rsidRPr="00447846" w:rsidRDefault="00447846" w:rsidP="00447846">
            <w:pPr>
              <w:pStyle w:val="ListeParagraf"/>
              <w:numPr>
                <w:ilvl w:val="0"/>
                <w:numId w:val="29"/>
              </w:numPr>
              <w:rPr>
                <w:rFonts w:ascii="Arial" w:hAnsi="Arial" w:cs="Arial"/>
              </w:rPr>
            </w:pPr>
            <w:r w:rsidRPr="00447846">
              <w:rPr>
                <w:rFonts w:ascii="Arial" w:hAnsi="Arial" w:cs="Arial"/>
              </w:rPr>
              <w:t>ACS712 Hall Etkili Akım Sensörü, konveyör motorunun çektiği akımı temassız olarak ölçer.</w:t>
            </w:r>
          </w:p>
          <w:p w14:paraId="2F3249D4" w14:textId="77777777" w:rsidR="00447846" w:rsidRPr="00447846" w:rsidRDefault="00447846" w:rsidP="00447846">
            <w:pPr>
              <w:pStyle w:val="ListeParagraf"/>
              <w:numPr>
                <w:ilvl w:val="0"/>
                <w:numId w:val="29"/>
              </w:numPr>
              <w:rPr>
                <w:rFonts w:ascii="Arial" w:hAnsi="Arial" w:cs="Arial"/>
              </w:rPr>
            </w:pPr>
            <w:r w:rsidRPr="00447846">
              <w:rPr>
                <w:rFonts w:ascii="Arial" w:hAnsi="Arial" w:cs="Arial"/>
              </w:rPr>
              <w:t>Sensörden gelen analog voltaj çıkışı, doğrudan Arduino'nun Analog Girişine bağlanarak motorun anlık akım tüketimi izlenir.</w:t>
            </w:r>
          </w:p>
          <w:p w14:paraId="37471B04" w14:textId="77777777" w:rsidR="00447846" w:rsidRPr="00447846" w:rsidRDefault="00447846" w:rsidP="00447846">
            <w:pPr>
              <w:pStyle w:val="ListeParagraf"/>
              <w:numPr>
                <w:ilvl w:val="0"/>
                <w:numId w:val="29"/>
              </w:numPr>
              <w:rPr>
                <w:rFonts w:ascii="Arial" w:hAnsi="Arial" w:cs="Arial"/>
              </w:rPr>
            </w:pPr>
            <w:r w:rsidRPr="00447846">
              <w:rPr>
                <w:rFonts w:ascii="Arial" w:hAnsi="Arial" w:cs="Arial"/>
              </w:rPr>
              <w:t>Bu özellik, motorun zorlanma (sıkışma) durumlarını tespit etmeye ve aşırı akım durumunda sistemi koruma amaçlı durdurmaya olanak tanır.</w:t>
            </w:r>
          </w:p>
          <w:p w14:paraId="52A25DC7" w14:textId="77777777" w:rsidR="00447846" w:rsidRPr="00447846" w:rsidRDefault="00447846" w:rsidP="00447846">
            <w:pPr>
              <w:rPr>
                <w:rFonts w:ascii="Arial" w:hAnsi="Arial" w:cs="Arial"/>
                <w:b/>
                <w:bCs/>
              </w:rPr>
            </w:pPr>
          </w:p>
          <w:p w14:paraId="3C81ED00" w14:textId="0106E98F" w:rsidR="00CB16F7" w:rsidRPr="00CB16F7" w:rsidRDefault="00CB16F7" w:rsidP="00CB16F7">
            <w:pPr>
              <w:keepNext/>
              <w:tabs>
                <w:tab w:val="left" w:pos="2380"/>
              </w:tabs>
              <w:rPr>
                <w:sz w:val="22"/>
                <w:szCs w:val="22"/>
              </w:rPr>
            </w:pPr>
            <w:r w:rsidRPr="00CB16F7">
              <w:rPr>
                <w:noProof/>
                <w:sz w:val="22"/>
                <w:szCs w:val="22"/>
              </w:rPr>
              <w:drawing>
                <wp:inline distT="0" distB="0" distL="0" distR="0" wp14:anchorId="330406B4" wp14:editId="003FAC71">
                  <wp:extent cx="3394278" cy="2105891"/>
                  <wp:effectExtent l="0" t="0" r="0" b="0"/>
                  <wp:docPr id="175823077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3916" cy="2111871"/>
                          </a:xfrm>
                          <a:prstGeom prst="rect">
                            <a:avLst/>
                          </a:prstGeom>
                          <a:noFill/>
                          <a:ln>
                            <a:noFill/>
                          </a:ln>
                        </pic:spPr>
                      </pic:pic>
                    </a:graphicData>
                  </a:graphic>
                </wp:inline>
              </w:drawing>
            </w:r>
          </w:p>
          <w:p w14:paraId="7924881B" w14:textId="2A827C28" w:rsidR="0012273C" w:rsidRDefault="0012273C" w:rsidP="0012273C">
            <w:pPr>
              <w:keepNext/>
              <w:tabs>
                <w:tab w:val="left" w:pos="2380"/>
              </w:tabs>
            </w:pPr>
          </w:p>
          <w:p w14:paraId="28B0EF5F" w14:textId="02344315" w:rsidR="00A67358" w:rsidRDefault="00A67358" w:rsidP="0012273C">
            <w:pPr>
              <w:keepNext/>
              <w:tabs>
                <w:tab w:val="left" w:pos="2380"/>
              </w:tabs>
            </w:pPr>
          </w:p>
          <w:p w14:paraId="4A0C9BD3" w14:textId="10D560BE" w:rsidR="00447846" w:rsidRDefault="0012273C" w:rsidP="0012273C">
            <w:pPr>
              <w:pStyle w:val="ResimYazs"/>
            </w:pPr>
            <w:r>
              <w:t xml:space="preserve">Şekil </w:t>
            </w:r>
            <w:fldSimple w:instr=" SEQ Şekil \* ARABIC ">
              <w:r w:rsidR="003F5231">
                <w:rPr>
                  <w:noProof/>
                </w:rPr>
                <w:t>8</w:t>
              </w:r>
            </w:fldSimple>
            <w:r>
              <w:t xml:space="preserve"> : motor sürücü devresi</w:t>
            </w:r>
          </w:p>
          <w:p w14:paraId="50C33C4E" w14:textId="77777777" w:rsidR="0012273C" w:rsidRDefault="0012273C" w:rsidP="0012273C"/>
          <w:p w14:paraId="2CD14820" w14:textId="77777777" w:rsidR="0012273C" w:rsidRDefault="0012273C" w:rsidP="0012273C"/>
          <w:p w14:paraId="6034A2EA" w14:textId="77777777" w:rsidR="0012273C" w:rsidRDefault="0012273C" w:rsidP="0012273C"/>
          <w:p w14:paraId="78400E41" w14:textId="77777777" w:rsidR="0012273C" w:rsidRDefault="0012273C" w:rsidP="0012273C"/>
          <w:p w14:paraId="6780147C" w14:textId="624D18F6" w:rsidR="0012273C" w:rsidRPr="00447846" w:rsidRDefault="0012273C" w:rsidP="0012273C">
            <w:pPr>
              <w:rPr>
                <w:b/>
                <w:bCs/>
              </w:rPr>
            </w:pPr>
            <w:r w:rsidRPr="0012273C">
              <w:rPr>
                <w:b/>
                <w:bCs/>
              </w:rPr>
              <w:t>BASKI DEVRE KARTI (PCB)</w:t>
            </w:r>
          </w:p>
          <w:p w14:paraId="736E6592" w14:textId="4E7138B6" w:rsidR="002A7D2B" w:rsidRDefault="002A7D2B" w:rsidP="002A7D2B">
            <w:pPr>
              <w:tabs>
                <w:tab w:val="left" w:pos="2380"/>
              </w:tabs>
              <w:rPr>
                <w:rFonts w:ascii="Arial" w:hAnsi="Arial" w:cs="Arial"/>
              </w:rPr>
            </w:pPr>
          </w:p>
          <w:p w14:paraId="27B871B8" w14:textId="27FF3C6A" w:rsidR="0012273C" w:rsidRDefault="0012273C" w:rsidP="002A7D2B">
            <w:pPr>
              <w:tabs>
                <w:tab w:val="left" w:pos="2380"/>
              </w:tabs>
              <w:rPr>
                <w:rFonts w:ascii="Arial" w:hAnsi="Arial" w:cs="Arial"/>
              </w:rPr>
            </w:pPr>
            <w:r>
              <w:rPr>
                <w:rFonts w:ascii="Arial" w:hAnsi="Arial" w:cs="Arial"/>
              </w:rPr>
              <w:t>Aşağıda gösterilen şekil d</w:t>
            </w:r>
            <w:r w:rsidRPr="0012273C">
              <w:rPr>
                <w:rFonts w:ascii="Arial" w:hAnsi="Arial" w:cs="Arial"/>
              </w:rPr>
              <w:t>aha önce şematiği verilen DC Motor Sürücü ve Akım Algılama Devresi'nin tek katmanlı Baskılı Devre Kartı (PCB) Bakır Yolu Yerleşimi'ni göstermektedir. Bu yerleşim, bileşenlerin lehimlenmesi ve elektriksel bağlantıların sağlanması için kritik öneme sahiptir.</w:t>
            </w:r>
          </w:p>
          <w:p w14:paraId="4E28496D" w14:textId="77777777" w:rsidR="0012273C" w:rsidRDefault="0012273C" w:rsidP="002A7D2B">
            <w:pPr>
              <w:tabs>
                <w:tab w:val="left" w:pos="2380"/>
              </w:tabs>
              <w:rPr>
                <w:rFonts w:ascii="Arial" w:hAnsi="Arial" w:cs="Arial"/>
              </w:rPr>
            </w:pPr>
          </w:p>
          <w:p w14:paraId="5A66534F" w14:textId="77777777" w:rsidR="0012273C" w:rsidRDefault="0012273C" w:rsidP="002A7D2B">
            <w:pPr>
              <w:tabs>
                <w:tab w:val="left" w:pos="2380"/>
              </w:tabs>
              <w:rPr>
                <w:rFonts w:ascii="Arial" w:hAnsi="Arial" w:cs="Arial"/>
              </w:rPr>
            </w:pPr>
          </w:p>
          <w:p w14:paraId="121680F1" w14:textId="77777777" w:rsidR="0012273C" w:rsidRDefault="0012273C" w:rsidP="002A7D2B">
            <w:pPr>
              <w:tabs>
                <w:tab w:val="left" w:pos="2380"/>
              </w:tabs>
              <w:rPr>
                <w:rFonts w:ascii="Arial" w:hAnsi="Arial" w:cs="Arial"/>
              </w:rPr>
            </w:pPr>
          </w:p>
          <w:p w14:paraId="3CF7707F" w14:textId="3EA23CD3" w:rsidR="0012273C" w:rsidRDefault="0012273C" w:rsidP="0012273C">
            <w:pPr>
              <w:pStyle w:val="ListeParagraf"/>
              <w:numPr>
                <w:ilvl w:val="0"/>
                <w:numId w:val="30"/>
              </w:numPr>
              <w:tabs>
                <w:tab w:val="left" w:pos="2380"/>
              </w:tabs>
              <w:rPr>
                <w:rFonts w:ascii="Arial" w:hAnsi="Arial" w:cs="Arial"/>
              </w:rPr>
            </w:pPr>
            <w:r w:rsidRPr="0012273C">
              <w:rPr>
                <w:rFonts w:ascii="Arial" w:hAnsi="Arial" w:cs="Arial"/>
                <w:b/>
                <w:bCs/>
              </w:rPr>
              <w:t>Yüksek Akım Yolları:</w:t>
            </w:r>
            <w:r w:rsidRPr="0012273C">
              <w:rPr>
                <w:rFonts w:ascii="Arial" w:hAnsi="Arial" w:cs="Arial"/>
              </w:rPr>
              <w:t xml:space="preserve"> Konveyör motoruna giden ve ana güç kaynağı ile </w:t>
            </w:r>
            <w:r w:rsidRPr="0012273C">
              <w:rPr>
                <w:rFonts w:ascii="Arial" w:hAnsi="Arial" w:cs="Arial"/>
                <w:b/>
                <w:bCs/>
              </w:rPr>
              <w:t>MOSFET (Q1)</w:t>
            </w:r>
            <w:r w:rsidRPr="0012273C">
              <w:rPr>
                <w:rFonts w:ascii="Arial" w:hAnsi="Arial" w:cs="Arial"/>
              </w:rPr>
              <w:t xml:space="preserve"> üzerinden geçen akım yolları </w:t>
            </w:r>
            <w:r w:rsidRPr="0012273C">
              <w:rPr>
                <w:rFonts w:ascii="Arial" w:hAnsi="Arial" w:cs="Arial"/>
                <w:b/>
                <w:bCs/>
              </w:rPr>
              <w:t>özellikle kalın</w:t>
            </w:r>
            <w:r w:rsidRPr="0012273C">
              <w:rPr>
                <w:rFonts w:ascii="Arial" w:hAnsi="Arial" w:cs="Arial"/>
              </w:rPr>
              <w:t xml:space="preserve"> tasarlanmıştır. Bu </w:t>
            </w:r>
            <w:r w:rsidRPr="0012273C">
              <w:rPr>
                <w:rFonts w:ascii="Arial" w:hAnsi="Arial" w:cs="Arial"/>
              </w:rPr>
              <w:lastRenderedPageBreak/>
              <w:t xml:space="preserve">kalınlık, yüksek akım geçişinde oluşacak direnci minimize ederek </w:t>
            </w:r>
            <w:r w:rsidRPr="0012273C">
              <w:rPr>
                <w:rFonts w:ascii="Arial" w:hAnsi="Arial" w:cs="Arial"/>
                <w:b/>
                <w:bCs/>
              </w:rPr>
              <w:t>güç kaybını ve ısı oluşumunu azaltır</w:t>
            </w:r>
            <w:r w:rsidRPr="0012273C">
              <w:rPr>
                <w:rFonts w:ascii="Arial" w:hAnsi="Arial" w:cs="Arial"/>
              </w:rPr>
              <w:t>, böylece sistemin güvenilirliğini ve verimliliğini artırır.</w:t>
            </w:r>
          </w:p>
          <w:p w14:paraId="46243E09" w14:textId="77777777" w:rsidR="0012273C" w:rsidRPr="0012273C" w:rsidRDefault="0012273C" w:rsidP="0012273C">
            <w:pPr>
              <w:pStyle w:val="ListeParagraf"/>
              <w:tabs>
                <w:tab w:val="left" w:pos="2380"/>
              </w:tabs>
              <w:ind w:left="360"/>
              <w:rPr>
                <w:rFonts w:ascii="Arial" w:hAnsi="Arial" w:cs="Arial"/>
              </w:rPr>
            </w:pPr>
          </w:p>
          <w:p w14:paraId="7BA39951" w14:textId="3F63E545" w:rsidR="0012273C" w:rsidRDefault="0012273C" w:rsidP="0012273C">
            <w:pPr>
              <w:pStyle w:val="ListeParagraf"/>
              <w:numPr>
                <w:ilvl w:val="0"/>
                <w:numId w:val="30"/>
              </w:numPr>
              <w:tabs>
                <w:tab w:val="left" w:pos="2380"/>
              </w:tabs>
              <w:rPr>
                <w:rFonts w:ascii="Arial" w:hAnsi="Arial" w:cs="Arial"/>
              </w:rPr>
            </w:pPr>
            <w:r w:rsidRPr="0012273C">
              <w:rPr>
                <w:rFonts w:ascii="Arial" w:hAnsi="Arial" w:cs="Arial"/>
                <w:b/>
                <w:bCs/>
              </w:rPr>
              <w:t>Sinyal Yolları:</w:t>
            </w:r>
            <w:r w:rsidRPr="0012273C">
              <w:rPr>
                <w:rFonts w:ascii="Arial" w:hAnsi="Arial" w:cs="Arial"/>
              </w:rPr>
              <w:t xml:space="preserve"> </w:t>
            </w:r>
            <w:r w:rsidRPr="0012273C">
              <w:rPr>
                <w:rFonts w:ascii="Arial" w:hAnsi="Arial" w:cs="Arial"/>
                <w:b/>
                <w:bCs/>
              </w:rPr>
              <w:t>Arduino</w:t>
            </w:r>
            <w:r w:rsidRPr="0012273C">
              <w:rPr>
                <w:rFonts w:ascii="Arial" w:hAnsi="Arial" w:cs="Arial"/>
              </w:rPr>
              <w:t xml:space="preserve">'dan gelen </w:t>
            </w:r>
            <w:r w:rsidRPr="0012273C">
              <w:rPr>
                <w:rFonts w:ascii="Arial" w:hAnsi="Arial" w:cs="Arial"/>
                <w:b/>
                <w:bCs/>
              </w:rPr>
              <w:t>PWM kontrol sinyali</w:t>
            </w:r>
            <w:r w:rsidRPr="0012273C">
              <w:rPr>
                <w:rFonts w:ascii="Arial" w:hAnsi="Arial" w:cs="Arial"/>
              </w:rPr>
              <w:t xml:space="preserve"> ve </w:t>
            </w:r>
            <w:r w:rsidRPr="0012273C">
              <w:rPr>
                <w:rFonts w:ascii="Arial" w:hAnsi="Arial" w:cs="Arial"/>
                <w:b/>
                <w:bCs/>
              </w:rPr>
              <w:t>ACS712</w:t>
            </w:r>
            <w:r w:rsidRPr="0012273C">
              <w:rPr>
                <w:rFonts w:ascii="Arial" w:hAnsi="Arial" w:cs="Arial"/>
              </w:rPr>
              <w:t xml:space="preserve"> sensöründen gelen </w:t>
            </w:r>
            <w:r w:rsidRPr="0012273C">
              <w:rPr>
                <w:rFonts w:ascii="Arial" w:hAnsi="Arial" w:cs="Arial"/>
                <w:b/>
                <w:bCs/>
              </w:rPr>
              <w:t>akım geri besleme sinyali</w:t>
            </w:r>
            <w:r w:rsidRPr="0012273C">
              <w:rPr>
                <w:rFonts w:ascii="Arial" w:hAnsi="Arial" w:cs="Arial"/>
              </w:rPr>
              <w:t xml:space="preserve"> gibi düşük akımlı hatlar daha incedir, bu da sinyal bütünlüğünü korumaya ve kart üzerinde yerden tasarruf etmeye yardımcı olur.</w:t>
            </w:r>
          </w:p>
          <w:p w14:paraId="664226C6" w14:textId="77777777" w:rsidR="0012273C" w:rsidRPr="0012273C" w:rsidRDefault="0012273C" w:rsidP="0012273C">
            <w:pPr>
              <w:pStyle w:val="ListeParagraf"/>
              <w:tabs>
                <w:tab w:val="left" w:pos="2380"/>
              </w:tabs>
              <w:ind w:left="360"/>
              <w:rPr>
                <w:rFonts w:ascii="Arial" w:hAnsi="Arial" w:cs="Arial"/>
              </w:rPr>
            </w:pPr>
          </w:p>
          <w:p w14:paraId="4E3DA8D1" w14:textId="2BFC8067" w:rsidR="0012273C" w:rsidRPr="0012273C" w:rsidRDefault="0012273C" w:rsidP="0012273C">
            <w:pPr>
              <w:pStyle w:val="ListeParagraf"/>
              <w:numPr>
                <w:ilvl w:val="0"/>
                <w:numId w:val="30"/>
              </w:numPr>
              <w:tabs>
                <w:tab w:val="left" w:pos="2380"/>
              </w:tabs>
              <w:rPr>
                <w:rFonts w:ascii="Arial" w:hAnsi="Arial" w:cs="Arial"/>
              </w:rPr>
            </w:pPr>
            <w:r w:rsidRPr="0012273C">
              <w:rPr>
                <w:rFonts w:ascii="Arial" w:hAnsi="Arial" w:cs="Arial"/>
                <w:b/>
                <w:bCs/>
              </w:rPr>
              <w:t>Konnektörler ve Bileşen Yuvaları:</w:t>
            </w:r>
            <w:r w:rsidRPr="0012273C">
              <w:rPr>
                <w:rFonts w:ascii="Arial" w:hAnsi="Arial" w:cs="Arial"/>
              </w:rPr>
              <w:t xml:space="preserve"> Farklı boyutlardaki dairesel pedler (</w:t>
            </w:r>
            <w:r w:rsidRPr="0012273C">
              <w:rPr>
                <w:rFonts w:ascii="Arial" w:hAnsi="Arial" w:cs="Arial"/>
                <w:b/>
                <w:bCs/>
              </w:rPr>
              <w:t>delikler</w:t>
            </w:r>
            <w:r w:rsidRPr="0012273C">
              <w:rPr>
                <w:rFonts w:ascii="Arial" w:hAnsi="Arial" w:cs="Arial"/>
              </w:rPr>
              <w:t>), güç giriş terminal bloğu, motor bağlantıları ve tüm elektronik bileşenlerin (dirençler, diyotlar, IC'ler) kolay ve doğru bir şekilde lehimlenmesi için yerleri işaretler.</w:t>
            </w:r>
          </w:p>
          <w:p w14:paraId="0DDFE9DA" w14:textId="77777777" w:rsidR="0012273C" w:rsidRPr="0012273C" w:rsidRDefault="0012273C" w:rsidP="002A7D2B">
            <w:pPr>
              <w:tabs>
                <w:tab w:val="left" w:pos="2380"/>
              </w:tabs>
              <w:rPr>
                <w:rFonts w:ascii="Arial" w:hAnsi="Arial" w:cs="Arial"/>
              </w:rPr>
            </w:pPr>
          </w:p>
          <w:p w14:paraId="68A76F2F" w14:textId="77777777" w:rsidR="00E86F35" w:rsidRDefault="00E86F35" w:rsidP="0012273C">
            <w:pPr>
              <w:keepNext/>
              <w:tabs>
                <w:tab w:val="left" w:pos="2380"/>
              </w:tabs>
            </w:pPr>
          </w:p>
          <w:p w14:paraId="02CF8DF6" w14:textId="77777777" w:rsidR="00E86F35" w:rsidRDefault="00E86F35" w:rsidP="0012273C">
            <w:pPr>
              <w:keepNext/>
              <w:tabs>
                <w:tab w:val="left" w:pos="2380"/>
              </w:tabs>
            </w:pPr>
          </w:p>
          <w:p w14:paraId="042462D3" w14:textId="7078E21A" w:rsidR="0012273C" w:rsidRDefault="0012273C" w:rsidP="0012273C">
            <w:pPr>
              <w:keepNext/>
              <w:tabs>
                <w:tab w:val="left" w:pos="2380"/>
              </w:tabs>
            </w:pPr>
          </w:p>
          <w:p w14:paraId="50B4D2DC" w14:textId="00A0644C" w:rsidR="00447846" w:rsidRDefault="0012273C" w:rsidP="0012273C">
            <w:pPr>
              <w:pStyle w:val="ResimYazs"/>
              <w:rPr>
                <w:rFonts w:ascii="Arial" w:hAnsi="Arial" w:cs="Arial"/>
                <w:sz w:val="24"/>
                <w:szCs w:val="24"/>
              </w:rPr>
            </w:pPr>
            <w:r>
              <w:t xml:space="preserve">Şekil </w:t>
            </w:r>
            <w:fldSimple w:instr=" SEQ Şekil \* ARABIC ">
              <w:r w:rsidR="003F5231">
                <w:rPr>
                  <w:noProof/>
                </w:rPr>
                <w:t>9</w:t>
              </w:r>
            </w:fldSimple>
            <w:r>
              <w:t xml:space="preserve"> : baskı devre</w:t>
            </w:r>
          </w:p>
          <w:p w14:paraId="775E4D0F" w14:textId="77777777" w:rsidR="0012273C" w:rsidRDefault="0012273C" w:rsidP="002A7D2B">
            <w:pPr>
              <w:tabs>
                <w:tab w:val="left" w:pos="2380"/>
              </w:tabs>
              <w:rPr>
                <w:rFonts w:ascii="Arial" w:hAnsi="Arial" w:cs="Arial"/>
              </w:rPr>
            </w:pPr>
          </w:p>
          <w:p w14:paraId="7F827E1A" w14:textId="2EF53FDB" w:rsidR="0012273C" w:rsidRDefault="00A037C7" w:rsidP="002A7D2B">
            <w:pPr>
              <w:tabs>
                <w:tab w:val="left" w:pos="2380"/>
              </w:tabs>
              <w:rPr>
                <w:rFonts w:ascii="Arial" w:hAnsi="Arial" w:cs="Arial"/>
              </w:rPr>
            </w:pPr>
            <w:r>
              <w:rPr>
                <w:noProof/>
              </w:rPr>
              <w:drawing>
                <wp:inline distT="0" distB="0" distL="0" distR="0" wp14:anchorId="3A67D64D" wp14:editId="23B20A3E">
                  <wp:extent cx="2881746" cy="2502216"/>
                  <wp:effectExtent l="0" t="0" r="0" b="0"/>
                  <wp:docPr id="11682938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0142" cy="2526872"/>
                          </a:xfrm>
                          <a:prstGeom prst="rect">
                            <a:avLst/>
                          </a:prstGeom>
                          <a:noFill/>
                          <a:ln>
                            <a:noFill/>
                          </a:ln>
                        </pic:spPr>
                      </pic:pic>
                    </a:graphicData>
                  </a:graphic>
                </wp:inline>
              </w:drawing>
            </w:r>
          </w:p>
          <w:p w14:paraId="3D817599" w14:textId="2A7C669A" w:rsidR="0012273C" w:rsidRDefault="0012273C" w:rsidP="0012273C">
            <w:pPr>
              <w:keepNext/>
              <w:tabs>
                <w:tab w:val="left" w:pos="2380"/>
              </w:tabs>
            </w:pPr>
          </w:p>
          <w:p w14:paraId="4C6631EA" w14:textId="41060489" w:rsidR="0012273C" w:rsidRDefault="0012273C" w:rsidP="00655D4D">
            <w:pPr>
              <w:pStyle w:val="ResimYazs"/>
              <w:rPr>
                <w:rFonts w:ascii="Arial" w:hAnsi="Arial" w:cs="Arial"/>
                <w:sz w:val="24"/>
                <w:szCs w:val="24"/>
              </w:rPr>
            </w:pPr>
            <w:r>
              <w:t xml:space="preserve">Şekil </w:t>
            </w:r>
            <w:fldSimple w:instr=" SEQ Şekil \* ARABIC ">
              <w:r w:rsidR="003F5231">
                <w:rPr>
                  <w:noProof/>
                </w:rPr>
                <w:t>10</w:t>
              </w:r>
            </w:fldSimple>
            <w:r>
              <w:t>: baskı devre</w:t>
            </w:r>
          </w:p>
          <w:p w14:paraId="140DB5C7" w14:textId="77777777" w:rsidR="00BD3CDA" w:rsidRDefault="00BD3CDA" w:rsidP="002A7D2B">
            <w:pPr>
              <w:tabs>
                <w:tab w:val="left" w:pos="2380"/>
              </w:tabs>
              <w:rPr>
                <w:rFonts w:ascii="Arial" w:hAnsi="Arial" w:cs="Arial"/>
                <w:b/>
                <w:bCs/>
              </w:rPr>
            </w:pPr>
          </w:p>
          <w:p w14:paraId="345107A0" w14:textId="77777777" w:rsidR="00BD3CDA" w:rsidRDefault="00BD3CDA" w:rsidP="002A7D2B">
            <w:pPr>
              <w:tabs>
                <w:tab w:val="left" w:pos="2380"/>
              </w:tabs>
              <w:rPr>
                <w:rFonts w:ascii="Arial" w:hAnsi="Arial" w:cs="Arial"/>
                <w:b/>
                <w:bCs/>
              </w:rPr>
            </w:pPr>
          </w:p>
          <w:p w14:paraId="0A2D23C1" w14:textId="77777777" w:rsidR="00BD3CDA" w:rsidRDefault="00BD3CDA" w:rsidP="002A7D2B">
            <w:pPr>
              <w:tabs>
                <w:tab w:val="left" w:pos="2380"/>
              </w:tabs>
              <w:rPr>
                <w:rFonts w:ascii="Arial" w:hAnsi="Arial" w:cs="Arial"/>
                <w:b/>
                <w:bCs/>
              </w:rPr>
            </w:pPr>
          </w:p>
          <w:p w14:paraId="17094F2A" w14:textId="77777777" w:rsidR="00BD3CDA" w:rsidRDefault="00BD3CDA" w:rsidP="002A7D2B">
            <w:pPr>
              <w:tabs>
                <w:tab w:val="left" w:pos="2380"/>
              </w:tabs>
              <w:rPr>
                <w:rFonts w:ascii="Arial" w:hAnsi="Arial" w:cs="Arial"/>
                <w:b/>
                <w:bCs/>
              </w:rPr>
            </w:pPr>
          </w:p>
          <w:p w14:paraId="2AF7C45E" w14:textId="77777777" w:rsidR="00BD3CDA" w:rsidRDefault="00BD3CDA" w:rsidP="002A7D2B">
            <w:pPr>
              <w:tabs>
                <w:tab w:val="left" w:pos="2380"/>
              </w:tabs>
              <w:rPr>
                <w:rFonts w:ascii="Arial" w:hAnsi="Arial" w:cs="Arial"/>
                <w:b/>
                <w:bCs/>
              </w:rPr>
            </w:pPr>
          </w:p>
          <w:p w14:paraId="53D87EF1" w14:textId="77777777" w:rsidR="00BD3CDA" w:rsidRDefault="00BD3CDA" w:rsidP="002A7D2B">
            <w:pPr>
              <w:tabs>
                <w:tab w:val="left" w:pos="2380"/>
              </w:tabs>
              <w:rPr>
                <w:rFonts w:ascii="Arial" w:hAnsi="Arial" w:cs="Arial"/>
                <w:b/>
                <w:bCs/>
              </w:rPr>
            </w:pPr>
          </w:p>
          <w:p w14:paraId="6B9F01DC" w14:textId="77777777" w:rsidR="00BD3CDA" w:rsidRDefault="00BD3CDA" w:rsidP="002A7D2B">
            <w:pPr>
              <w:tabs>
                <w:tab w:val="left" w:pos="2380"/>
              </w:tabs>
              <w:rPr>
                <w:rFonts w:ascii="Arial" w:hAnsi="Arial" w:cs="Arial"/>
                <w:b/>
                <w:bCs/>
              </w:rPr>
            </w:pPr>
          </w:p>
          <w:p w14:paraId="703ABD98" w14:textId="77777777" w:rsidR="00BD3CDA" w:rsidRDefault="00BD3CDA" w:rsidP="002A7D2B">
            <w:pPr>
              <w:tabs>
                <w:tab w:val="left" w:pos="2380"/>
              </w:tabs>
              <w:rPr>
                <w:rFonts w:ascii="Arial" w:hAnsi="Arial" w:cs="Arial"/>
                <w:b/>
                <w:bCs/>
              </w:rPr>
            </w:pPr>
          </w:p>
          <w:p w14:paraId="42933055" w14:textId="77777777" w:rsidR="00BD3CDA" w:rsidRDefault="00BD3CDA" w:rsidP="002A7D2B">
            <w:pPr>
              <w:tabs>
                <w:tab w:val="left" w:pos="2380"/>
              </w:tabs>
              <w:rPr>
                <w:rFonts w:ascii="Arial" w:hAnsi="Arial" w:cs="Arial"/>
                <w:b/>
                <w:bCs/>
              </w:rPr>
            </w:pPr>
          </w:p>
          <w:p w14:paraId="14D7BBB9" w14:textId="18885E37" w:rsidR="0012273C" w:rsidRDefault="0012273C" w:rsidP="002A7D2B">
            <w:pPr>
              <w:tabs>
                <w:tab w:val="left" w:pos="2380"/>
              </w:tabs>
              <w:rPr>
                <w:rFonts w:ascii="Arial" w:hAnsi="Arial" w:cs="Arial"/>
                <w:b/>
                <w:bCs/>
              </w:rPr>
            </w:pPr>
            <w:r w:rsidRPr="0012273C">
              <w:rPr>
                <w:rFonts w:ascii="Arial" w:hAnsi="Arial" w:cs="Arial"/>
                <w:b/>
                <w:bCs/>
              </w:rPr>
              <w:lastRenderedPageBreak/>
              <w:t>3D PCB Görünümü ve Fiziksel Yapı</w:t>
            </w:r>
          </w:p>
          <w:p w14:paraId="2A2E5496" w14:textId="77777777" w:rsidR="0012273C" w:rsidRDefault="0012273C" w:rsidP="002A7D2B">
            <w:pPr>
              <w:tabs>
                <w:tab w:val="left" w:pos="2380"/>
              </w:tabs>
              <w:rPr>
                <w:rFonts w:ascii="Arial" w:hAnsi="Arial" w:cs="Arial"/>
                <w:b/>
                <w:bCs/>
              </w:rPr>
            </w:pPr>
          </w:p>
          <w:p w14:paraId="7608026E" w14:textId="77777777" w:rsidR="0012273C" w:rsidRDefault="0012273C" w:rsidP="0012273C">
            <w:pPr>
              <w:keepNext/>
              <w:tabs>
                <w:tab w:val="left" w:pos="2380"/>
              </w:tabs>
            </w:pPr>
            <w:r>
              <w:rPr>
                <w:noProof/>
              </w:rPr>
              <w:drawing>
                <wp:inline distT="0" distB="0" distL="0" distR="0" wp14:anchorId="7EBA1A09" wp14:editId="793ED0E9">
                  <wp:extent cx="2812268" cy="2599348"/>
                  <wp:effectExtent l="0" t="0" r="0" b="0"/>
                  <wp:docPr id="149954638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2150" cy="2617725"/>
                          </a:xfrm>
                          <a:prstGeom prst="rect">
                            <a:avLst/>
                          </a:prstGeom>
                          <a:noFill/>
                          <a:ln>
                            <a:noFill/>
                          </a:ln>
                        </pic:spPr>
                      </pic:pic>
                    </a:graphicData>
                  </a:graphic>
                </wp:inline>
              </w:drawing>
            </w:r>
          </w:p>
          <w:p w14:paraId="300811E0" w14:textId="139A2A0C" w:rsidR="0012273C" w:rsidRDefault="0012273C" w:rsidP="0012273C">
            <w:pPr>
              <w:pStyle w:val="ResimYazs"/>
            </w:pPr>
            <w:r>
              <w:t xml:space="preserve">Şekil </w:t>
            </w:r>
            <w:fldSimple w:instr=" SEQ Şekil \* ARABIC ">
              <w:r w:rsidR="003F5231">
                <w:rPr>
                  <w:noProof/>
                </w:rPr>
                <w:t>11</w:t>
              </w:r>
            </w:fldSimple>
            <w:r>
              <w:t>: 3d pcb görünümü</w:t>
            </w:r>
            <w:r w:rsidR="003A10D7">
              <w:t>,</w:t>
            </w:r>
          </w:p>
          <w:p w14:paraId="0F7D7323" w14:textId="77777777" w:rsidR="003A10D7" w:rsidRDefault="003A10D7" w:rsidP="003A10D7"/>
          <w:p w14:paraId="3AF7FB0D" w14:textId="77777777" w:rsidR="003A10D7" w:rsidRDefault="003A10D7" w:rsidP="003A10D7">
            <w:pPr>
              <w:keepNext/>
            </w:pPr>
            <w:r>
              <w:rPr>
                <w:noProof/>
              </w:rPr>
              <w:drawing>
                <wp:inline distT="0" distB="0" distL="0" distR="0" wp14:anchorId="4E446DDC" wp14:editId="659FE69D">
                  <wp:extent cx="2852917" cy="1806233"/>
                  <wp:effectExtent l="0" t="0" r="0" b="0"/>
                  <wp:docPr id="95127819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38" cy="1815174"/>
                          </a:xfrm>
                          <a:prstGeom prst="rect">
                            <a:avLst/>
                          </a:prstGeom>
                          <a:noFill/>
                          <a:ln>
                            <a:noFill/>
                          </a:ln>
                        </pic:spPr>
                      </pic:pic>
                    </a:graphicData>
                  </a:graphic>
                </wp:inline>
              </w:drawing>
            </w:r>
          </w:p>
          <w:p w14:paraId="32AB7347" w14:textId="25211C25" w:rsidR="003A10D7" w:rsidRPr="003A10D7" w:rsidRDefault="003A10D7" w:rsidP="003A10D7">
            <w:pPr>
              <w:pStyle w:val="ResimYazs"/>
            </w:pPr>
            <w:r>
              <w:t xml:space="preserve">Şekil </w:t>
            </w:r>
            <w:fldSimple w:instr=" SEQ Şekil \* ARABIC ">
              <w:r w:rsidR="003F5231">
                <w:rPr>
                  <w:noProof/>
                </w:rPr>
                <w:t>12</w:t>
              </w:r>
            </w:fldSimple>
            <w:r>
              <w:t>: 3d pcb görünümü,</w:t>
            </w:r>
          </w:p>
          <w:p w14:paraId="23099AD2" w14:textId="77777777" w:rsidR="0012273C" w:rsidRDefault="0012273C" w:rsidP="002A7D2B">
            <w:pPr>
              <w:tabs>
                <w:tab w:val="left" w:pos="2380"/>
              </w:tabs>
              <w:rPr>
                <w:rFonts w:ascii="Arial" w:hAnsi="Arial" w:cs="Arial"/>
              </w:rPr>
            </w:pPr>
          </w:p>
          <w:p w14:paraId="35F58C35" w14:textId="77777777" w:rsidR="003A10D7" w:rsidRPr="003A10D7" w:rsidRDefault="003A10D7" w:rsidP="003A10D7">
            <w:pPr>
              <w:tabs>
                <w:tab w:val="left" w:pos="2380"/>
              </w:tabs>
              <w:rPr>
                <w:rFonts w:ascii="Arial" w:hAnsi="Arial" w:cs="Arial"/>
              </w:rPr>
            </w:pPr>
            <w:r w:rsidRPr="003A10D7">
              <w:rPr>
                <w:rFonts w:ascii="Arial" w:hAnsi="Arial" w:cs="Arial"/>
              </w:rPr>
              <w:t>Sunulan görseller, tasarlanan </w:t>
            </w:r>
            <w:r w:rsidRPr="003A10D7">
              <w:rPr>
                <w:rFonts w:ascii="Arial" w:hAnsi="Arial" w:cs="Arial"/>
                <w:b/>
                <w:bCs/>
              </w:rPr>
              <w:t>DC Motor Sürücü ve Akım Algılama Devresi</w:t>
            </w:r>
            <w:r w:rsidRPr="003A10D7">
              <w:rPr>
                <w:rFonts w:ascii="Arial" w:hAnsi="Arial" w:cs="Arial"/>
              </w:rPr>
              <w:t>nin bilgisayar ortamında oluşturulmuş </w:t>
            </w:r>
            <w:r w:rsidRPr="003A10D7">
              <w:rPr>
                <w:rFonts w:ascii="Arial" w:hAnsi="Arial" w:cs="Arial"/>
                <w:b/>
                <w:bCs/>
              </w:rPr>
              <w:t>üç boyutlu (3D) modelini</w:t>
            </w:r>
            <w:r w:rsidRPr="003A10D7">
              <w:rPr>
                <w:rFonts w:ascii="Arial" w:hAnsi="Arial" w:cs="Arial"/>
              </w:rPr>
              <w:t> sunmaktadır. Bu modelleme, gerçek hayatta üretilecek olan elektronik kartın nihai fiziksel görünümünü ve bileşenlerin yüksekliğini, boyutlarını ve birbirlerine olan mesafelerini gösterir.</w:t>
            </w:r>
          </w:p>
          <w:p w14:paraId="0CE9DF4B" w14:textId="77777777" w:rsidR="0012273C" w:rsidRDefault="0012273C" w:rsidP="002A7D2B">
            <w:pPr>
              <w:tabs>
                <w:tab w:val="left" w:pos="2380"/>
              </w:tabs>
              <w:rPr>
                <w:rFonts w:ascii="Arial" w:hAnsi="Arial" w:cs="Arial"/>
              </w:rPr>
            </w:pPr>
          </w:p>
          <w:p w14:paraId="50A0EF14" w14:textId="77777777" w:rsidR="0012273C" w:rsidRDefault="0012273C" w:rsidP="002A7D2B">
            <w:pPr>
              <w:tabs>
                <w:tab w:val="left" w:pos="2380"/>
              </w:tabs>
              <w:rPr>
                <w:rFonts w:ascii="Arial" w:hAnsi="Arial" w:cs="Arial"/>
              </w:rPr>
            </w:pPr>
          </w:p>
          <w:p w14:paraId="2BA07A26" w14:textId="77777777" w:rsidR="003A10D7" w:rsidRDefault="003A10D7" w:rsidP="003A10D7">
            <w:pPr>
              <w:tabs>
                <w:tab w:val="left" w:pos="2380"/>
              </w:tabs>
              <w:rPr>
                <w:rFonts w:ascii="Arial" w:hAnsi="Arial" w:cs="Arial"/>
              </w:rPr>
            </w:pPr>
            <w:r w:rsidRPr="003A10D7">
              <w:rPr>
                <w:rFonts w:ascii="Arial" w:hAnsi="Arial" w:cs="Arial"/>
              </w:rPr>
              <w:t>3D model üzerinde, devrenin ana bileşenlerinin fiziksel formları açıkça görülmektedir:</w:t>
            </w:r>
          </w:p>
          <w:p w14:paraId="3A7F37A5" w14:textId="77777777" w:rsidR="003A10D7" w:rsidRPr="003A10D7" w:rsidRDefault="003A10D7" w:rsidP="003A10D7">
            <w:pPr>
              <w:tabs>
                <w:tab w:val="left" w:pos="2380"/>
              </w:tabs>
              <w:rPr>
                <w:rFonts w:ascii="Arial" w:hAnsi="Arial" w:cs="Arial"/>
              </w:rPr>
            </w:pPr>
          </w:p>
          <w:p w14:paraId="467AC85D" w14:textId="77777777" w:rsidR="003A10D7" w:rsidRPr="003A10D7" w:rsidRDefault="003A10D7" w:rsidP="003A10D7">
            <w:pPr>
              <w:numPr>
                <w:ilvl w:val="0"/>
                <w:numId w:val="32"/>
              </w:numPr>
              <w:tabs>
                <w:tab w:val="left" w:pos="2380"/>
              </w:tabs>
              <w:rPr>
                <w:rFonts w:ascii="Arial" w:hAnsi="Arial" w:cs="Arial"/>
              </w:rPr>
            </w:pPr>
            <w:r w:rsidRPr="003A10D7">
              <w:rPr>
                <w:rFonts w:ascii="Arial" w:hAnsi="Arial" w:cs="Arial"/>
                <w:b/>
                <w:bCs/>
              </w:rPr>
              <w:lastRenderedPageBreak/>
              <w:t>Büyük Siyah Silindir:</w:t>
            </w:r>
            <w:r w:rsidRPr="003A10D7">
              <w:rPr>
                <w:rFonts w:ascii="Arial" w:hAnsi="Arial" w:cs="Arial"/>
              </w:rPr>
              <w:t xml:space="preserve"> </w:t>
            </w:r>
            <w:r w:rsidRPr="003A10D7">
              <w:rPr>
                <w:rFonts w:ascii="Arial" w:hAnsi="Arial" w:cs="Arial"/>
                <w:b/>
                <w:bCs/>
              </w:rPr>
              <w:t>C1</w:t>
            </w:r>
            <w:r w:rsidRPr="003A10D7">
              <w:rPr>
                <w:rFonts w:ascii="Arial" w:hAnsi="Arial" w:cs="Arial"/>
              </w:rPr>
              <w:t xml:space="preserve"> filtre/bypass kondansatörü (genellikle elektrolitik kondansatör), güç hattındaki dalgalanmaları emmek için en önemli bileşenlerden biridir.</w:t>
            </w:r>
          </w:p>
          <w:p w14:paraId="6F657957" w14:textId="77777777" w:rsidR="003A10D7" w:rsidRDefault="003A10D7" w:rsidP="003A10D7">
            <w:pPr>
              <w:numPr>
                <w:ilvl w:val="0"/>
                <w:numId w:val="32"/>
              </w:numPr>
              <w:tabs>
                <w:tab w:val="left" w:pos="2380"/>
              </w:tabs>
              <w:rPr>
                <w:rFonts w:ascii="Arial" w:hAnsi="Arial" w:cs="Arial"/>
              </w:rPr>
            </w:pPr>
            <w:r w:rsidRPr="003A10D7">
              <w:rPr>
                <w:rFonts w:ascii="Arial" w:hAnsi="Arial" w:cs="Arial"/>
                <w:b/>
                <w:bCs/>
              </w:rPr>
              <w:t>Orta Boy Siyah Blok (Soğutuculu):</w:t>
            </w:r>
            <w:r w:rsidRPr="003A10D7">
              <w:rPr>
                <w:rFonts w:ascii="Arial" w:hAnsi="Arial" w:cs="Arial"/>
              </w:rPr>
              <w:t xml:space="preserve"> </w:t>
            </w:r>
            <w:r w:rsidRPr="003A10D7">
              <w:rPr>
                <w:rFonts w:ascii="Arial" w:hAnsi="Arial" w:cs="Arial"/>
                <w:b/>
                <w:bCs/>
              </w:rPr>
              <w:t>Q1 (IRFZ44N MOSFET)</w:t>
            </w:r>
            <w:r w:rsidRPr="003A10D7">
              <w:rPr>
                <w:rFonts w:ascii="Arial" w:hAnsi="Arial" w:cs="Arial"/>
              </w:rPr>
              <w:t>. Motor akımını anahtarlayan ve ısı üreten ana güç elemanıdır. Üzerindeki delik veya yassı kısım genellikle bir soğutucuya bağlanmaya hazırdır.</w:t>
            </w:r>
          </w:p>
          <w:p w14:paraId="3332A211" w14:textId="77777777" w:rsidR="003A10D7" w:rsidRPr="003A10D7" w:rsidRDefault="003A10D7" w:rsidP="003A10D7">
            <w:pPr>
              <w:tabs>
                <w:tab w:val="left" w:pos="2380"/>
              </w:tabs>
              <w:ind w:left="720"/>
              <w:rPr>
                <w:rFonts w:ascii="Arial" w:hAnsi="Arial" w:cs="Arial"/>
              </w:rPr>
            </w:pPr>
          </w:p>
          <w:p w14:paraId="22ECEB7A" w14:textId="77777777" w:rsidR="003A10D7" w:rsidRDefault="003A10D7" w:rsidP="003A10D7">
            <w:pPr>
              <w:numPr>
                <w:ilvl w:val="0"/>
                <w:numId w:val="32"/>
              </w:numPr>
              <w:tabs>
                <w:tab w:val="left" w:pos="2380"/>
              </w:tabs>
              <w:rPr>
                <w:rFonts w:ascii="Arial" w:hAnsi="Arial" w:cs="Arial"/>
              </w:rPr>
            </w:pPr>
            <w:r w:rsidRPr="003A10D7">
              <w:rPr>
                <w:rFonts w:ascii="Arial" w:hAnsi="Arial" w:cs="Arial"/>
                <w:b/>
                <w:bCs/>
              </w:rPr>
              <w:t>Kırmızı ve Yeşil Bloklar:</w:t>
            </w:r>
            <w:r w:rsidRPr="003A10D7">
              <w:rPr>
                <w:rFonts w:ascii="Arial" w:hAnsi="Arial" w:cs="Arial"/>
              </w:rPr>
              <w:t xml:space="preserve"> Güç ve motor bağlantıları için kullanılan </w:t>
            </w:r>
            <w:r w:rsidRPr="003A10D7">
              <w:rPr>
                <w:rFonts w:ascii="Arial" w:hAnsi="Arial" w:cs="Arial"/>
                <w:b/>
                <w:bCs/>
              </w:rPr>
              <w:t>Terminal Blokları</w:t>
            </w:r>
            <w:r w:rsidRPr="003A10D7">
              <w:rPr>
                <w:rFonts w:ascii="Arial" w:hAnsi="Arial" w:cs="Arial"/>
              </w:rPr>
              <w:t xml:space="preserve"> (GUC, MOTOR, GND, vb.) ve </w:t>
            </w:r>
            <w:r w:rsidRPr="003A10D7">
              <w:rPr>
                <w:rFonts w:ascii="Arial" w:hAnsi="Arial" w:cs="Arial"/>
                <w:b/>
                <w:bCs/>
              </w:rPr>
              <w:t>ACS712</w:t>
            </w:r>
            <w:r w:rsidRPr="003A10D7">
              <w:rPr>
                <w:rFonts w:ascii="Arial" w:hAnsi="Arial" w:cs="Arial"/>
              </w:rPr>
              <w:t xml:space="preserve"> Akım Sensörünün kalıbı olabilir.</w:t>
            </w:r>
          </w:p>
          <w:p w14:paraId="7B44CA47" w14:textId="77777777" w:rsidR="003A10D7" w:rsidRDefault="003A10D7" w:rsidP="003A10D7">
            <w:pPr>
              <w:pStyle w:val="ListeParagraf"/>
              <w:rPr>
                <w:rFonts w:ascii="Arial" w:hAnsi="Arial" w:cs="Arial"/>
              </w:rPr>
            </w:pPr>
          </w:p>
          <w:p w14:paraId="2AF10475" w14:textId="77777777" w:rsidR="003A10D7" w:rsidRPr="003A10D7" w:rsidRDefault="003A10D7" w:rsidP="003A10D7">
            <w:pPr>
              <w:tabs>
                <w:tab w:val="left" w:pos="2380"/>
              </w:tabs>
              <w:ind w:left="720"/>
              <w:rPr>
                <w:rFonts w:ascii="Arial" w:hAnsi="Arial" w:cs="Arial"/>
              </w:rPr>
            </w:pPr>
          </w:p>
          <w:p w14:paraId="76127E4F" w14:textId="77777777" w:rsidR="003A10D7" w:rsidRDefault="003A10D7" w:rsidP="003A10D7">
            <w:pPr>
              <w:numPr>
                <w:ilvl w:val="0"/>
                <w:numId w:val="32"/>
              </w:numPr>
              <w:tabs>
                <w:tab w:val="left" w:pos="2380"/>
              </w:tabs>
              <w:rPr>
                <w:rFonts w:ascii="Arial" w:hAnsi="Arial" w:cs="Arial"/>
              </w:rPr>
            </w:pPr>
            <w:r w:rsidRPr="003A10D7">
              <w:rPr>
                <w:rFonts w:ascii="Arial" w:hAnsi="Arial" w:cs="Arial"/>
                <w:b/>
                <w:bCs/>
              </w:rPr>
              <w:t>Küçük Siyah Bloklar (3 pinli):</w:t>
            </w:r>
            <w:r w:rsidRPr="003A10D7">
              <w:rPr>
                <w:rFonts w:ascii="Arial" w:hAnsi="Arial" w:cs="Arial"/>
              </w:rPr>
              <w:t xml:space="preserve"> </w:t>
            </w:r>
            <w:r w:rsidRPr="003A10D7">
              <w:rPr>
                <w:rFonts w:ascii="Arial" w:hAnsi="Arial" w:cs="Arial"/>
                <w:b/>
                <w:bCs/>
              </w:rPr>
              <w:t>ARDUINO</w:t>
            </w:r>
            <w:r w:rsidRPr="003A10D7">
              <w:rPr>
                <w:rFonts w:ascii="Arial" w:hAnsi="Arial" w:cs="Arial"/>
              </w:rPr>
              <w:t xml:space="preserve"> sinyal girişi ve </w:t>
            </w:r>
            <w:r w:rsidRPr="003A10D7">
              <w:rPr>
                <w:rFonts w:ascii="Arial" w:hAnsi="Arial" w:cs="Arial"/>
                <w:b/>
                <w:bCs/>
              </w:rPr>
              <w:t>POT</w:t>
            </w:r>
            <w:r w:rsidRPr="003A10D7">
              <w:rPr>
                <w:rFonts w:ascii="Arial" w:hAnsi="Arial" w:cs="Arial"/>
              </w:rPr>
              <w:t xml:space="preserve"> (Potansiyometre) bağlantısı için kullanılan </w:t>
            </w:r>
            <w:r w:rsidRPr="003A10D7">
              <w:rPr>
                <w:rFonts w:ascii="Arial" w:hAnsi="Arial" w:cs="Arial"/>
                <w:b/>
                <w:bCs/>
              </w:rPr>
              <w:t>Pin Header</w:t>
            </w:r>
            <w:r w:rsidRPr="003A10D7">
              <w:rPr>
                <w:rFonts w:ascii="Arial" w:hAnsi="Arial" w:cs="Arial"/>
              </w:rPr>
              <w:t>'lar.</w:t>
            </w:r>
          </w:p>
          <w:p w14:paraId="2841E470" w14:textId="77777777" w:rsidR="003A10D7" w:rsidRPr="003A10D7" w:rsidRDefault="003A10D7" w:rsidP="003A10D7">
            <w:pPr>
              <w:tabs>
                <w:tab w:val="left" w:pos="2380"/>
              </w:tabs>
              <w:ind w:left="720"/>
              <w:rPr>
                <w:rFonts w:ascii="Arial" w:hAnsi="Arial" w:cs="Arial"/>
              </w:rPr>
            </w:pPr>
          </w:p>
          <w:p w14:paraId="58095705" w14:textId="6BB890A9" w:rsidR="0012273C" w:rsidRDefault="003A10D7" w:rsidP="003A10D7">
            <w:pPr>
              <w:pStyle w:val="ListeParagraf"/>
              <w:numPr>
                <w:ilvl w:val="0"/>
                <w:numId w:val="32"/>
              </w:numPr>
              <w:tabs>
                <w:tab w:val="left" w:pos="2380"/>
              </w:tabs>
              <w:rPr>
                <w:rFonts w:ascii="Arial" w:hAnsi="Arial" w:cs="Arial"/>
              </w:rPr>
            </w:pPr>
            <w:r w:rsidRPr="003A10D7">
              <w:rPr>
                <w:rFonts w:ascii="Arial" w:hAnsi="Arial" w:cs="Arial"/>
                <w:b/>
                <w:bCs/>
              </w:rPr>
              <w:t>Çubuk Şeklinde Bileşenler:</w:t>
            </w:r>
            <w:r w:rsidRPr="003A10D7">
              <w:rPr>
                <w:rFonts w:ascii="Arial" w:hAnsi="Arial" w:cs="Arial"/>
              </w:rPr>
              <w:t xml:space="preserve"> Dirençler</w:t>
            </w:r>
            <w:r>
              <w:rPr>
                <w:rFonts w:ascii="Arial" w:hAnsi="Arial" w:cs="Arial"/>
              </w:rPr>
              <w:t>(R1,R2,R3) VE Diyotlar.</w:t>
            </w:r>
          </w:p>
          <w:p w14:paraId="718A4466" w14:textId="77777777" w:rsidR="003A10D7" w:rsidRPr="003A10D7" w:rsidRDefault="003A10D7" w:rsidP="003A10D7">
            <w:pPr>
              <w:pStyle w:val="ListeParagraf"/>
              <w:rPr>
                <w:rFonts w:ascii="Arial" w:hAnsi="Arial" w:cs="Arial"/>
              </w:rPr>
            </w:pPr>
          </w:p>
          <w:p w14:paraId="4493B4C2" w14:textId="77777777" w:rsidR="003A10D7" w:rsidRDefault="003A10D7" w:rsidP="003A10D7">
            <w:pPr>
              <w:pStyle w:val="ListeParagraf"/>
              <w:tabs>
                <w:tab w:val="left" w:pos="2380"/>
              </w:tabs>
              <w:rPr>
                <w:rFonts w:ascii="Arial" w:hAnsi="Arial" w:cs="Arial"/>
              </w:rPr>
            </w:pPr>
          </w:p>
          <w:p w14:paraId="113B0EF1" w14:textId="77777777" w:rsidR="006600E8" w:rsidRDefault="006600E8" w:rsidP="003A10D7">
            <w:pPr>
              <w:pStyle w:val="ListeParagraf"/>
              <w:tabs>
                <w:tab w:val="left" w:pos="2380"/>
              </w:tabs>
              <w:rPr>
                <w:rFonts w:ascii="Arial" w:hAnsi="Arial" w:cs="Arial"/>
              </w:rPr>
            </w:pPr>
          </w:p>
          <w:p w14:paraId="0B3DF148" w14:textId="77777777" w:rsidR="006600E8" w:rsidRPr="006600E8" w:rsidRDefault="006600E8" w:rsidP="003A10D7">
            <w:pPr>
              <w:pStyle w:val="ListeParagraf"/>
              <w:tabs>
                <w:tab w:val="left" w:pos="2380"/>
              </w:tabs>
              <w:rPr>
                <w:rFonts w:ascii="Arial" w:hAnsi="Arial" w:cs="Arial"/>
                <w:b/>
                <w:bCs/>
              </w:rPr>
            </w:pPr>
          </w:p>
          <w:p w14:paraId="644E00D1" w14:textId="77777777" w:rsidR="0012273C" w:rsidRPr="003A10D7" w:rsidRDefault="0012273C" w:rsidP="002A7D2B">
            <w:pPr>
              <w:tabs>
                <w:tab w:val="left" w:pos="2380"/>
              </w:tabs>
              <w:rPr>
                <w:rFonts w:ascii="Arial" w:hAnsi="Arial" w:cs="Arial"/>
              </w:rPr>
            </w:pPr>
          </w:p>
          <w:p w14:paraId="64AF9801" w14:textId="77777777" w:rsidR="0012273C" w:rsidRDefault="0012273C" w:rsidP="002A7D2B">
            <w:pPr>
              <w:tabs>
                <w:tab w:val="left" w:pos="2380"/>
              </w:tabs>
              <w:rPr>
                <w:rFonts w:ascii="Arial" w:hAnsi="Arial" w:cs="Arial"/>
              </w:rPr>
            </w:pPr>
          </w:p>
          <w:p w14:paraId="5A285830" w14:textId="77777777" w:rsidR="0012273C" w:rsidRDefault="0012273C" w:rsidP="002A7D2B">
            <w:pPr>
              <w:tabs>
                <w:tab w:val="left" w:pos="2380"/>
              </w:tabs>
              <w:rPr>
                <w:rFonts w:ascii="Arial" w:hAnsi="Arial" w:cs="Arial"/>
              </w:rPr>
            </w:pPr>
          </w:p>
          <w:p w14:paraId="31481E92" w14:textId="2E5F7584" w:rsidR="00495B4F" w:rsidRPr="00655D4D" w:rsidRDefault="009C2800" w:rsidP="00655D4D">
            <w:pPr>
              <w:pStyle w:val="ResimYazs"/>
              <w:jc w:val="both"/>
              <w:rPr>
                <w:sz w:val="20"/>
                <w:szCs w:val="20"/>
              </w:rPr>
            </w:pPr>
            <w:r>
              <w:t xml:space="preserve">                                </w:t>
            </w:r>
          </w:p>
          <w:p w14:paraId="39A48393" w14:textId="07789E8C" w:rsidR="00DB2348" w:rsidRPr="00DB2348" w:rsidRDefault="00DB2348" w:rsidP="00DB2348">
            <w:pPr>
              <w:spacing w:before="100" w:beforeAutospacing="1" w:after="100" w:afterAutospacing="1"/>
              <w:jc w:val="both"/>
              <w:outlineLvl w:val="0"/>
              <w:rPr>
                <w:rFonts w:ascii="Arial" w:hAnsi="Arial" w:cs="Arial"/>
                <w:b/>
                <w:kern w:val="36"/>
              </w:rPr>
            </w:pPr>
            <w:r>
              <w:rPr>
                <w:rFonts w:ascii="Arial" w:hAnsi="Arial" w:cs="Arial"/>
                <w:b/>
                <w:kern w:val="36"/>
              </w:rPr>
              <w:t>B) Renk Algılama Teknikleri</w:t>
            </w:r>
          </w:p>
          <w:p w14:paraId="0EEA3311" w14:textId="62C0ABCE" w:rsidR="00DB2348" w:rsidRDefault="00DB2348" w:rsidP="00DB2348">
            <w:pPr>
              <w:spacing w:before="100" w:beforeAutospacing="1" w:after="100" w:afterAutospacing="1"/>
              <w:jc w:val="both"/>
              <w:outlineLvl w:val="0"/>
              <w:rPr>
                <w:rFonts w:ascii="Arial" w:hAnsi="Arial" w:cs="Arial"/>
                <w:bCs/>
                <w:kern w:val="36"/>
              </w:rPr>
            </w:pPr>
            <w:r w:rsidRPr="00DB2348">
              <w:rPr>
                <w:rFonts w:ascii="Arial" w:hAnsi="Arial" w:cs="Arial"/>
                <w:bCs/>
                <w:kern w:val="36"/>
              </w:rPr>
              <w:t>Nesnelerin renklerinin sensörler kullanılarak belirlenmesine renk algılama denir. Tespit edilen renkler daha sonra analiz edilerek sıralama kararları kolaylaştırılır. Sık kullanılan iki yöntem şunlardır:</w:t>
            </w:r>
            <w:r w:rsidR="0071162C">
              <w:rPr>
                <w:rFonts w:ascii="Arial" w:hAnsi="Arial" w:cs="Arial"/>
                <w:bCs/>
                <w:kern w:val="36"/>
              </w:rPr>
              <w:t xml:space="preserve"> [</w:t>
            </w:r>
            <w:r w:rsidR="00745312">
              <w:rPr>
                <w:rFonts w:ascii="Arial" w:hAnsi="Arial" w:cs="Arial"/>
                <w:bCs/>
                <w:kern w:val="36"/>
              </w:rPr>
              <w:t>2</w:t>
            </w:r>
            <w:r w:rsidR="0071162C">
              <w:rPr>
                <w:rFonts w:ascii="Arial" w:hAnsi="Arial" w:cs="Arial"/>
                <w:bCs/>
                <w:kern w:val="36"/>
              </w:rPr>
              <w:t>3]</w:t>
            </w:r>
          </w:p>
          <w:p w14:paraId="5AC1000A" w14:textId="77777777" w:rsidR="00DB2348" w:rsidRPr="00DB2348" w:rsidRDefault="00DB2348" w:rsidP="00DB2348">
            <w:pPr>
              <w:spacing w:before="100" w:beforeAutospacing="1" w:after="100" w:afterAutospacing="1"/>
              <w:jc w:val="both"/>
              <w:outlineLvl w:val="0"/>
              <w:rPr>
                <w:rFonts w:ascii="Arial" w:hAnsi="Arial" w:cs="Arial"/>
                <w:b/>
                <w:bCs/>
                <w:kern w:val="36"/>
              </w:rPr>
            </w:pPr>
            <w:r w:rsidRPr="00DB2348">
              <w:rPr>
                <w:rFonts w:ascii="Arial" w:hAnsi="Arial" w:cs="Arial"/>
                <w:b/>
                <w:bCs/>
                <w:kern w:val="36"/>
              </w:rPr>
              <w:t>1) RGB Renk Modeli</w:t>
            </w:r>
          </w:p>
          <w:p w14:paraId="392B6576" w14:textId="77777777" w:rsidR="00DB2348" w:rsidRPr="00DB2348" w:rsidRDefault="00DB2348" w:rsidP="00DB2348">
            <w:pPr>
              <w:spacing w:before="100" w:beforeAutospacing="1" w:after="100" w:afterAutospacing="1"/>
              <w:jc w:val="both"/>
              <w:outlineLvl w:val="0"/>
              <w:rPr>
                <w:rFonts w:ascii="Arial" w:hAnsi="Arial" w:cs="Arial"/>
                <w:bCs/>
                <w:kern w:val="36"/>
              </w:rPr>
            </w:pPr>
            <w:r w:rsidRPr="00DB2348">
              <w:rPr>
                <w:rFonts w:ascii="Arial" w:hAnsi="Arial" w:cs="Arial"/>
                <w:bCs/>
                <w:kern w:val="36"/>
              </w:rPr>
              <w:t>Bu temel model, nesneleri kırmızı, yeşil ve mavi bileşenlerinin yoğunluğuna göre değerlendirir.</w:t>
            </w:r>
          </w:p>
          <w:p w14:paraId="1241D523" w14:textId="77777777" w:rsidR="00495B4F" w:rsidRDefault="00DB2348" w:rsidP="00495B4F">
            <w:pPr>
              <w:keepNext/>
              <w:spacing w:before="100" w:beforeAutospacing="1" w:after="100" w:afterAutospacing="1"/>
              <w:jc w:val="both"/>
              <w:outlineLvl w:val="0"/>
            </w:pPr>
            <w:r>
              <w:rPr>
                <w:rFonts w:ascii="Arial" w:hAnsi="Arial" w:cs="Arial"/>
                <w:bCs/>
                <w:noProof/>
                <w:kern w:val="36"/>
              </w:rPr>
              <w:lastRenderedPageBreak/>
              <w:drawing>
                <wp:inline distT="0" distB="0" distL="0" distR="0" wp14:anchorId="5F1C8EF1" wp14:editId="04C4687E">
                  <wp:extent cx="1865605" cy="1663700"/>
                  <wp:effectExtent l="0" t="0" r="0" b="0"/>
                  <wp:docPr id="2040157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0155" cy="1667758"/>
                          </a:xfrm>
                          <a:prstGeom prst="rect">
                            <a:avLst/>
                          </a:prstGeom>
                          <a:noFill/>
                        </pic:spPr>
                      </pic:pic>
                    </a:graphicData>
                  </a:graphic>
                </wp:inline>
              </w:drawing>
            </w:r>
          </w:p>
          <w:p w14:paraId="54CC6EC9" w14:textId="06D1E085" w:rsidR="00745312" w:rsidRPr="0037334B" w:rsidRDefault="00495B4F" w:rsidP="0037334B">
            <w:pPr>
              <w:pStyle w:val="ResimYazs"/>
              <w:jc w:val="both"/>
              <w:rPr>
                <w:rFonts w:ascii="Arial" w:hAnsi="Arial" w:cs="Arial"/>
                <w:bCs w:val="0"/>
                <w:kern w:val="36"/>
              </w:rPr>
            </w:pPr>
            <w:r>
              <w:t xml:space="preserve">Şekil </w:t>
            </w:r>
            <w:fldSimple w:instr=" SEQ Şekil \* ARABIC ">
              <w:r w:rsidR="003F5231">
                <w:rPr>
                  <w:noProof/>
                </w:rPr>
                <w:t>13</w:t>
              </w:r>
            </w:fldSimple>
            <w:r>
              <w:t>: RGB Renk Modeli</w:t>
            </w:r>
          </w:p>
          <w:p w14:paraId="43BA6344" w14:textId="148BDDE6" w:rsidR="00DB2348" w:rsidRPr="00DB2348" w:rsidRDefault="00DB2348" w:rsidP="00DB2348">
            <w:pPr>
              <w:spacing w:before="100" w:beforeAutospacing="1" w:after="100" w:afterAutospacing="1"/>
              <w:jc w:val="both"/>
              <w:outlineLvl w:val="0"/>
              <w:rPr>
                <w:rFonts w:ascii="Arial" w:hAnsi="Arial" w:cs="Arial"/>
                <w:b/>
                <w:bCs/>
                <w:kern w:val="36"/>
              </w:rPr>
            </w:pPr>
            <w:r w:rsidRPr="00DB2348">
              <w:rPr>
                <w:rFonts w:ascii="Arial" w:hAnsi="Arial" w:cs="Arial"/>
                <w:b/>
                <w:bCs/>
                <w:kern w:val="36"/>
              </w:rPr>
              <w:t>2) HSV Renk Modeli</w:t>
            </w:r>
          </w:p>
          <w:p w14:paraId="607F0DD4" w14:textId="12F35D8D" w:rsidR="00DB2348" w:rsidRPr="00DB2348" w:rsidRDefault="00DB2348" w:rsidP="00DB2348">
            <w:pPr>
              <w:spacing w:before="100" w:beforeAutospacing="1" w:after="100" w:afterAutospacing="1"/>
              <w:jc w:val="both"/>
              <w:outlineLvl w:val="0"/>
              <w:rPr>
                <w:rFonts w:ascii="Arial" w:hAnsi="Arial" w:cs="Arial"/>
                <w:bCs/>
                <w:kern w:val="36"/>
              </w:rPr>
            </w:pPr>
            <w:r w:rsidRPr="00DB2348">
              <w:rPr>
                <w:rFonts w:ascii="Arial" w:hAnsi="Arial" w:cs="Arial"/>
                <w:bCs/>
                <w:kern w:val="36"/>
              </w:rPr>
              <w:t>Bu model, doygunluk ve yoğunluk (parlaklık) ile renk bilgisi (renk tonu) arasında ayrım yapar.</w:t>
            </w:r>
            <w:r w:rsidR="00745312">
              <w:rPr>
                <w:rFonts w:ascii="Arial" w:hAnsi="Arial" w:cs="Arial"/>
                <w:bCs/>
                <w:kern w:val="36"/>
              </w:rPr>
              <w:t>[23]</w:t>
            </w:r>
          </w:p>
          <w:p w14:paraId="03C7AC38" w14:textId="77777777" w:rsidR="00495B4F" w:rsidRDefault="00DB2348" w:rsidP="00495B4F">
            <w:pPr>
              <w:keepNext/>
              <w:spacing w:before="100" w:beforeAutospacing="1" w:after="100" w:afterAutospacing="1"/>
              <w:jc w:val="both"/>
              <w:outlineLvl w:val="0"/>
            </w:pPr>
            <w:r>
              <w:rPr>
                <w:rFonts w:ascii="Arial" w:hAnsi="Arial" w:cs="Arial"/>
                <w:bCs/>
                <w:noProof/>
                <w:kern w:val="36"/>
              </w:rPr>
              <w:drawing>
                <wp:inline distT="0" distB="0" distL="0" distR="0" wp14:anchorId="52FC319E" wp14:editId="0FE85437">
                  <wp:extent cx="2014231" cy="1794782"/>
                  <wp:effectExtent l="0" t="0" r="0" b="0"/>
                  <wp:docPr id="15793308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1181" cy="1800975"/>
                          </a:xfrm>
                          <a:prstGeom prst="rect">
                            <a:avLst/>
                          </a:prstGeom>
                          <a:noFill/>
                        </pic:spPr>
                      </pic:pic>
                    </a:graphicData>
                  </a:graphic>
                </wp:inline>
              </w:drawing>
            </w:r>
          </w:p>
          <w:p w14:paraId="54EF0E64" w14:textId="3C9EFF65" w:rsidR="00DB2348" w:rsidRPr="0037334B" w:rsidRDefault="00495B4F" w:rsidP="0037334B">
            <w:pPr>
              <w:pStyle w:val="ResimYazs"/>
              <w:jc w:val="both"/>
              <w:rPr>
                <w:rFonts w:ascii="Arial" w:hAnsi="Arial" w:cs="Arial"/>
                <w:bCs w:val="0"/>
                <w:kern w:val="36"/>
              </w:rPr>
            </w:pPr>
            <w:r>
              <w:t xml:space="preserve">Şekil </w:t>
            </w:r>
            <w:fldSimple w:instr=" SEQ Şekil \* ARABIC ">
              <w:r w:rsidR="003F5231">
                <w:rPr>
                  <w:noProof/>
                </w:rPr>
                <w:t>14</w:t>
              </w:r>
            </w:fldSimple>
            <w:r>
              <w:t>: RSV Renk Modeli</w:t>
            </w:r>
          </w:p>
          <w:p w14:paraId="3CFBF6AD" w14:textId="77777777" w:rsidR="00D51FBC" w:rsidRDefault="00D51FBC" w:rsidP="007C3907">
            <w:pPr>
              <w:spacing w:before="100" w:beforeAutospacing="1" w:after="100" w:afterAutospacing="1"/>
              <w:jc w:val="both"/>
              <w:rPr>
                <w:rFonts w:ascii="Arial" w:hAnsi="Arial" w:cs="Arial"/>
                <w:b/>
              </w:rPr>
            </w:pPr>
          </w:p>
          <w:p w14:paraId="2B3B584A" w14:textId="77777777" w:rsidR="00D51FBC" w:rsidRDefault="00D51FBC" w:rsidP="007C3907">
            <w:pPr>
              <w:spacing w:before="100" w:beforeAutospacing="1" w:after="100" w:afterAutospacing="1"/>
              <w:jc w:val="both"/>
              <w:rPr>
                <w:rFonts w:ascii="Arial" w:hAnsi="Arial" w:cs="Arial"/>
                <w:b/>
              </w:rPr>
            </w:pPr>
          </w:p>
          <w:p w14:paraId="699AB7EC" w14:textId="77777777" w:rsidR="00D51FBC" w:rsidRDefault="00D51FBC" w:rsidP="007C3907">
            <w:pPr>
              <w:spacing w:before="100" w:beforeAutospacing="1" w:after="100" w:afterAutospacing="1"/>
              <w:jc w:val="both"/>
              <w:rPr>
                <w:rFonts w:ascii="Arial" w:hAnsi="Arial" w:cs="Arial"/>
                <w:b/>
              </w:rPr>
            </w:pPr>
          </w:p>
          <w:p w14:paraId="516B174E" w14:textId="77777777" w:rsidR="00D51FBC" w:rsidRDefault="00D51FBC" w:rsidP="007C3907">
            <w:pPr>
              <w:spacing w:before="100" w:beforeAutospacing="1" w:after="100" w:afterAutospacing="1"/>
              <w:jc w:val="both"/>
              <w:rPr>
                <w:rFonts w:ascii="Arial" w:hAnsi="Arial" w:cs="Arial"/>
                <w:b/>
              </w:rPr>
            </w:pPr>
          </w:p>
          <w:p w14:paraId="3EC5F2CB" w14:textId="77777777" w:rsidR="00D51FBC" w:rsidRDefault="00D51FBC" w:rsidP="007C3907">
            <w:pPr>
              <w:spacing w:before="100" w:beforeAutospacing="1" w:after="100" w:afterAutospacing="1"/>
              <w:jc w:val="both"/>
              <w:rPr>
                <w:rFonts w:ascii="Arial" w:hAnsi="Arial" w:cs="Arial"/>
                <w:b/>
              </w:rPr>
            </w:pPr>
          </w:p>
          <w:p w14:paraId="622B53C8" w14:textId="77777777" w:rsidR="00D51FBC" w:rsidRDefault="00D51FBC" w:rsidP="007C3907">
            <w:pPr>
              <w:spacing w:before="100" w:beforeAutospacing="1" w:after="100" w:afterAutospacing="1"/>
              <w:jc w:val="both"/>
              <w:rPr>
                <w:rFonts w:ascii="Arial" w:hAnsi="Arial" w:cs="Arial"/>
                <w:b/>
              </w:rPr>
            </w:pPr>
          </w:p>
          <w:p w14:paraId="5538EB5F" w14:textId="77777777" w:rsidR="00D51FBC" w:rsidRDefault="00D51FBC" w:rsidP="007C3907">
            <w:pPr>
              <w:spacing w:before="100" w:beforeAutospacing="1" w:after="100" w:afterAutospacing="1"/>
              <w:jc w:val="both"/>
              <w:rPr>
                <w:rFonts w:ascii="Arial" w:hAnsi="Arial" w:cs="Arial"/>
                <w:b/>
              </w:rPr>
            </w:pPr>
          </w:p>
          <w:p w14:paraId="35919B7D" w14:textId="77777777" w:rsidR="00D51FBC" w:rsidRPr="007C3907" w:rsidRDefault="00D51FBC" w:rsidP="00D51FBC">
            <w:pPr>
              <w:spacing w:before="100" w:beforeAutospacing="1" w:after="100" w:afterAutospacing="1"/>
              <w:jc w:val="both"/>
              <w:rPr>
                <w:rFonts w:ascii="Arial" w:hAnsi="Arial" w:cs="Arial"/>
                <w:b/>
              </w:rPr>
            </w:pPr>
            <w:r>
              <w:rPr>
                <w:rFonts w:ascii="Arial" w:hAnsi="Arial" w:cs="Arial"/>
                <w:b/>
              </w:rPr>
              <w:lastRenderedPageBreak/>
              <w:t>C) Akış Diyagramı</w:t>
            </w:r>
          </w:p>
          <w:p w14:paraId="40952AA4" w14:textId="77777777" w:rsidR="00D51FBC" w:rsidRPr="007C3907" w:rsidRDefault="00D51FBC" w:rsidP="007C3907">
            <w:pPr>
              <w:spacing w:before="100" w:beforeAutospacing="1" w:after="100" w:afterAutospacing="1"/>
              <w:jc w:val="both"/>
              <w:rPr>
                <w:rFonts w:ascii="Arial" w:hAnsi="Arial" w:cs="Arial"/>
                <w:b/>
              </w:rPr>
            </w:pPr>
          </w:p>
          <w:p w14:paraId="7E443FA7" w14:textId="0C17FA10" w:rsidR="00D409E8" w:rsidRDefault="00D51FBC" w:rsidP="00D409E8">
            <w:pPr>
              <w:keepNext/>
              <w:spacing w:before="100" w:beforeAutospacing="1" w:after="100" w:afterAutospacing="1"/>
              <w:ind w:hanging="11"/>
              <w:jc w:val="both"/>
            </w:pPr>
            <w:r>
              <w:rPr>
                <w:rFonts w:ascii="Arial" w:hAnsi="Arial" w:cs="Arial"/>
                <w:noProof/>
              </w:rPr>
              <w:t xml:space="preserve">      </w:t>
            </w:r>
            <w:r w:rsidR="00ED06D8">
              <w:rPr>
                <w:rFonts w:ascii="Arial" w:hAnsi="Arial" w:cs="Arial"/>
                <w:noProof/>
              </w:rPr>
              <w:drawing>
                <wp:inline distT="0" distB="0" distL="0" distR="0" wp14:anchorId="2886429B" wp14:editId="16CD0E48">
                  <wp:extent cx="3924300" cy="2470150"/>
                  <wp:effectExtent l="0" t="0" r="0" b="0"/>
                  <wp:docPr id="5" name="4 Resim" descr="AKIŞ diyagramı.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Ş diyagramı.drawio.png"/>
                          <pic:cNvPicPr/>
                        </pic:nvPicPr>
                        <pic:blipFill>
                          <a:blip r:embed="rId25" cstate="print"/>
                          <a:stretch>
                            <a:fillRect/>
                          </a:stretch>
                        </pic:blipFill>
                        <pic:spPr>
                          <a:xfrm>
                            <a:off x="0" y="0"/>
                            <a:ext cx="3924432" cy="2470233"/>
                          </a:xfrm>
                          <a:prstGeom prst="rect">
                            <a:avLst/>
                          </a:prstGeom>
                        </pic:spPr>
                      </pic:pic>
                    </a:graphicData>
                  </a:graphic>
                </wp:inline>
              </w:drawing>
            </w:r>
          </w:p>
          <w:p w14:paraId="1B4AF004" w14:textId="77777777" w:rsidR="00CB3CD9" w:rsidRDefault="00D409E8" w:rsidP="00D409E8">
            <w:pPr>
              <w:pStyle w:val="ResimYazs"/>
              <w:jc w:val="both"/>
              <w:rPr>
                <w:rFonts w:ascii="Arial" w:hAnsi="Arial" w:cs="Arial"/>
              </w:rPr>
            </w:pPr>
            <w:r>
              <w:t xml:space="preserve">                                                      Tablo </w:t>
            </w:r>
            <w:fldSimple w:instr=" SEQ Tablo \* ARABIC ">
              <w:r>
                <w:rPr>
                  <w:noProof/>
                </w:rPr>
                <w:t>2</w:t>
              </w:r>
            </w:fldSimple>
            <w:r>
              <w:t>:Akış Diyagramı</w:t>
            </w:r>
          </w:p>
          <w:p w14:paraId="24E69728" w14:textId="3BFA277D" w:rsidR="00CB3CD9"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Sistem başlat</w:t>
            </w:r>
            <w:r w:rsidR="000F0D73">
              <w:rPr>
                <w:rFonts w:ascii="Arial" w:hAnsi="Arial" w:cs="Arial"/>
              </w:rPr>
              <w:t>ılır.</w:t>
            </w:r>
          </w:p>
          <w:p w14:paraId="3D419ADF" w14:textId="72044D8A"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Sensörler başlat</w:t>
            </w:r>
            <w:r w:rsidR="000F0D73">
              <w:rPr>
                <w:rFonts w:ascii="Arial" w:hAnsi="Arial" w:cs="Arial"/>
              </w:rPr>
              <w:t>ılır.</w:t>
            </w:r>
          </w:p>
          <w:p w14:paraId="18DF1F7A" w14:textId="1014B783"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Renk sensörü kalibrasyonu</w:t>
            </w:r>
            <w:r w:rsidR="000F0D73">
              <w:rPr>
                <w:rFonts w:ascii="Arial" w:hAnsi="Arial" w:cs="Arial"/>
              </w:rPr>
              <w:t xml:space="preserve"> ayarlanır.</w:t>
            </w:r>
          </w:p>
          <w:p w14:paraId="42C74338" w14:textId="7D5C23E7"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Nesne konveyöre yerleştir</w:t>
            </w:r>
            <w:r w:rsidR="000F0D73">
              <w:rPr>
                <w:rFonts w:ascii="Arial" w:hAnsi="Arial" w:cs="Arial"/>
              </w:rPr>
              <w:t>ilir.</w:t>
            </w:r>
          </w:p>
          <w:p w14:paraId="716A8226" w14:textId="77777777"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Nesne algılandı mı?</w:t>
            </w:r>
          </w:p>
          <w:p w14:paraId="1E0FDE99" w14:textId="6112928A"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Renk algıla</w:t>
            </w:r>
            <w:r w:rsidR="000F0D73">
              <w:rPr>
                <w:rFonts w:ascii="Arial" w:hAnsi="Arial" w:cs="Arial"/>
              </w:rPr>
              <w:t>nır</w:t>
            </w:r>
            <w:r>
              <w:rPr>
                <w:rFonts w:ascii="Arial" w:hAnsi="Arial" w:cs="Arial"/>
              </w:rPr>
              <w:t>.</w:t>
            </w:r>
          </w:p>
          <w:p w14:paraId="61DB518C" w14:textId="3F021BEA"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Algılanan renk kutusuna yönlendir</w:t>
            </w:r>
            <w:r w:rsidR="000F0D73">
              <w:rPr>
                <w:rFonts w:ascii="Arial" w:hAnsi="Arial" w:cs="Arial"/>
              </w:rPr>
              <w:t>ilir</w:t>
            </w:r>
            <w:r>
              <w:rPr>
                <w:rFonts w:ascii="Arial" w:hAnsi="Arial" w:cs="Arial"/>
              </w:rPr>
              <w:t>.</w:t>
            </w:r>
          </w:p>
          <w:p w14:paraId="35D44A04" w14:textId="547F8E92"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İşleme devam e</w:t>
            </w:r>
            <w:r w:rsidR="000F0D73">
              <w:rPr>
                <w:rFonts w:ascii="Arial" w:hAnsi="Arial" w:cs="Arial"/>
              </w:rPr>
              <w:t>dilir</w:t>
            </w:r>
            <w:r>
              <w:rPr>
                <w:rFonts w:ascii="Arial" w:hAnsi="Arial" w:cs="Arial"/>
              </w:rPr>
              <w:t xml:space="preserve">. </w:t>
            </w:r>
          </w:p>
          <w:p w14:paraId="2C285358" w14:textId="77777777"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İdeal süre aşıldı mı?</w:t>
            </w:r>
          </w:p>
          <w:p w14:paraId="22123348" w14:textId="3C8D67F5"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 xml:space="preserve">(H) </w:t>
            </w:r>
          </w:p>
          <w:p w14:paraId="2F46229B" w14:textId="3D5333E2"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(E) Ban</w:t>
            </w:r>
            <w:r w:rsidR="000F0D73">
              <w:rPr>
                <w:rFonts w:ascii="Arial" w:hAnsi="Arial" w:cs="Arial"/>
              </w:rPr>
              <w:t>t</w:t>
            </w:r>
            <w:r>
              <w:rPr>
                <w:rFonts w:ascii="Arial" w:hAnsi="Arial" w:cs="Arial"/>
              </w:rPr>
              <w:t xml:space="preserve"> durdur</w:t>
            </w:r>
            <w:r w:rsidR="000F0D73">
              <w:rPr>
                <w:rFonts w:ascii="Arial" w:hAnsi="Arial" w:cs="Arial"/>
              </w:rPr>
              <w:t>ulur</w:t>
            </w:r>
            <w:r>
              <w:rPr>
                <w:rFonts w:ascii="Arial" w:hAnsi="Arial" w:cs="Arial"/>
              </w:rPr>
              <w:t>.</w:t>
            </w:r>
          </w:p>
          <w:p w14:paraId="30AA58CB" w14:textId="63453E2E" w:rsidR="00D409E8" w:rsidRDefault="00D409E8" w:rsidP="00D409E8">
            <w:pPr>
              <w:pStyle w:val="ListeParagraf"/>
              <w:numPr>
                <w:ilvl w:val="0"/>
                <w:numId w:val="14"/>
              </w:numPr>
              <w:spacing w:before="100" w:beforeAutospacing="1" w:after="100" w:afterAutospacing="1"/>
              <w:jc w:val="both"/>
              <w:rPr>
                <w:rFonts w:ascii="Arial" w:hAnsi="Arial" w:cs="Arial"/>
              </w:rPr>
            </w:pPr>
            <w:r>
              <w:rPr>
                <w:rFonts w:ascii="Arial" w:hAnsi="Arial" w:cs="Arial"/>
              </w:rPr>
              <w:t>Sistem</w:t>
            </w:r>
            <w:r w:rsidR="007039D7">
              <w:rPr>
                <w:rFonts w:ascii="Arial" w:hAnsi="Arial" w:cs="Arial"/>
              </w:rPr>
              <w:t xml:space="preserve"> </w:t>
            </w:r>
            <w:r>
              <w:rPr>
                <w:rFonts w:ascii="Arial" w:hAnsi="Arial" w:cs="Arial"/>
              </w:rPr>
              <w:t>kapat</w:t>
            </w:r>
            <w:r w:rsidR="007039D7">
              <w:rPr>
                <w:rFonts w:ascii="Arial" w:hAnsi="Arial" w:cs="Arial"/>
              </w:rPr>
              <w:t>ılır.</w:t>
            </w:r>
          </w:p>
          <w:p w14:paraId="7625C3C2" w14:textId="77777777" w:rsidR="009F336D" w:rsidRDefault="009F336D" w:rsidP="009F336D">
            <w:pPr>
              <w:spacing w:before="100" w:beforeAutospacing="1" w:after="100" w:afterAutospacing="1"/>
              <w:jc w:val="both"/>
              <w:rPr>
                <w:rFonts w:ascii="Arial" w:hAnsi="Arial" w:cs="Arial"/>
              </w:rPr>
            </w:pPr>
          </w:p>
          <w:p w14:paraId="16DF12F5" w14:textId="30A3A0EF" w:rsidR="009F336D" w:rsidRDefault="009F336D" w:rsidP="009F336D">
            <w:pPr>
              <w:spacing w:before="100" w:beforeAutospacing="1" w:after="100" w:afterAutospacing="1"/>
              <w:jc w:val="both"/>
              <w:rPr>
                <w:rFonts w:ascii="Arial" w:hAnsi="Arial" w:cs="Arial"/>
                <w:b/>
                <w:bCs/>
                <w:sz w:val="28"/>
                <w:szCs w:val="28"/>
              </w:rPr>
            </w:pPr>
            <w:r w:rsidRPr="009F336D">
              <w:rPr>
                <w:rFonts w:ascii="Arial" w:hAnsi="Arial" w:cs="Arial"/>
                <w:b/>
                <w:bCs/>
                <w:sz w:val="28"/>
                <w:szCs w:val="28"/>
              </w:rPr>
              <w:t>2.3 YAZILIM</w:t>
            </w:r>
          </w:p>
          <w:p w14:paraId="3B87CAE5" w14:textId="00DF0D78" w:rsidR="009F336D" w:rsidRPr="009F336D" w:rsidRDefault="009F336D" w:rsidP="009F336D">
            <w:pPr>
              <w:spacing w:before="100" w:beforeAutospacing="1" w:after="100" w:afterAutospacing="1"/>
              <w:jc w:val="both"/>
              <w:rPr>
                <w:rFonts w:ascii="Arial" w:hAnsi="Arial" w:cs="Arial"/>
              </w:rPr>
            </w:pPr>
            <w:r w:rsidRPr="009F336D">
              <w:rPr>
                <w:rFonts w:ascii="Arial" w:hAnsi="Arial" w:cs="Arial"/>
              </w:rPr>
              <w:t xml:space="preserve">Sistemin renk algılama, motor sürücü kontrolü (PWM), akım takibi ve LCD ekran yönetimi için geliştirilen algoritma C++ dili ile Arduino IDE üzerinde kodlanmıştır. Sensör verilerinin işlenmesi ve servo motorun yönlendirilmesini sağlayan yazılımın kaynak kodlarının tamamı </w:t>
            </w:r>
            <w:hyperlink w:anchor="kodlar" w:history="1">
              <w:r w:rsidRPr="00D51FBC">
                <w:rPr>
                  <w:rStyle w:val="Kpr"/>
                  <w:rFonts w:ascii="Arial" w:hAnsi="Arial" w:cs="Arial"/>
                </w:rPr>
                <w:t>E</w:t>
              </w:r>
              <w:r w:rsidRPr="00D51FBC">
                <w:rPr>
                  <w:rStyle w:val="Kpr"/>
                  <w:rFonts w:ascii="Arial" w:hAnsi="Arial" w:cs="Arial"/>
                </w:rPr>
                <w:t>K</w:t>
              </w:r>
              <w:r w:rsidRPr="00D51FBC">
                <w:rPr>
                  <w:rStyle w:val="Kpr"/>
                  <w:rFonts w:ascii="Arial" w:hAnsi="Arial" w:cs="Arial"/>
                </w:rPr>
                <w:t>-1</w:t>
              </w:r>
            </w:hyperlink>
            <w:r w:rsidRPr="009F336D">
              <w:rPr>
                <w:rFonts w:ascii="Arial" w:hAnsi="Arial" w:cs="Arial"/>
              </w:rPr>
              <w:t>'de sunulmuştur</w:t>
            </w:r>
            <w:r>
              <w:rPr>
                <w:rFonts w:ascii="Arial" w:hAnsi="Arial" w:cs="Arial"/>
              </w:rPr>
              <w:t>.</w:t>
            </w:r>
          </w:p>
          <w:p w14:paraId="1E190945" w14:textId="77777777" w:rsidR="00C661D8" w:rsidRDefault="00C661D8" w:rsidP="000F0D73">
            <w:pPr>
              <w:rPr>
                <w:b/>
                <w:bCs/>
                <w:sz w:val="28"/>
                <w:szCs w:val="28"/>
              </w:rPr>
            </w:pPr>
          </w:p>
          <w:p w14:paraId="3462E0FC" w14:textId="368ED3FC" w:rsidR="00C661D8" w:rsidRPr="009F336D" w:rsidRDefault="00C661D8" w:rsidP="000F0D73">
            <w:pPr>
              <w:rPr>
                <w:rFonts w:ascii="Arial" w:hAnsi="Arial" w:cs="Arial"/>
                <w:b/>
                <w:bCs/>
                <w:sz w:val="28"/>
                <w:szCs w:val="28"/>
              </w:rPr>
            </w:pPr>
            <w:r w:rsidRPr="009F336D">
              <w:rPr>
                <w:rFonts w:ascii="Arial" w:hAnsi="Arial" w:cs="Arial"/>
                <w:b/>
                <w:bCs/>
                <w:sz w:val="28"/>
                <w:szCs w:val="28"/>
              </w:rPr>
              <w:lastRenderedPageBreak/>
              <w:t>3 SONUÇ</w:t>
            </w:r>
          </w:p>
          <w:p w14:paraId="301A6BE4" w14:textId="77777777" w:rsidR="00C661D8" w:rsidRDefault="00C661D8" w:rsidP="000F0D73">
            <w:pPr>
              <w:rPr>
                <w:b/>
                <w:bCs/>
                <w:sz w:val="28"/>
                <w:szCs w:val="28"/>
              </w:rPr>
            </w:pPr>
          </w:p>
          <w:p w14:paraId="26127E38" w14:textId="18CFCE7B" w:rsidR="00C661D8" w:rsidRPr="008A18A4" w:rsidRDefault="00C661D8" w:rsidP="00C661D8">
            <w:pPr>
              <w:rPr>
                <w:rFonts w:ascii="Arial" w:hAnsi="Arial" w:cs="Arial"/>
              </w:rPr>
            </w:pPr>
            <w:r w:rsidRPr="008A18A4">
              <w:rPr>
                <w:rFonts w:ascii="Arial" w:hAnsi="Arial" w:cs="Arial"/>
              </w:rPr>
              <w:t>Bu projede, endüstriyel üretim hatlarında kullanılan renk ayırma işlemini otomatikleştirmek amacıyla bir renk ayırıcı konveyör bant sistemi tasarladık. Sistemi geliştirme sürecinde; renk sensörü, motor sürücüsü Arduino kullanarak farklı renkteki nesnelerin tespit edilmesini ve uygun bölmelere yönlendirilmesini sağladık. Böylece manuel ayıklama ihtiyacını ortadan kaldırarak hem zamandan tasarruf hem de hata payının azaltılması hedeflendi.</w:t>
            </w:r>
          </w:p>
          <w:p w14:paraId="2E80E05E" w14:textId="77777777" w:rsidR="00C661D8" w:rsidRPr="008A18A4" w:rsidRDefault="00C661D8" w:rsidP="00C661D8">
            <w:pPr>
              <w:rPr>
                <w:rFonts w:ascii="Arial" w:hAnsi="Arial" w:cs="Arial"/>
              </w:rPr>
            </w:pPr>
            <w:r w:rsidRPr="008A18A4">
              <w:rPr>
                <w:rFonts w:ascii="Arial" w:hAnsi="Arial" w:cs="Arial"/>
              </w:rPr>
              <w:t>Bu sistemi gerçekleştirmek için önce devre tasarımı ve simülasyonu yapıldı, ardından PCB tasarımı ve yazılım kodlaması tamamlandı. Deneysel testler sonucunda sistemin belirlenen renkleri başarıyla ayırt edip doğru şekilde sınıflandırdığı gözlemlendi.</w:t>
            </w:r>
          </w:p>
          <w:p w14:paraId="7479C18E" w14:textId="3B1DE03F" w:rsidR="00BD6BD9" w:rsidRPr="00F83A5F" w:rsidRDefault="00C661D8" w:rsidP="00F83A5F">
            <w:pPr>
              <w:rPr>
                <w:rFonts w:ascii="Arial" w:hAnsi="Arial" w:cs="Arial"/>
              </w:rPr>
            </w:pPr>
            <w:r w:rsidRPr="008A18A4">
              <w:rPr>
                <w:rFonts w:ascii="Arial" w:hAnsi="Arial" w:cs="Arial"/>
              </w:rPr>
              <w:t>Sonuç olarak, bu proje ile otomasyonun üretim süreçlerine sağladığı verimlilik artışı ve elektronik devre tasarımının pratik uygulamalardaki önemi gösterilmiş oldu.</w:t>
            </w:r>
          </w:p>
          <w:p w14:paraId="7E0359D8" w14:textId="4DD7EFBF" w:rsidR="003B2C90" w:rsidRPr="00BD6BD9" w:rsidRDefault="00C661D8" w:rsidP="002A25F9">
            <w:pPr>
              <w:spacing w:before="100" w:beforeAutospacing="1" w:after="100" w:afterAutospacing="1"/>
              <w:jc w:val="both"/>
              <w:rPr>
                <w:rFonts w:ascii="Arial" w:hAnsi="Arial" w:cs="Arial"/>
                <w:b/>
              </w:rPr>
            </w:pPr>
            <w:r>
              <w:rPr>
                <w:rFonts w:ascii="Arial" w:hAnsi="Arial" w:cs="Arial"/>
                <w:b/>
              </w:rPr>
              <w:t>4</w:t>
            </w:r>
            <w:r w:rsidR="00BD6BD9">
              <w:rPr>
                <w:rFonts w:ascii="Arial" w:hAnsi="Arial" w:cs="Arial"/>
                <w:b/>
              </w:rPr>
              <w:t>.</w:t>
            </w:r>
            <w:r>
              <w:rPr>
                <w:rFonts w:ascii="Arial" w:hAnsi="Arial" w:cs="Arial"/>
                <w:b/>
              </w:rPr>
              <w:t>1</w:t>
            </w:r>
            <w:r w:rsidR="00BD6BD9">
              <w:rPr>
                <w:rFonts w:ascii="Arial" w:hAnsi="Arial" w:cs="Arial"/>
                <w:b/>
              </w:rPr>
              <w:t xml:space="preserve"> Maliyet Tablosu</w:t>
            </w:r>
          </w:p>
          <w:p w14:paraId="2372BCBA" w14:textId="425ED7CC" w:rsidR="003F5231" w:rsidRDefault="00CB16F7" w:rsidP="003F5231">
            <w:pPr>
              <w:keepNext/>
              <w:spacing w:before="100" w:beforeAutospacing="1" w:after="100" w:afterAutospacing="1"/>
              <w:ind w:left="142"/>
              <w:jc w:val="both"/>
            </w:pPr>
            <w:r>
              <w:rPr>
                <w:noProof/>
              </w:rPr>
              <w:drawing>
                <wp:inline distT="0" distB="0" distL="0" distR="0" wp14:anchorId="4B899496" wp14:editId="78161269">
                  <wp:extent cx="5602605" cy="3102610"/>
                  <wp:effectExtent l="0" t="0" r="0" b="2540"/>
                  <wp:docPr id="14792199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9962" name=""/>
                          <pic:cNvPicPr/>
                        </pic:nvPicPr>
                        <pic:blipFill>
                          <a:blip r:embed="rId26"/>
                          <a:stretch>
                            <a:fillRect/>
                          </a:stretch>
                        </pic:blipFill>
                        <pic:spPr>
                          <a:xfrm>
                            <a:off x="0" y="0"/>
                            <a:ext cx="5602605" cy="3102610"/>
                          </a:xfrm>
                          <a:prstGeom prst="rect">
                            <a:avLst/>
                          </a:prstGeom>
                        </pic:spPr>
                      </pic:pic>
                    </a:graphicData>
                  </a:graphic>
                </wp:inline>
              </w:drawing>
            </w:r>
          </w:p>
          <w:p w14:paraId="619ABE02" w14:textId="26085504" w:rsidR="00BE51D4" w:rsidRDefault="003F5231" w:rsidP="003F5231">
            <w:pPr>
              <w:pStyle w:val="ResimYazs"/>
              <w:jc w:val="both"/>
            </w:pPr>
            <w:r>
              <w:t xml:space="preserve">Şekil </w:t>
            </w:r>
            <w:fldSimple w:instr=" SEQ Şekil \* ARABIC ">
              <w:r>
                <w:rPr>
                  <w:noProof/>
                </w:rPr>
                <w:t>15</w:t>
              </w:r>
            </w:fldSimple>
            <w:r>
              <w:t>:Maliyet Tablosu</w:t>
            </w:r>
          </w:p>
          <w:p w14:paraId="08784D63" w14:textId="28B24BAD" w:rsidR="00550EB4" w:rsidRPr="00BE51D4" w:rsidRDefault="00BE51D4" w:rsidP="00BE51D4">
            <w:pPr>
              <w:pStyle w:val="ResimYazs"/>
              <w:jc w:val="both"/>
              <w:rPr>
                <w:rFonts w:ascii="Arial" w:hAnsi="Arial" w:cs="Arial"/>
                <w:sz w:val="20"/>
                <w:szCs w:val="20"/>
              </w:rPr>
            </w:pPr>
            <w:r>
              <w:rPr>
                <w:sz w:val="20"/>
                <w:szCs w:val="20"/>
              </w:rPr>
              <w:t xml:space="preserve">                                                              </w:t>
            </w:r>
          </w:p>
          <w:p w14:paraId="0A3D8FB5" w14:textId="77777777" w:rsidR="00550EB4" w:rsidRPr="00550EB4" w:rsidRDefault="00550EB4" w:rsidP="002A25F9">
            <w:pPr>
              <w:jc w:val="both"/>
              <w:rPr>
                <w:rFonts w:ascii="Arial" w:hAnsi="Arial" w:cs="Arial"/>
              </w:rPr>
            </w:pPr>
          </w:p>
          <w:p w14:paraId="18392C7B" w14:textId="77777777" w:rsidR="007039D7" w:rsidRDefault="007039D7" w:rsidP="002A25F9">
            <w:pPr>
              <w:tabs>
                <w:tab w:val="left" w:pos="2715"/>
              </w:tabs>
              <w:jc w:val="both"/>
              <w:rPr>
                <w:rFonts w:ascii="Arial" w:hAnsi="Arial" w:cs="Arial"/>
              </w:rPr>
            </w:pPr>
          </w:p>
          <w:p w14:paraId="2405EAD6" w14:textId="77777777" w:rsidR="00BD6BD9" w:rsidRDefault="00BD6BD9" w:rsidP="002A25F9">
            <w:pPr>
              <w:tabs>
                <w:tab w:val="left" w:pos="2715"/>
              </w:tabs>
              <w:jc w:val="both"/>
              <w:rPr>
                <w:rFonts w:ascii="Arial" w:hAnsi="Arial" w:cs="Arial"/>
              </w:rPr>
            </w:pPr>
          </w:p>
          <w:p w14:paraId="58DFC75A" w14:textId="77777777" w:rsidR="00B25D44" w:rsidRPr="00B25D44" w:rsidRDefault="00B25D44" w:rsidP="00B25D44">
            <w:pPr>
              <w:rPr>
                <w:rFonts w:ascii="Arial" w:hAnsi="Arial" w:cs="Arial"/>
              </w:rPr>
            </w:pPr>
          </w:p>
          <w:p w14:paraId="56DAAAFD" w14:textId="77777777" w:rsidR="00B25D44" w:rsidRPr="00B25D44" w:rsidRDefault="00B25D44" w:rsidP="00B25D44">
            <w:pPr>
              <w:rPr>
                <w:rFonts w:ascii="Arial" w:hAnsi="Arial" w:cs="Arial"/>
              </w:rPr>
            </w:pPr>
          </w:p>
          <w:p w14:paraId="7C22AF67" w14:textId="77777777" w:rsidR="00B25D44" w:rsidRPr="00B25D44" w:rsidRDefault="00B25D44" w:rsidP="00B25D44">
            <w:pPr>
              <w:rPr>
                <w:rFonts w:ascii="Arial" w:hAnsi="Arial" w:cs="Arial"/>
              </w:rPr>
            </w:pPr>
          </w:p>
          <w:p w14:paraId="4F2AED7A" w14:textId="77777777" w:rsidR="00B25D44" w:rsidRPr="00B25D44" w:rsidRDefault="00B25D44" w:rsidP="00B25D44">
            <w:pPr>
              <w:rPr>
                <w:rFonts w:ascii="Arial" w:hAnsi="Arial" w:cs="Arial"/>
              </w:rPr>
            </w:pPr>
          </w:p>
          <w:p w14:paraId="3FCB14B3" w14:textId="77777777" w:rsidR="00B25D44" w:rsidRPr="00B25D44" w:rsidRDefault="00B25D44" w:rsidP="00B25D44">
            <w:pPr>
              <w:rPr>
                <w:rFonts w:ascii="Arial" w:hAnsi="Arial" w:cs="Arial"/>
              </w:rPr>
            </w:pPr>
          </w:p>
          <w:p w14:paraId="49C9C3AD" w14:textId="2D79355A" w:rsidR="00B25D44" w:rsidRDefault="009F336D" w:rsidP="00B25D44">
            <w:pPr>
              <w:rPr>
                <w:rFonts w:ascii="Arial" w:hAnsi="Arial" w:cs="Arial"/>
                <w:b/>
                <w:bCs/>
                <w:sz w:val="28"/>
                <w:szCs w:val="28"/>
              </w:rPr>
            </w:pPr>
            <w:bookmarkStart w:id="0" w:name="kodlar"/>
            <w:r w:rsidRPr="009F336D">
              <w:rPr>
                <w:rFonts w:ascii="Arial" w:hAnsi="Arial" w:cs="Arial"/>
                <w:b/>
                <w:bCs/>
                <w:sz w:val="28"/>
                <w:szCs w:val="28"/>
              </w:rPr>
              <w:t>EK-1: ARDUINO KAYNAK KODLARI</w:t>
            </w:r>
          </w:p>
          <w:bookmarkEnd w:id="0"/>
          <w:p w14:paraId="0FA36F5E" w14:textId="77777777" w:rsidR="009F336D" w:rsidRDefault="009F336D" w:rsidP="00B25D44">
            <w:pPr>
              <w:rPr>
                <w:rFonts w:ascii="Arial" w:hAnsi="Arial" w:cs="Arial"/>
                <w:b/>
                <w:bCs/>
                <w:sz w:val="28"/>
                <w:szCs w:val="28"/>
              </w:rPr>
            </w:pPr>
          </w:p>
          <w:p w14:paraId="3042A90E" w14:textId="77777777" w:rsidR="009F336D" w:rsidRDefault="009F336D" w:rsidP="00B25D44">
            <w:pPr>
              <w:rPr>
                <w:rFonts w:ascii="Arial" w:hAnsi="Arial" w:cs="Arial"/>
                <w:b/>
                <w:bCs/>
                <w:sz w:val="28"/>
                <w:szCs w:val="28"/>
              </w:rPr>
            </w:pPr>
          </w:p>
          <w:tbl>
            <w:tblPr>
              <w:tblStyle w:val="TabloKlavuzu"/>
              <w:tblW w:w="0" w:type="auto"/>
              <w:tblLook w:val="04A0" w:firstRow="1" w:lastRow="0" w:firstColumn="1" w:lastColumn="0" w:noHBand="0" w:noVBand="1"/>
            </w:tblPr>
            <w:tblGrid>
              <w:gridCol w:w="8813"/>
            </w:tblGrid>
            <w:tr w:rsidR="00BC3D4A" w14:paraId="3A998362" w14:textId="77777777" w:rsidTr="00BC3D4A">
              <w:tc>
                <w:tcPr>
                  <w:tcW w:w="8813" w:type="dxa"/>
                  <w:shd w:val="clear" w:color="auto" w:fill="D9D9D9" w:themeFill="background1" w:themeFillShade="D9"/>
                </w:tcPr>
                <w:p w14:paraId="6E59961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7DDF2AF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PROJE: RENK AYIRICI KONVEYÖR BANT SİSTEMİ</w:t>
                  </w:r>
                </w:p>
                <w:p w14:paraId="758064C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Platform: Arduino UNO</w:t>
                  </w:r>
                </w:p>
                <w:p w14:paraId="59A7FE4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Yazılım Dili: C++</w:t>
                  </w:r>
                </w:p>
                <w:p w14:paraId="1CD3336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Tarih: 2024-2025 Güz Dönemi</w:t>
                  </w:r>
                </w:p>
                <w:p w14:paraId="6D68AE9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 Açıklama: Bu kod, TCS34725 sensörü ile renk algılama, L298N/MOSFET ile </w:t>
                  </w:r>
                </w:p>
                <w:p w14:paraId="63FDE5F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DC motor hız kontrolü ve Servo motor ile ayıklama işlemlerini yönetir.</w:t>
                  </w:r>
                </w:p>
                <w:p w14:paraId="1E6B0C5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0BC6465F" w14:textId="77777777" w:rsidR="00BC3D4A" w:rsidRPr="009F336D" w:rsidRDefault="00BC3D4A" w:rsidP="00BC3D4A">
                  <w:pPr>
                    <w:rPr>
                      <w:rFonts w:ascii="Courier New" w:hAnsi="Courier New" w:cs="Courier New"/>
                      <w:sz w:val="18"/>
                      <w:szCs w:val="18"/>
                    </w:rPr>
                  </w:pPr>
                </w:p>
                <w:p w14:paraId="5086644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#include &lt;Wire.h&gt;</w:t>
                  </w:r>
                </w:p>
                <w:p w14:paraId="4EC1F9B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#include &lt;LiquidCrystal_I2C.h&gt;</w:t>
                  </w:r>
                </w:p>
                <w:p w14:paraId="0295E05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#include &lt;Servo.h&gt;</w:t>
                  </w:r>
                </w:p>
                <w:p w14:paraId="4ACC0A9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#include "Adafruit_TCS34725.h"</w:t>
                  </w:r>
                </w:p>
                <w:p w14:paraId="10BE8040" w14:textId="77777777" w:rsidR="00BC3D4A" w:rsidRPr="009F336D" w:rsidRDefault="00BC3D4A" w:rsidP="00BC3D4A">
                  <w:pPr>
                    <w:rPr>
                      <w:rFonts w:ascii="Courier New" w:hAnsi="Courier New" w:cs="Courier New"/>
                      <w:sz w:val="18"/>
                      <w:szCs w:val="18"/>
                    </w:rPr>
                  </w:pPr>
                </w:p>
                <w:p w14:paraId="774ACF5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SABİT VE TANIMLAMALAR ---</w:t>
                  </w:r>
                </w:p>
                <w:p w14:paraId="0C024B3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MOTOR_DUR_PWM 255       // Motor durdurma PWM değeri</w:t>
                  </w:r>
                </w:p>
                <w:p w14:paraId="4F0CB02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GUVENLI_MAX_HIZ 135     // Motorun çalışacağı güvenli hız limiti</w:t>
                  </w:r>
                </w:p>
                <w:p w14:paraId="34CDEDC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MAX_MOTOR_AKIMI 2.0     // Maksimum izin verilen akım (Amper)</w:t>
                  </w:r>
                </w:p>
                <w:p w14:paraId="5B28CF6D" w14:textId="77777777" w:rsidR="00BC3D4A" w:rsidRPr="009F336D" w:rsidRDefault="00BC3D4A" w:rsidP="00BC3D4A">
                  <w:pPr>
                    <w:rPr>
                      <w:rFonts w:ascii="Courier New" w:hAnsi="Courier New" w:cs="Courier New"/>
                      <w:sz w:val="18"/>
                      <w:szCs w:val="18"/>
                    </w:rPr>
                  </w:pPr>
                </w:p>
                <w:p w14:paraId="47AA6F6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PIN BAĞLANTILARI ---</w:t>
                  </w:r>
                </w:p>
                <w:p w14:paraId="70807DF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const int sensorPin = A2;       // ACS712 Akım Sensörü</w:t>
                  </w:r>
                </w:p>
                <w:p w14:paraId="0C6E15E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POT_PIN    A1           // Hız Ayar Potansiyometresi</w:t>
                  </w:r>
                </w:p>
                <w:p w14:paraId="764ADB0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TCRT_PIN   A3           // Cisim Algılama (IR) Sensörü</w:t>
                  </w:r>
                </w:p>
                <w:p w14:paraId="30C106B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MOTOR_PIN  3            // Motor PWM Sinyal Pini</w:t>
                  </w:r>
                </w:p>
                <w:p w14:paraId="782B616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#define SERVO_PIN  9            // Ayırıcı Servo Motor Pini</w:t>
                  </w:r>
                </w:p>
                <w:p w14:paraId="3345E00D" w14:textId="77777777" w:rsidR="00BC3D4A" w:rsidRPr="009F336D" w:rsidRDefault="00BC3D4A" w:rsidP="00BC3D4A">
                  <w:pPr>
                    <w:rPr>
                      <w:rFonts w:ascii="Courier New" w:hAnsi="Courier New" w:cs="Courier New"/>
                      <w:sz w:val="18"/>
                      <w:szCs w:val="18"/>
                    </w:rPr>
                  </w:pPr>
                </w:p>
                <w:p w14:paraId="1AB12EF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NESNE TANIMLAMALARI ---</w:t>
                  </w:r>
                </w:p>
                <w:p w14:paraId="1A635DD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LiquidCrystal_I2C lcd(0x27, 20, 4);  // 20x4 I2C LCD Ekran</w:t>
                  </w:r>
                </w:p>
                <w:p w14:paraId="7114166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Servo ayiriciServo;                  // Servo Nesnesi</w:t>
                  </w:r>
                </w:p>
                <w:p w14:paraId="2AADA0E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TCS34725 Renk Sensörü (50ms entegrasyon süresi, 4x kazanç)</w:t>
                  </w:r>
                </w:p>
                <w:p w14:paraId="62028C1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Adafruit_TCS34725 tcs = Adafruit_TCS34725(TCS34725_INTEGRATIONTIME_50MS, TCS34725_GAIN_4X);</w:t>
                  </w:r>
                </w:p>
                <w:p w14:paraId="16C45353" w14:textId="77777777" w:rsidR="00BC3D4A" w:rsidRPr="009F336D" w:rsidRDefault="00BC3D4A" w:rsidP="00BC3D4A">
                  <w:pPr>
                    <w:rPr>
                      <w:rFonts w:ascii="Courier New" w:hAnsi="Courier New" w:cs="Courier New"/>
                      <w:sz w:val="18"/>
                      <w:szCs w:val="18"/>
                    </w:rPr>
                  </w:pPr>
                </w:p>
                <w:p w14:paraId="04BD674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DEĞİŞKENLER ---</w:t>
                  </w:r>
                </w:p>
                <w:p w14:paraId="712EE2C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int kirmiziSayac = 0, maviSayac = 0, yesilSayac = 0;</w:t>
                  </w:r>
                </w:p>
                <w:p w14:paraId="2EBE048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int motorPWM = 255; </w:t>
                  </w:r>
                </w:p>
                <w:p w14:paraId="4AC0264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float okunanAkim = 0.0;</w:t>
                  </w:r>
                </w:p>
                <w:p w14:paraId="488941F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unsigned long sonGuncelleme = 0;</w:t>
                  </w:r>
                </w:p>
                <w:p w14:paraId="54B4883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bool sensorVarMi = false;</w:t>
                  </w:r>
                </w:p>
                <w:p w14:paraId="2CDA2D2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int filtrelenmisPot = 0;</w:t>
                  </w:r>
                </w:p>
                <w:p w14:paraId="4903DB9B" w14:textId="77777777" w:rsidR="00BC3D4A" w:rsidRPr="009F336D" w:rsidRDefault="00BC3D4A" w:rsidP="00BC3D4A">
                  <w:pPr>
                    <w:rPr>
                      <w:rFonts w:ascii="Courier New" w:hAnsi="Courier New" w:cs="Courier New"/>
                      <w:sz w:val="18"/>
                      <w:szCs w:val="18"/>
                    </w:rPr>
                  </w:pPr>
                </w:p>
                <w:p w14:paraId="340CB55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AKIM OKUMA FONKSİYONU (ACS712) ---</w:t>
                  </w:r>
                </w:p>
                <w:p w14:paraId="66963B0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float akimOku() {</w:t>
                  </w:r>
                </w:p>
                <w:p w14:paraId="2C64372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long toplamOkuma = 0;</w:t>
                  </w:r>
                </w:p>
                <w:p w14:paraId="1BA43C9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Stabilite için 500 okuma alıp ortalamasını bul</w:t>
                  </w:r>
                </w:p>
                <w:p w14:paraId="06B6396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for(int i = 0; i &lt; 500; i++) {</w:t>
                  </w:r>
                </w:p>
                <w:p w14:paraId="17C4697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toplamOkuma = toplamOkuma + analogRead(sensorPin);</w:t>
                  </w:r>
                </w:p>
                <w:p w14:paraId="650E3C7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6E336DD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609903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ortalamaADC = toplamOkuma / 500.0;</w:t>
                  </w:r>
                </w:p>
                <w:p w14:paraId="77EDA5E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voltaj = (ortalamaADC / 1024.0) * 5.0;</w:t>
                  </w:r>
                </w:p>
                <w:p w14:paraId="730283A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lastRenderedPageBreak/>
                    <w:t xml:space="preserve">  </w:t>
                  </w:r>
                </w:p>
                <w:p w14:paraId="42819DD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hassasiyet = 0.100;    // 20A Modeli için hassasiyet</w:t>
                  </w:r>
                </w:p>
                <w:p w14:paraId="019245C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sifirNoktasiVoltaji = 2.50; // Sensörün 0A'deki çıkış voltajı</w:t>
                  </w:r>
                </w:p>
                <w:p w14:paraId="638B03D5" w14:textId="77777777" w:rsidR="00BC3D4A" w:rsidRPr="009F336D" w:rsidRDefault="00BC3D4A" w:rsidP="00BC3D4A">
                  <w:pPr>
                    <w:rPr>
                      <w:rFonts w:ascii="Courier New" w:hAnsi="Courier New" w:cs="Courier New"/>
                      <w:sz w:val="18"/>
                      <w:szCs w:val="18"/>
                    </w:rPr>
                  </w:pPr>
                </w:p>
                <w:p w14:paraId="671EF2D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amper = fabs(voltaj - sifirNoktasiVoltaji) / hassasiyet;</w:t>
                  </w:r>
                </w:p>
                <w:p w14:paraId="2957466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435840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Gürültüyü engellemek için küçük değerleri sıfırla</w:t>
                  </w:r>
                </w:p>
                <w:p w14:paraId="64172F3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(amper &lt; 0.05) { amper = 0.0; }</w:t>
                  </w:r>
                </w:p>
                <w:p w14:paraId="687AA0E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37A9A0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return amper;</w:t>
                  </w:r>
                </w:p>
                <w:p w14:paraId="5174B50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05525C6A" w14:textId="77777777" w:rsidR="00BC3D4A" w:rsidRPr="009F336D" w:rsidRDefault="00BC3D4A" w:rsidP="00BC3D4A">
                  <w:pPr>
                    <w:rPr>
                      <w:rFonts w:ascii="Courier New" w:hAnsi="Courier New" w:cs="Courier New"/>
                      <w:sz w:val="18"/>
                      <w:szCs w:val="18"/>
                    </w:rPr>
                  </w:pPr>
                </w:p>
                <w:p w14:paraId="43AFF3D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MOTOR HIZ KONTROL FONKSİYONU ---</w:t>
                  </w:r>
                </w:p>
                <w:p w14:paraId="5029AAA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motorKontrol() {</w:t>
                  </w:r>
                </w:p>
                <w:p w14:paraId="6984FA6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long toplam = 0;</w:t>
                  </w:r>
                </w:p>
                <w:p w14:paraId="2D86EF3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Potansiyometreden parazitsiz okuma için 30 örnek al</w:t>
                  </w:r>
                </w:p>
                <w:p w14:paraId="2C9350B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for(int i=0; i&lt;30; i++){ </w:t>
                  </w:r>
                </w:p>
                <w:p w14:paraId="2A8B75F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toplam += analogRead(POT_PIN); </w:t>
                  </w:r>
                </w:p>
                <w:p w14:paraId="433A1CA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delayMicroseconds(50);</w:t>
                  </w:r>
                </w:p>
                <w:p w14:paraId="276A709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396EFC1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int hamDeger = toplam / 30;</w:t>
                  </w:r>
                </w:p>
                <w:p w14:paraId="71CAF6DE" w14:textId="77777777" w:rsidR="00BC3D4A" w:rsidRPr="009F336D" w:rsidRDefault="00BC3D4A" w:rsidP="00BC3D4A">
                  <w:pPr>
                    <w:rPr>
                      <w:rFonts w:ascii="Courier New" w:hAnsi="Courier New" w:cs="Courier New"/>
                      <w:sz w:val="18"/>
                      <w:szCs w:val="18"/>
                    </w:rPr>
                  </w:pPr>
                </w:p>
                <w:p w14:paraId="126D990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Değerde önemli bir değişim varsa güncelle</w:t>
                  </w:r>
                </w:p>
                <w:p w14:paraId="1194C7D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(abs(hamDeger - filtrelenmisPot) &gt; 5) filtrelenmisPot = hamDeger;</w:t>
                  </w:r>
                </w:p>
                <w:p w14:paraId="13C22C5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B2CAF4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Pot değerini PWM aralığına haritala</w:t>
                  </w:r>
                </w:p>
                <w:p w14:paraId="1C4DC35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motorPWM = map(filtrelenmisPot, 0, 1023, MOTOR_DUR_PWM, GUVENLI_MAX_HIZ);</w:t>
                  </w:r>
                </w:p>
                <w:p w14:paraId="6E4B941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647CBB4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Güvenlik sınırlarını kontrol et</w:t>
                  </w:r>
                </w:p>
                <w:p w14:paraId="202A528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(motorPWM &lt; GUVENLI_MAX_HIZ) motorPWM = GUVENLI_MAX_HIZ;</w:t>
                  </w:r>
                </w:p>
                <w:p w14:paraId="12AC47C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(motorPWM &gt; 255) motorPWM = 255;</w:t>
                  </w:r>
                </w:p>
                <w:p w14:paraId="76497A9F" w14:textId="77777777" w:rsidR="00BC3D4A" w:rsidRPr="009F336D" w:rsidRDefault="00BC3D4A" w:rsidP="00BC3D4A">
                  <w:pPr>
                    <w:rPr>
                      <w:rFonts w:ascii="Courier New" w:hAnsi="Courier New" w:cs="Courier New"/>
                      <w:sz w:val="18"/>
                      <w:szCs w:val="18"/>
                    </w:rPr>
                  </w:pPr>
                </w:p>
                <w:p w14:paraId="7BF218D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analogWrite(MOTOR_PIN, motorPWM);</w:t>
                  </w:r>
                </w:p>
                <w:p w14:paraId="11B03D0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31225404" w14:textId="77777777" w:rsidR="00BC3D4A" w:rsidRPr="009F336D" w:rsidRDefault="00BC3D4A" w:rsidP="00BC3D4A">
                  <w:pPr>
                    <w:rPr>
                      <w:rFonts w:ascii="Courier New" w:hAnsi="Courier New" w:cs="Courier New"/>
                      <w:sz w:val="18"/>
                      <w:szCs w:val="18"/>
                    </w:rPr>
                  </w:pPr>
                </w:p>
                <w:p w14:paraId="0CFDFDD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AKILLI BEKLEME (DELAY YERİNE) ---</w:t>
                  </w:r>
                </w:p>
                <w:p w14:paraId="06FEDEA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Bekleme süresince motor kontrolünün devam etmesini sağlar</w:t>
                  </w:r>
                </w:p>
                <w:p w14:paraId="7AB1123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akilliBekleme(int sure) {</w:t>
                  </w:r>
                </w:p>
                <w:p w14:paraId="7615E9B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unsigned long t = millis();</w:t>
                  </w:r>
                </w:p>
                <w:p w14:paraId="41B3911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while (millis() - t &lt; sure) { </w:t>
                  </w:r>
                </w:p>
                <w:p w14:paraId="20D2963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motorKontrol(); </w:t>
                  </w:r>
                </w:p>
                <w:p w14:paraId="49DAB5C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delay(5);</w:t>
                  </w:r>
                </w:p>
                <w:p w14:paraId="667C19F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1FCD29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1B2733F0" w14:textId="77777777" w:rsidR="00BC3D4A" w:rsidRPr="009F336D" w:rsidRDefault="00BC3D4A" w:rsidP="00BC3D4A">
                  <w:pPr>
                    <w:rPr>
                      <w:rFonts w:ascii="Courier New" w:hAnsi="Courier New" w:cs="Courier New"/>
                      <w:sz w:val="18"/>
                      <w:szCs w:val="18"/>
                    </w:rPr>
                  </w:pPr>
                </w:p>
                <w:p w14:paraId="4A002C3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SERVO MEKANİZMA HAREKETİ ---</w:t>
                  </w:r>
                </w:p>
                <w:p w14:paraId="03AC41E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servoVurVeDon(int aci) {</w:t>
                  </w:r>
                </w:p>
                <w:p w14:paraId="0267DB5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ayiriciServo.write(aci);   // İlgili kutuya yönlendir</w:t>
                  </w:r>
                </w:p>
                <w:p w14:paraId="6556251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akilliBekleme(2000);       // Nesnenin düşmesini bekle</w:t>
                  </w:r>
                </w:p>
                <w:p w14:paraId="34DAD68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ayiriciServo.write(90);    // Başlangıç pozisyonuna dön</w:t>
                  </w:r>
                </w:p>
                <w:p w14:paraId="4A65CA3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akilliBekleme(500);</w:t>
                  </w:r>
                </w:p>
                <w:p w14:paraId="3E0BAED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61406365" w14:textId="77777777" w:rsidR="00BC3D4A" w:rsidRPr="009F336D" w:rsidRDefault="00BC3D4A" w:rsidP="00BC3D4A">
                  <w:pPr>
                    <w:rPr>
                      <w:rFonts w:ascii="Courier New" w:hAnsi="Courier New" w:cs="Courier New"/>
                      <w:sz w:val="18"/>
                      <w:szCs w:val="18"/>
                    </w:rPr>
                  </w:pPr>
                </w:p>
                <w:p w14:paraId="7E32175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LCD EKRAN ŞABLONU ---</w:t>
                  </w:r>
                </w:p>
                <w:p w14:paraId="62B67C4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ekranSablonuYaz() {</w:t>
                  </w:r>
                </w:p>
                <w:p w14:paraId="0DC9E26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0); lcd.print("SISTEM HAZIR...     ");</w:t>
                  </w:r>
                </w:p>
                <w:p w14:paraId="14FEFE2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1); </w:t>
                  </w:r>
                </w:p>
                <w:p w14:paraId="1569FB1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lcd.print("K:"); lcd.print(kirmiziSayac);</w:t>
                  </w:r>
                </w:p>
                <w:p w14:paraId="1DD3373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M:"); lcd.print(maviSayac); </w:t>
                  </w:r>
                </w:p>
                <w:p w14:paraId="4AF91A5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Y:"); lcd.print(yesilSayac);</w:t>
                  </w:r>
                </w:p>
                <w:p w14:paraId="517500C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lastRenderedPageBreak/>
                    <w:t xml:space="preserve">  lcd.print("      ");</w:t>
                  </w:r>
                </w:p>
                <w:p w14:paraId="10ACC05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4E5AC954" w14:textId="77777777" w:rsidR="00BC3D4A" w:rsidRPr="009F336D" w:rsidRDefault="00BC3D4A" w:rsidP="00BC3D4A">
                  <w:pPr>
                    <w:rPr>
                      <w:rFonts w:ascii="Courier New" w:hAnsi="Courier New" w:cs="Courier New"/>
                      <w:sz w:val="18"/>
                      <w:szCs w:val="18"/>
                    </w:rPr>
                  </w:pPr>
                </w:p>
                <w:p w14:paraId="0BEA768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BİLGİ GÜNCELLEME (LCD &amp; SENSÖR) ---</w:t>
                  </w:r>
                </w:p>
                <w:p w14:paraId="3CD2F3A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bilgiGuncelle() {</w:t>
                  </w:r>
                </w:p>
                <w:p w14:paraId="03DA7E9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okunanAkim = akimOku();</w:t>
                  </w:r>
                </w:p>
                <w:p w14:paraId="7036A19E" w14:textId="77777777" w:rsidR="00BC3D4A" w:rsidRPr="009F336D" w:rsidRDefault="00BC3D4A" w:rsidP="00BC3D4A">
                  <w:pPr>
                    <w:rPr>
                      <w:rFonts w:ascii="Courier New" w:hAnsi="Courier New" w:cs="Courier New"/>
                      <w:sz w:val="18"/>
                      <w:szCs w:val="18"/>
                    </w:rPr>
                  </w:pPr>
                </w:p>
                <w:p w14:paraId="7AE330E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2);</w:t>
                  </w:r>
                </w:p>
                <w:p w14:paraId="78D79CD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lcd.print("AKIM: "); lcd.print(okunanAkim); lcd.print(" A       "); </w:t>
                  </w:r>
                </w:p>
                <w:p w14:paraId="02A8508E" w14:textId="77777777" w:rsidR="00BC3D4A" w:rsidRPr="009F336D" w:rsidRDefault="00BC3D4A" w:rsidP="00BC3D4A">
                  <w:pPr>
                    <w:rPr>
                      <w:rFonts w:ascii="Courier New" w:hAnsi="Courier New" w:cs="Courier New"/>
                      <w:sz w:val="18"/>
                      <w:szCs w:val="18"/>
                    </w:rPr>
                  </w:pPr>
                </w:p>
                <w:p w14:paraId="0E26FB7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int hizYuzde = map(motorPWM, 255, GUVENLI_MAX_HIZ, 0, 100);</w:t>
                  </w:r>
                </w:p>
                <w:p w14:paraId="088A516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(hizYuzde &lt; 0) hizYuzde = 0;</w:t>
                  </w:r>
                </w:p>
                <w:p w14:paraId="3D611A2F" w14:textId="77777777" w:rsidR="00BC3D4A" w:rsidRPr="009F336D" w:rsidRDefault="00BC3D4A" w:rsidP="00BC3D4A">
                  <w:pPr>
                    <w:rPr>
                      <w:rFonts w:ascii="Courier New" w:hAnsi="Courier New" w:cs="Courier New"/>
                      <w:sz w:val="18"/>
                      <w:szCs w:val="18"/>
                    </w:rPr>
                  </w:pPr>
                </w:p>
                <w:p w14:paraId="5136410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int torkYuzde = (okunanAkim / MAX_MOTOR_AKIMI) * 100;</w:t>
                  </w:r>
                </w:p>
                <w:p w14:paraId="2969C67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if(torkYuzde &gt; 100) torkYuzde = 100;</w:t>
                  </w:r>
                </w:p>
                <w:p w14:paraId="59EEC487" w14:textId="77777777" w:rsidR="00BC3D4A" w:rsidRPr="009F336D" w:rsidRDefault="00BC3D4A" w:rsidP="00BC3D4A">
                  <w:pPr>
                    <w:rPr>
                      <w:rFonts w:ascii="Courier New" w:hAnsi="Courier New" w:cs="Courier New"/>
                      <w:sz w:val="18"/>
                      <w:szCs w:val="18"/>
                    </w:rPr>
                  </w:pPr>
                </w:p>
                <w:p w14:paraId="37F642F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3);</w:t>
                  </w:r>
                </w:p>
                <w:p w14:paraId="7D73C1F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lcd.print("HIZ:%"); lcd.print(hizYuzde);</w:t>
                  </w:r>
                </w:p>
                <w:p w14:paraId="5CE5F2F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TORK:%"); lcd.print(torkYuzde); lcd.print("  ");</w:t>
                  </w:r>
                </w:p>
                <w:p w14:paraId="7CA6782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195C06CD" w14:textId="77777777" w:rsidR="00BC3D4A" w:rsidRPr="009F336D" w:rsidRDefault="00BC3D4A" w:rsidP="00BC3D4A">
                  <w:pPr>
                    <w:rPr>
                      <w:rFonts w:ascii="Courier New" w:hAnsi="Courier New" w:cs="Courier New"/>
                      <w:sz w:val="18"/>
                      <w:szCs w:val="18"/>
                    </w:rPr>
                  </w:pPr>
                </w:p>
                <w:p w14:paraId="7A7D948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RENK AYIRMA ALGORİTMASI ---</w:t>
                  </w:r>
                </w:p>
                <w:p w14:paraId="3EB8DA4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renkAyirmaIslemi() {</w:t>
                  </w:r>
                </w:p>
                <w:p w14:paraId="549A0BB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0); lcd.print("NESNE ALGILANDI...  "); </w:t>
                  </w:r>
                </w:p>
                <w:p w14:paraId="34BF467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akilliBekleme(1000); </w:t>
                  </w:r>
                </w:p>
                <w:p w14:paraId="2900044D" w14:textId="77777777" w:rsidR="00BC3D4A" w:rsidRPr="009F336D" w:rsidRDefault="00BC3D4A" w:rsidP="00BC3D4A">
                  <w:pPr>
                    <w:rPr>
                      <w:rFonts w:ascii="Courier New" w:hAnsi="Courier New" w:cs="Courier New"/>
                      <w:sz w:val="18"/>
                      <w:szCs w:val="18"/>
                    </w:rPr>
                  </w:pPr>
                </w:p>
                <w:p w14:paraId="00B1BE1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0); lcd.print("RENK OKUNUYOR...    ");</w:t>
                  </w:r>
                </w:p>
                <w:p w14:paraId="3DD7249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float r, g, b; </w:t>
                  </w:r>
                </w:p>
                <w:p w14:paraId="01A3AEB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tcs.getRGB(&amp;r, &amp;g, &amp;b); // RGB değerlerini oku</w:t>
                  </w:r>
                </w:p>
                <w:p w14:paraId="7F71889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akilliBekleme(250); </w:t>
                  </w:r>
                </w:p>
                <w:p w14:paraId="41916C29" w14:textId="77777777" w:rsidR="00BC3D4A" w:rsidRPr="009F336D" w:rsidRDefault="00BC3D4A" w:rsidP="00BC3D4A">
                  <w:pPr>
                    <w:rPr>
                      <w:rFonts w:ascii="Courier New" w:hAnsi="Courier New" w:cs="Courier New"/>
                      <w:sz w:val="18"/>
                      <w:szCs w:val="18"/>
                    </w:rPr>
                  </w:pPr>
                </w:p>
                <w:p w14:paraId="02EF308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0);</w:t>
                  </w:r>
                </w:p>
                <w:p w14:paraId="2D26218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Renk Karşılaştırma Mantığı</w:t>
                  </w:r>
                </w:p>
                <w:p w14:paraId="2AE2355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(r &gt; g &amp;&amp; r &gt; b &amp;&amp; r &gt; 60) { </w:t>
                  </w:r>
                </w:p>
                <w:p w14:paraId="4325BCB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lcd.print("RENK: KIRMIZI       ");</w:t>
                  </w:r>
                </w:p>
                <w:p w14:paraId="19C4F44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kirmiziSayac++; servoVurVeDon(0); </w:t>
                  </w:r>
                </w:p>
                <w:p w14:paraId="33DCD63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3A129DD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else if (b &gt; r &amp;&amp; b &gt; g &amp;&amp; b &gt; 60) { </w:t>
                  </w:r>
                </w:p>
                <w:p w14:paraId="773E6B9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lcd.print("RENK: MAVI          ");</w:t>
                  </w:r>
                </w:p>
                <w:p w14:paraId="30B17C6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maviSayac++; servoVurVeDon(90); </w:t>
                  </w:r>
                </w:p>
                <w:p w14:paraId="23FF716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9ADAC3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else if (g &gt; r &amp;&amp; g &gt; b &amp;&amp; g &gt; 60) { </w:t>
                  </w:r>
                </w:p>
                <w:p w14:paraId="36B5B91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lcd.print("RENK: YESIL         ");</w:t>
                  </w:r>
                </w:p>
                <w:p w14:paraId="748A76C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yesilSayac++; servoVurVeDon(180); </w:t>
                  </w:r>
                </w:p>
                <w:p w14:paraId="7EFB9EC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608686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else { </w:t>
                  </w:r>
                </w:p>
                <w:p w14:paraId="5B9A255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lcd.print("RENK: TANIMSIZ      "); </w:t>
                  </w:r>
                </w:p>
                <w:p w14:paraId="43973FF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servoVurVeDon(90); // Tanımsızsa ortaya at</w:t>
                  </w:r>
                </w:p>
                <w:p w14:paraId="1C7EAE6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2F5183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FAF6A7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Sayacı Güncelle</w:t>
                  </w:r>
                </w:p>
                <w:p w14:paraId="1794720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1); </w:t>
                  </w:r>
                </w:p>
                <w:p w14:paraId="34E7811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lcd.print("K:"); lcd.print(kirmiziSayac);</w:t>
                  </w:r>
                </w:p>
                <w:p w14:paraId="304FFD3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M:"); lcd.print(maviSayac); </w:t>
                  </w:r>
                </w:p>
                <w:p w14:paraId="07B1E0C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Y:"); lcd.print(yesilSayac);</w:t>
                  </w:r>
                </w:p>
                <w:p w14:paraId="4E08015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lcd.print("      "); </w:t>
                  </w:r>
                </w:p>
                <w:p w14:paraId="2427328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0ECB38E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akilliBekleme(500); </w:t>
                  </w:r>
                </w:p>
                <w:p w14:paraId="2553663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ekranSablonuYaz(); </w:t>
                  </w:r>
                </w:p>
                <w:p w14:paraId="0B85137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0B487AA6" w14:textId="77777777" w:rsidR="00BC3D4A" w:rsidRPr="009F336D" w:rsidRDefault="00BC3D4A" w:rsidP="00BC3D4A">
                  <w:pPr>
                    <w:rPr>
                      <w:rFonts w:ascii="Courier New" w:hAnsi="Courier New" w:cs="Courier New"/>
                      <w:sz w:val="18"/>
                      <w:szCs w:val="18"/>
                    </w:rPr>
                  </w:pPr>
                </w:p>
                <w:p w14:paraId="7695F18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BAŞLANGIÇ AYARLARI ---</w:t>
                  </w:r>
                </w:p>
                <w:p w14:paraId="7160470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setup() {</w:t>
                  </w:r>
                </w:p>
                <w:p w14:paraId="15918FD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Serial.begin(9600); </w:t>
                  </w:r>
                </w:p>
                <w:p w14:paraId="0C47084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Wire.begin(); </w:t>
                  </w:r>
                </w:p>
                <w:p w14:paraId="1C15BDAD" w14:textId="77777777" w:rsidR="00BC3D4A" w:rsidRPr="009F336D" w:rsidRDefault="00BC3D4A" w:rsidP="00BC3D4A">
                  <w:pPr>
                    <w:rPr>
                      <w:rFonts w:ascii="Courier New" w:hAnsi="Courier New" w:cs="Courier New"/>
                      <w:sz w:val="18"/>
                      <w:szCs w:val="18"/>
                    </w:rPr>
                  </w:pPr>
                </w:p>
                <w:p w14:paraId="091A519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pinMode(MOTOR_PIN, OUTPUT); </w:t>
                  </w:r>
                </w:p>
                <w:p w14:paraId="51B7F899"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digitalWrite(MOTOR_PIN, HIGH);</w:t>
                  </w:r>
                </w:p>
                <w:p w14:paraId="19C8E60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pinMode(TCRT_PIN, INPUT); </w:t>
                  </w:r>
                </w:p>
                <w:p w14:paraId="4B2CF88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pinMode(sensorPin, INPUT); </w:t>
                  </w:r>
                </w:p>
                <w:p w14:paraId="17471B0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pinMode(POT_PIN, INPUT);</w:t>
                  </w:r>
                </w:p>
                <w:p w14:paraId="1DE58A8E" w14:textId="77777777" w:rsidR="00BC3D4A" w:rsidRPr="009F336D" w:rsidRDefault="00BC3D4A" w:rsidP="00BC3D4A">
                  <w:pPr>
                    <w:rPr>
                      <w:rFonts w:ascii="Courier New" w:hAnsi="Courier New" w:cs="Courier New"/>
                      <w:sz w:val="18"/>
                      <w:szCs w:val="18"/>
                    </w:rPr>
                  </w:pPr>
                </w:p>
                <w:p w14:paraId="0A01325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ayiriciServo.attach(SERVO_PIN); </w:t>
                  </w:r>
                </w:p>
                <w:p w14:paraId="6AF51BC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ayiriciServo.write(90); // Servo başlangıç konumu</w:t>
                  </w:r>
                </w:p>
                <w:p w14:paraId="5836A762" w14:textId="77777777" w:rsidR="00BC3D4A" w:rsidRPr="009F336D" w:rsidRDefault="00BC3D4A" w:rsidP="00BC3D4A">
                  <w:pPr>
                    <w:rPr>
                      <w:rFonts w:ascii="Courier New" w:hAnsi="Courier New" w:cs="Courier New"/>
                      <w:sz w:val="18"/>
                      <w:szCs w:val="18"/>
                    </w:rPr>
                  </w:pPr>
                </w:p>
                <w:p w14:paraId="43C04693"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lcd.init(); </w:t>
                  </w:r>
                </w:p>
                <w:p w14:paraId="4260456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lcd.backlight(); </w:t>
                  </w:r>
                </w:p>
                <w:p w14:paraId="0254402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lcd.clear();</w:t>
                  </w:r>
                </w:p>
                <w:p w14:paraId="752D5AE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68042D4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0); lcd.print("SISTEM ACILIYOR...");</w:t>
                  </w:r>
                </w:p>
                <w:p w14:paraId="0348D3F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BF914F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Sensör Kontrolü</w:t>
                  </w:r>
                </w:p>
                <w:p w14:paraId="3DA5CD81"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(tcs.begin()) { </w:t>
                  </w:r>
                </w:p>
                <w:p w14:paraId="1CC997D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sensorVarMi = true; </w:t>
                  </w:r>
                </w:p>
                <w:p w14:paraId="7CD2117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1); lcd.print("SENSOR: AKTIF");</w:t>
                  </w:r>
                </w:p>
                <w:p w14:paraId="21F56C6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else { </w:t>
                  </w:r>
                </w:p>
                <w:p w14:paraId="5F4BB73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sensorVarMi = false; </w:t>
                  </w:r>
                </w:p>
                <w:p w14:paraId="76C02A4B"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lcd.setCursor(0, 1); lcd.print("SENSOR: YOK!"); </w:t>
                  </w:r>
                </w:p>
                <w:p w14:paraId="4523685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delay(2000); </w:t>
                  </w:r>
                </w:p>
                <w:p w14:paraId="7A67D85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7CE3FEB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51AF7C6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delay(1000);</w:t>
                  </w:r>
                </w:p>
                <w:p w14:paraId="544592F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ekranSablonuYaz();</w:t>
                  </w:r>
                </w:p>
                <w:p w14:paraId="0C23724F"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46E5081B" w14:textId="77777777" w:rsidR="00BC3D4A" w:rsidRPr="009F336D" w:rsidRDefault="00BC3D4A" w:rsidP="00BC3D4A">
                  <w:pPr>
                    <w:rPr>
                      <w:rFonts w:ascii="Courier New" w:hAnsi="Courier New" w:cs="Courier New"/>
                      <w:sz w:val="18"/>
                      <w:szCs w:val="18"/>
                    </w:rPr>
                  </w:pPr>
                </w:p>
                <w:p w14:paraId="5B74D19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 ANA DÖNGÜ ---</w:t>
                  </w:r>
                </w:p>
                <w:p w14:paraId="2B9A842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void loop() {</w:t>
                  </w:r>
                </w:p>
                <w:p w14:paraId="61CB7E6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motorKontrol(); // Sürekli motor hızını kontrol et</w:t>
                  </w:r>
                </w:p>
                <w:p w14:paraId="56BD8A96"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407A93C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1 saniyede bir ekranı ve verileri güncelle</w:t>
                  </w:r>
                </w:p>
                <w:p w14:paraId="398419B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(millis() - sonGuncelleme &gt; 1000) {</w:t>
                  </w:r>
                </w:p>
                <w:p w14:paraId="1BDBC5A5"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bilgiGuncelle();</w:t>
                  </w:r>
                </w:p>
                <w:p w14:paraId="593A12F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sonGuncelleme = millis();</w:t>
                  </w:r>
                </w:p>
                <w:p w14:paraId="23F5BD1C"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2564A3E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Sensör bağlantısı koptuysa tekrar bağlanmayı dene</w:t>
                  </w:r>
                </w:p>
                <w:p w14:paraId="20F1A34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(!sensorVarMi) { </w:t>
                  </w:r>
                </w:p>
                <w:p w14:paraId="71109428"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(tcs.begin()) { </w:t>
                  </w:r>
                </w:p>
                <w:p w14:paraId="2410AE6E"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sensorVarMi = true;</w:t>
                  </w:r>
                </w:p>
                <w:p w14:paraId="2F007B04"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ekranSablonuYaz(); </w:t>
                  </w:r>
                </w:p>
                <w:p w14:paraId="407C261D"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w:t>
                  </w:r>
                </w:p>
                <w:p w14:paraId="75CF025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2198F13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03697969" w14:textId="77777777" w:rsidR="00BC3D4A" w:rsidRPr="009F336D" w:rsidRDefault="00BC3D4A" w:rsidP="00BC3D4A">
                  <w:pPr>
                    <w:rPr>
                      <w:rFonts w:ascii="Courier New" w:hAnsi="Courier New" w:cs="Courier New"/>
                      <w:sz w:val="18"/>
                      <w:szCs w:val="18"/>
                    </w:rPr>
                  </w:pPr>
                </w:p>
                <w:p w14:paraId="006362C0"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 IR sensör cisim algılarsa ayırma işlemini başlat</w:t>
                  </w:r>
                </w:p>
                <w:p w14:paraId="7FD01CAA"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if (digitalRead(TCRT_PIN) == LOW &amp;&amp; sensorVarMi) { </w:t>
                  </w:r>
                </w:p>
                <w:p w14:paraId="6DE89972"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renkAyirmaIslemi();</w:t>
                  </w:r>
                </w:p>
                <w:p w14:paraId="0F53A40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 xml:space="preserve">  }</w:t>
                  </w:r>
                </w:p>
                <w:p w14:paraId="16C84C87" w14:textId="77777777" w:rsidR="00BC3D4A" w:rsidRPr="009F336D" w:rsidRDefault="00BC3D4A" w:rsidP="00BC3D4A">
                  <w:pPr>
                    <w:rPr>
                      <w:rFonts w:ascii="Courier New" w:hAnsi="Courier New" w:cs="Courier New"/>
                      <w:sz w:val="18"/>
                      <w:szCs w:val="18"/>
                    </w:rPr>
                  </w:pPr>
                  <w:r w:rsidRPr="009F336D">
                    <w:rPr>
                      <w:rFonts w:ascii="Courier New" w:hAnsi="Courier New" w:cs="Courier New"/>
                      <w:sz w:val="18"/>
                      <w:szCs w:val="18"/>
                    </w:rPr>
                    <w:t>}</w:t>
                  </w:r>
                </w:p>
                <w:p w14:paraId="7A4B6CCA" w14:textId="4B4C6A9E" w:rsidR="00BC3D4A" w:rsidRDefault="00BC3D4A" w:rsidP="00BC3D4A">
                  <w:pPr>
                    <w:tabs>
                      <w:tab w:val="left" w:pos="1440"/>
                    </w:tabs>
                    <w:rPr>
                      <w:rFonts w:ascii="Arial" w:hAnsi="Arial" w:cs="Arial"/>
                    </w:rPr>
                  </w:pPr>
                </w:p>
              </w:tc>
            </w:tr>
          </w:tbl>
          <w:p w14:paraId="5F0C95DF" w14:textId="0BC01A2C" w:rsidR="00B25D44" w:rsidRPr="00B25D44" w:rsidRDefault="00B25D44" w:rsidP="00B25D44">
            <w:pPr>
              <w:tabs>
                <w:tab w:val="left" w:pos="1440"/>
              </w:tabs>
              <w:rPr>
                <w:rFonts w:ascii="Arial" w:hAnsi="Arial" w:cs="Arial"/>
              </w:rPr>
            </w:pPr>
          </w:p>
        </w:tc>
      </w:tr>
    </w:tbl>
    <w:p w14:paraId="17BFDCDA" w14:textId="77777777" w:rsidR="00DA3DEF" w:rsidRDefault="00DA3DEF" w:rsidP="00DA3DEF">
      <w:pPr>
        <w:tabs>
          <w:tab w:val="left" w:pos="2715"/>
        </w:tabs>
        <w:spacing w:line="360" w:lineRule="auto"/>
        <w:jc w:val="both"/>
        <w:rPr>
          <w:rFonts w:ascii="Arial" w:hAnsi="Arial" w:cs="Arial"/>
          <w:b/>
          <w:bCs/>
        </w:rPr>
      </w:pPr>
      <w:r>
        <w:rPr>
          <w:rFonts w:ascii="Arial" w:hAnsi="Arial" w:cs="Arial"/>
          <w:b/>
          <w:bCs/>
        </w:rPr>
        <w:lastRenderedPageBreak/>
        <w:t>4.2 Referanslar</w:t>
      </w:r>
    </w:p>
    <w:p w14:paraId="3688468D" w14:textId="77777777" w:rsidR="00DA3DEF" w:rsidRPr="003F5231" w:rsidRDefault="00DA3DEF" w:rsidP="00DA3DEF">
      <w:pPr>
        <w:tabs>
          <w:tab w:val="left" w:pos="2715"/>
        </w:tabs>
        <w:spacing w:line="360" w:lineRule="auto"/>
        <w:jc w:val="both"/>
        <w:rPr>
          <w:rFonts w:ascii="Arial" w:hAnsi="Arial" w:cs="Arial"/>
          <w:b/>
          <w:bCs/>
        </w:rPr>
      </w:pPr>
    </w:p>
    <w:p w14:paraId="25076145" w14:textId="77777777" w:rsidR="00DA3DEF" w:rsidRPr="00745312" w:rsidRDefault="00DA3DEF" w:rsidP="00DA3DEF">
      <w:pPr>
        <w:tabs>
          <w:tab w:val="left" w:pos="2715"/>
        </w:tabs>
        <w:spacing w:line="360" w:lineRule="auto"/>
        <w:jc w:val="both"/>
        <w:rPr>
          <w:rFonts w:ascii="Arial" w:hAnsi="Arial" w:cs="Arial"/>
        </w:rPr>
      </w:pPr>
      <w:r>
        <w:rPr>
          <w:rFonts w:ascii="Arial" w:hAnsi="Arial" w:cs="Arial"/>
        </w:rPr>
        <w:t xml:space="preserve">1-) </w:t>
      </w:r>
      <w:proofErr w:type="spellStart"/>
      <w:r w:rsidRPr="0071162C">
        <w:rPr>
          <w:rFonts w:ascii="Arial" w:hAnsi="Arial" w:cs="Arial"/>
        </w:rPr>
        <w:t>Shreerang</w:t>
      </w:r>
      <w:proofErr w:type="spellEnd"/>
      <w:r w:rsidRPr="0071162C">
        <w:rPr>
          <w:rFonts w:ascii="Arial" w:hAnsi="Arial" w:cs="Arial"/>
        </w:rPr>
        <w:t xml:space="preserve"> </w:t>
      </w:r>
      <w:proofErr w:type="spellStart"/>
      <w:r w:rsidRPr="0071162C">
        <w:rPr>
          <w:rFonts w:ascii="Arial" w:hAnsi="Arial" w:cs="Arial"/>
        </w:rPr>
        <w:t>Jitendra</w:t>
      </w:r>
      <w:proofErr w:type="spellEnd"/>
      <w:r w:rsidRPr="0071162C">
        <w:rPr>
          <w:rFonts w:ascii="Arial" w:hAnsi="Arial" w:cs="Arial"/>
        </w:rPr>
        <w:t xml:space="preserve"> </w:t>
      </w:r>
      <w:proofErr w:type="spellStart"/>
      <w:r w:rsidRPr="0071162C">
        <w:rPr>
          <w:rFonts w:ascii="Arial" w:hAnsi="Arial" w:cs="Arial"/>
        </w:rPr>
        <w:t>More</w:t>
      </w:r>
      <w:proofErr w:type="spellEnd"/>
      <w:r w:rsidRPr="0071162C">
        <w:rPr>
          <w:rFonts w:ascii="Arial" w:hAnsi="Arial" w:cs="Arial"/>
        </w:rPr>
        <w:t xml:space="preserve">, </w:t>
      </w:r>
      <w:proofErr w:type="spellStart"/>
      <w:r w:rsidRPr="0071162C">
        <w:rPr>
          <w:rFonts w:ascii="Arial" w:hAnsi="Arial" w:cs="Arial"/>
        </w:rPr>
        <w:t>Ajinkya</w:t>
      </w:r>
      <w:proofErr w:type="spellEnd"/>
      <w:r w:rsidRPr="0071162C">
        <w:rPr>
          <w:rFonts w:ascii="Arial" w:hAnsi="Arial" w:cs="Arial"/>
        </w:rPr>
        <w:t xml:space="preserve"> </w:t>
      </w:r>
      <w:proofErr w:type="spellStart"/>
      <w:r w:rsidRPr="0071162C">
        <w:rPr>
          <w:rFonts w:ascii="Arial" w:hAnsi="Arial" w:cs="Arial"/>
        </w:rPr>
        <w:t>Jitendra</w:t>
      </w:r>
      <w:proofErr w:type="spellEnd"/>
      <w:r w:rsidRPr="0071162C">
        <w:rPr>
          <w:rFonts w:ascii="Arial" w:hAnsi="Arial" w:cs="Arial"/>
        </w:rPr>
        <w:t xml:space="preserve"> </w:t>
      </w:r>
      <w:proofErr w:type="spellStart"/>
      <w:r w:rsidRPr="0071162C">
        <w:rPr>
          <w:rFonts w:ascii="Arial" w:hAnsi="Arial" w:cs="Arial"/>
        </w:rPr>
        <w:t>More</w:t>
      </w:r>
      <w:proofErr w:type="spellEnd"/>
      <w:r w:rsidRPr="0071162C">
        <w:rPr>
          <w:rFonts w:ascii="Arial" w:hAnsi="Arial" w:cs="Arial"/>
        </w:rPr>
        <w:t xml:space="preserve">, “Bilgisayarlı Görüntü İşleme ve </w:t>
      </w:r>
      <w:r>
        <w:rPr>
          <w:rFonts w:ascii="Arial" w:hAnsi="Arial" w:cs="Arial"/>
        </w:rPr>
        <w:t xml:space="preserve">         </w:t>
      </w:r>
      <w:r w:rsidRPr="0071162C">
        <w:rPr>
          <w:rFonts w:ascii="Arial" w:hAnsi="Arial" w:cs="Arial"/>
        </w:rPr>
        <w:t xml:space="preserve">Nesnelerin İnterneti Tabanlı Akıllı Konveyör Bant Sıralama Sistemi”, </w:t>
      </w:r>
      <w:proofErr w:type="gramStart"/>
      <w:r w:rsidRPr="0071162C">
        <w:rPr>
          <w:rFonts w:ascii="Arial" w:hAnsi="Arial" w:cs="Arial"/>
        </w:rPr>
        <w:t xml:space="preserve">Uluslararası </w:t>
      </w:r>
      <w:r>
        <w:rPr>
          <w:rFonts w:ascii="Arial" w:hAnsi="Arial" w:cs="Arial"/>
        </w:rPr>
        <w:t xml:space="preserve"> </w:t>
      </w:r>
      <w:r w:rsidRPr="0071162C">
        <w:rPr>
          <w:rFonts w:ascii="Arial" w:hAnsi="Arial" w:cs="Arial"/>
        </w:rPr>
        <w:t>Mühendislik</w:t>
      </w:r>
      <w:proofErr w:type="gramEnd"/>
      <w:r w:rsidRPr="0071162C">
        <w:rPr>
          <w:rFonts w:ascii="Arial" w:hAnsi="Arial" w:cs="Arial"/>
        </w:rPr>
        <w:t xml:space="preserve"> Araştırma ve Teknoloji Dergisi (IJERT) Cilt 13, Sayı 06 (Haziran 2024),</w:t>
      </w:r>
    </w:p>
    <w:p w14:paraId="272B69F0" w14:textId="77777777" w:rsidR="00DA3DEF" w:rsidRDefault="00DA3DEF" w:rsidP="00DA3DEF">
      <w:pPr>
        <w:tabs>
          <w:tab w:val="left" w:pos="2715"/>
        </w:tabs>
        <w:spacing w:line="360" w:lineRule="auto"/>
        <w:jc w:val="both"/>
        <w:rPr>
          <w:rFonts w:ascii="Arial" w:hAnsi="Arial" w:cs="Arial"/>
        </w:rPr>
      </w:pPr>
      <w:r>
        <w:rPr>
          <w:rFonts w:ascii="Arial" w:hAnsi="Arial" w:cs="Arial"/>
        </w:rPr>
        <w:t>2-)</w:t>
      </w:r>
      <w:hyperlink r:id="rId27" w:history="1">
        <w:r w:rsidRPr="00DE2C3F">
          <w:rPr>
            <w:rStyle w:val="Kpr"/>
            <w:rFonts w:ascii="Arial" w:hAnsi="Arial" w:cs="Arial"/>
          </w:rPr>
          <w:t>https://ieeexplore.ieee.org/xpl/conhome/10914027/proceeding</w:t>
        </w:r>
      </w:hyperlink>
    </w:p>
    <w:p w14:paraId="478BD5CF" w14:textId="77777777" w:rsidR="00DA3DEF" w:rsidRDefault="00DA3DEF" w:rsidP="00DA3DEF">
      <w:pPr>
        <w:tabs>
          <w:tab w:val="left" w:pos="2715"/>
        </w:tabs>
        <w:spacing w:line="360" w:lineRule="auto"/>
        <w:jc w:val="both"/>
        <w:rPr>
          <w:rFonts w:ascii="Arial" w:hAnsi="Arial" w:cs="Arial"/>
        </w:rPr>
      </w:pPr>
      <w:r>
        <w:rPr>
          <w:rFonts w:ascii="Arial" w:hAnsi="Arial" w:cs="Arial"/>
        </w:rPr>
        <w:t>3-)</w:t>
      </w:r>
      <w:hyperlink r:id="rId28" w:history="1">
        <w:r w:rsidRPr="00DE2C3F">
          <w:rPr>
            <w:rStyle w:val="Kpr"/>
            <w:rFonts w:ascii="Arial" w:hAnsi="Arial" w:cs="Arial"/>
          </w:rPr>
          <w:t>https://ieeexplore.ieee.org/xpl/conhome/10960734/proceeding</w:t>
        </w:r>
      </w:hyperlink>
    </w:p>
    <w:p w14:paraId="5A9633D3" w14:textId="77777777" w:rsidR="00DA3DEF" w:rsidRDefault="00DA3DEF" w:rsidP="00DA3DEF">
      <w:pPr>
        <w:tabs>
          <w:tab w:val="left" w:pos="2715"/>
        </w:tabs>
        <w:spacing w:line="360" w:lineRule="auto"/>
        <w:jc w:val="both"/>
        <w:rPr>
          <w:rFonts w:ascii="Arial" w:hAnsi="Arial" w:cs="Arial"/>
        </w:rPr>
      </w:pPr>
      <w:r>
        <w:rPr>
          <w:rFonts w:ascii="Arial" w:hAnsi="Arial" w:cs="Arial"/>
        </w:rPr>
        <w:t>4-)</w:t>
      </w:r>
      <w:hyperlink r:id="rId29" w:history="1">
        <w:r w:rsidRPr="00DE2C3F">
          <w:rPr>
            <w:rStyle w:val="Kpr"/>
            <w:rFonts w:ascii="Arial" w:hAnsi="Arial" w:cs="Arial"/>
          </w:rPr>
          <w:t>https://ieeexplore.ieee.org/xpl/conhome/9102207/proceeding</w:t>
        </w:r>
      </w:hyperlink>
    </w:p>
    <w:p w14:paraId="4F4F0662" w14:textId="77777777" w:rsidR="00DA3DEF" w:rsidRDefault="00DA3DEF" w:rsidP="00DA3DEF">
      <w:pPr>
        <w:tabs>
          <w:tab w:val="left" w:pos="2715"/>
        </w:tabs>
        <w:spacing w:line="360" w:lineRule="auto"/>
        <w:jc w:val="both"/>
        <w:rPr>
          <w:rFonts w:ascii="Arial" w:hAnsi="Arial" w:cs="Arial"/>
        </w:rPr>
      </w:pPr>
      <w:r>
        <w:rPr>
          <w:rFonts w:ascii="Arial" w:hAnsi="Arial" w:cs="Arial"/>
        </w:rPr>
        <w:t>5-)</w:t>
      </w:r>
      <w:hyperlink r:id="rId30" w:history="1">
        <w:r w:rsidRPr="000409DA">
          <w:rPr>
            <w:rStyle w:val="Kpr"/>
            <w:rFonts w:ascii="Arial" w:hAnsi="Arial" w:cs="Arial"/>
          </w:rPr>
          <w:t>https://ieeexplore.ieee.org/xpl/conhome/10005873/proceeding</w:t>
        </w:r>
      </w:hyperlink>
    </w:p>
    <w:p w14:paraId="25B4CA8D" w14:textId="77777777" w:rsidR="00DA3DEF" w:rsidRDefault="00DA3DEF" w:rsidP="00DA3DEF">
      <w:pPr>
        <w:tabs>
          <w:tab w:val="left" w:pos="2715"/>
        </w:tabs>
        <w:spacing w:line="360" w:lineRule="auto"/>
        <w:jc w:val="both"/>
        <w:rPr>
          <w:rFonts w:ascii="Arial" w:hAnsi="Arial" w:cs="Arial"/>
        </w:rPr>
      </w:pPr>
      <w:r>
        <w:rPr>
          <w:rFonts w:ascii="Arial" w:hAnsi="Arial" w:cs="Arial"/>
        </w:rPr>
        <w:t>6-)</w:t>
      </w:r>
      <w:hyperlink r:id="rId31" w:history="1">
        <w:r w:rsidRPr="000409DA">
          <w:rPr>
            <w:rStyle w:val="Kpr"/>
            <w:rFonts w:ascii="Arial" w:hAnsi="Arial" w:cs="Arial"/>
          </w:rPr>
          <w:t>https://ieeexplore.ieee.org/xpl/conhome/10762944/proceeding</w:t>
        </w:r>
      </w:hyperlink>
    </w:p>
    <w:p w14:paraId="23CB3ABF" w14:textId="77777777" w:rsidR="00DA3DEF" w:rsidRDefault="00DA3DEF" w:rsidP="00DA3DEF">
      <w:pPr>
        <w:tabs>
          <w:tab w:val="left" w:pos="2715"/>
        </w:tabs>
        <w:spacing w:line="360" w:lineRule="auto"/>
        <w:jc w:val="both"/>
        <w:rPr>
          <w:rFonts w:ascii="Arial" w:hAnsi="Arial" w:cs="Arial"/>
        </w:rPr>
      </w:pPr>
      <w:r>
        <w:rPr>
          <w:rFonts w:ascii="Arial" w:hAnsi="Arial" w:cs="Arial"/>
        </w:rPr>
        <w:t>7-)</w:t>
      </w:r>
      <w:hyperlink r:id="rId32" w:history="1">
        <w:r w:rsidRPr="000409DA">
          <w:rPr>
            <w:rStyle w:val="Kpr"/>
            <w:rFonts w:ascii="Arial" w:hAnsi="Arial" w:cs="Arial"/>
          </w:rPr>
          <w:t>https://ieeexplore.ieee.org/xpl/conhome/5623876/proceeding</w:t>
        </w:r>
      </w:hyperlink>
    </w:p>
    <w:p w14:paraId="46997BB7" w14:textId="77777777" w:rsidR="00DA3DEF" w:rsidRDefault="00DA3DEF" w:rsidP="00DA3DEF">
      <w:pPr>
        <w:tabs>
          <w:tab w:val="left" w:pos="2715"/>
        </w:tabs>
        <w:spacing w:line="360" w:lineRule="auto"/>
        <w:jc w:val="both"/>
        <w:rPr>
          <w:rFonts w:ascii="Arial" w:hAnsi="Arial" w:cs="Arial"/>
        </w:rPr>
      </w:pPr>
      <w:r>
        <w:rPr>
          <w:rFonts w:ascii="Arial" w:hAnsi="Arial" w:cs="Arial"/>
        </w:rPr>
        <w:t>8-)</w:t>
      </w:r>
      <w:hyperlink r:id="rId33" w:history="1">
        <w:r w:rsidRPr="007406BB">
          <w:rPr>
            <w:rStyle w:val="Kpr"/>
            <w:rFonts w:ascii="Arial" w:hAnsi="Arial" w:cs="Arial"/>
          </w:rPr>
          <w:t>https://ieeexplore.ieee.org/xpl/conhome/9834148/proceeding</w:t>
        </w:r>
      </w:hyperlink>
    </w:p>
    <w:p w14:paraId="092BFC84" w14:textId="77777777" w:rsidR="00DA3DEF" w:rsidRDefault="00DA3DEF" w:rsidP="00DA3DEF">
      <w:pPr>
        <w:tabs>
          <w:tab w:val="left" w:pos="2715"/>
        </w:tabs>
        <w:spacing w:line="360" w:lineRule="auto"/>
        <w:jc w:val="both"/>
        <w:rPr>
          <w:rFonts w:ascii="Arial" w:hAnsi="Arial" w:cs="Arial"/>
        </w:rPr>
      </w:pPr>
      <w:r>
        <w:rPr>
          <w:rFonts w:ascii="Arial" w:hAnsi="Arial" w:cs="Arial"/>
        </w:rPr>
        <w:t>9-)</w:t>
      </w:r>
      <w:hyperlink r:id="rId34" w:history="1">
        <w:r w:rsidRPr="007406BB">
          <w:rPr>
            <w:rStyle w:val="Kpr"/>
            <w:rFonts w:ascii="Arial" w:hAnsi="Arial" w:cs="Arial"/>
          </w:rPr>
          <w:t>https://ieeexplore.ieee.org/xpl/conhome/10026852/proceeding</w:t>
        </w:r>
      </w:hyperlink>
    </w:p>
    <w:p w14:paraId="7783100B" w14:textId="77777777" w:rsidR="00DA3DEF" w:rsidRDefault="00DA3DEF" w:rsidP="00DA3DEF">
      <w:pPr>
        <w:tabs>
          <w:tab w:val="left" w:pos="2715"/>
        </w:tabs>
        <w:spacing w:line="360" w:lineRule="auto"/>
        <w:jc w:val="both"/>
        <w:rPr>
          <w:rFonts w:ascii="Arial" w:hAnsi="Arial" w:cs="Arial"/>
        </w:rPr>
      </w:pPr>
      <w:r>
        <w:rPr>
          <w:rFonts w:ascii="Arial" w:hAnsi="Arial" w:cs="Arial"/>
        </w:rPr>
        <w:t>10-)</w:t>
      </w:r>
      <w:hyperlink r:id="rId35" w:history="1">
        <w:r w:rsidRPr="007406BB">
          <w:rPr>
            <w:rStyle w:val="Kpr"/>
            <w:rFonts w:ascii="Arial" w:hAnsi="Arial" w:cs="Arial"/>
          </w:rPr>
          <w:t>https://ieeexplore.ieee.org/xpl/conhome/10722030/proceeding</w:t>
        </w:r>
      </w:hyperlink>
    </w:p>
    <w:p w14:paraId="7A0B69C2" w14:textId="77777777" w:rsidR="00DA3DEF" w:rsidRDefault="00DA3DEF" w:rsidP="00DA3DEF">
      <w:pPr>
        <w:tabs>
          <w:tab w:val="left" w:pos="2715"/>
        </w:tabs>
        <w:spacing w:line="360" w:lineRule="auto"/>
        <w:jc w:val="both"/>
        <w:rPr>
          <w:rFonts w:ascii="Arial" w:hAnsi="Arial" w:cs="Arial"/>
        </w:rPr>
      </w:pPr>
      <w:r>
        <w:rPr>
          <w:rFonts w:ascii="Arial" w:hAnsi="Arial" w:cs="Arial"/>
        </w:rPr>
        <w:t>11-)</w:t>
      </w:r>
      <w:hyperlink r:id="rId36" w:history="1">
        <w:r w:rsidRPr="007406BB">
          <w:rPr>
            <w:rStyle w:val="Kpr"/>
            <w:rFonts w:ascii="Arial" w:hAnsi="Arial" w:cs="Arial"/>
          </w:rPr>
          <w:t>https://ieeexplore.ieee.org/xpl/conhome/8732927/proceeding</w:t>
        </w:r>
      </w:hyperlink>
    </w:p>
    <w:p w14:paraId="22E529BF" w14:textId="77777777" w:rsidR="00DA3DEF" w:rsidRDefault="00DA3DEF" w:rsidP="00DA3DEF">
      <w:pPr>
        <w:tabs>
          <w:tab w:val="left" w:pos="2715"/>
        </w:tabs>
        <w:spacing w:line="360" w:lineRule="auto"/>
        <w:jc w:val="both"/>
        <w:rPr>
          <w:rFonts w:ascii="Arial" w:hAnsi="Arial" w:cs="Arial"/>
        </w:rPr>
      </w:pPr>
      <w:r>
        <w:rPr>
          <w:rFonts w:ascii="Arial" w:hAnsi="Arial" w:cs="Arial"/>
        </w:rPr>
        <w:t>12-)</w:t>
      </w:r>
      <w:hyperlink r:id="rId37" w:history="1">
        <w:r w:rsidRPr="007406BB">
          <w:rPr>
            <w:rStyle w:val="Kpr"/>
            <w:rFonts w:ascii="Arial" w:hAnsi="Arial" w:cs="Arial"/>
          </w:rPr>
          <w:t>https://ieeexplore.ieee.org/xpl/conhome/10594802/proceeding</w:t>
        </w:r>
      </w:hyperlink>
    </w:p>
    <w:p w14:paraId="4C7F3803" w14:textId="77777777" w:rsidR="00DA3DEF" w:rsidRDefault="00DA3DEF" w:rsidP="00DA3DEF">
      <w:pPr>
        <w:tabs>
          <w:tab w:val="left" w:pos="2715"/>
        </w:tabs>
        <w:spacing w:line="360" w:lineRule="auto"/>
        <w:jc w:val="both"/>
        <w:rPr>
          <w:rFonts w:ascii="Arial" w:hAnsi="Arial" w:cs="Arial"/>
        </w:rPr>
      </w:pPr>
      <w:r>
        <w:rPr>
          <w:rFonts w:ascii="Arial" w:hAnsi="Arial" w:cs="Arial"/>
        </w:rPr>
        <w:t>13-)</w:t>
      </w:r>
      <w:hyperlink r:id="rId38" w:history="1">
        <w:r w:rsidRPr="007406BB">
          <w:rPr>
            <w:rStyle w:val="Kpr"/>
            <w:rFonts w:ascii="Arial" w:hAnsi="Arial" w:cs="Arial"/>
          </w:rPr>
          <w:t>https://ieeexplore.ieee.org/xpl/conhome/10322307/proceeding</w:t>
        </w:r>
      </w:hyperlink>
    </w:p>
    <w:p w14:paraId="4794AAB3" w14:textId="77777777" w:rsidR="00DA3DEF" w:rsidRDefault="00DA3DEF" w:rsidP="00DA3DEF">
      <w:pPr>
        <w:tabs>
          <w:tab w:val="left" w:pos="2715"/>
        </w:tabs>
        <w:spacing w:line="360" w:lineRule="auto"/>
        <w:jc w:val="both"/>
        <w:rPr>
          <w:rFonts w:ascii="Arial" w:hAnsi="Arial" w:cs="Arial"/>
        </w:rPr>
      </w:pPr>
      <w:r>
        <w:rPr>
          <w:rFonts w:ascii="Arial" w:hAnsi="Arial" w:cs="Arial"/>
        </w:rPr>
        <w:t>14-)</w:t>
      </w:r>
      <w:hyperlink r:id="rId39" w:history="1">
        <w:r w:rsidRPr="007406BB">
          <w:rPr>
            <w:rStyle w:val="Kpr"/>
            <w:rFonts w:ascii="Arial" w:hAnsi="Arial" w:cs="Arial"/>
          </w:rPr>
          <w:t>https://ieeexplore.ieee.org/xpl/conhome/5680733/proceeding</w:t>
        </w:r>
      </w:hyperlink>
    </w:p>
    <w:p w14:paraId="2D65662D" w14:textId="77777777" w:rsidR="00DA3DEF" w:rsidRDefault="00DA3DEF" w:rsidP="00DA3DEF">
      <w:pPr>
        <w:tabs>
          <w:tab w:val="left" w:pos="2715"/>
        </w:tabs>
        <w:spacing w:line="360" w:lineRule="auto"/>
        <w:jc w:val="both"/>
        <w:rPr>
          <w:rFonts w:ascii="Arial" w:hAnsi="Arial" w:cs="Arial"/>
        </w:rPr>
      </w:pPr>
      <w:r>
        <w:rPr>
          <w:rFonts w:ascii="Arial" w:hAnsi="Arial" w:cs="Arial"/>
        </w:rPr>
        <w:t>15-)</w:t>
      </w:r>
      <w:hyperlink r:id="rId40" w:history="1">
        <w:r w:rsidRPr="006B4EC7">
          <w:rPr>
            <w:rStyle w:val="Kpr"/>
            <w:rFonts w:ascii="Arial" w:hAnsi="Arial" w:cs="Arial"/>
          </w:rPr>
          <w:t>https://ieeexplore.ieee.org/xpl/RecentIssue.jsp?punumber=16</w:t>
        </w:r>
      </w:hyperlink>
    </w:p>
    <w:p w14:paraId="260D9B53" w14:textId="77777777" w:rsidR="00DA3DEF" w:rsidRDefault="00DA3DEF" w:rsidP="00DA3DEF">
      <w:pPr>
        <w:tabs>
          <w:tab w:val="left" w:pos="2715"/>
        </w:tabs>
        <w:spacing w:line="360" w:lineRule="auto"/>
        <w:jc w:val="both"/>
        <w:rPr>
          <w:rFonts w:ascii="Arial" w:hAnsi="Arial" w:cs="Arial"/>
        </w:rPr>
      </w:pPr>
      <w:r>
        <w:rPr>
          <w:rFonts w:ascii="Arial" w:hAnsi="Arial" w:cs="Arial"/>
        </w:rPr>
        <w:t>16-)</w:t>
      </w:r>
      <w:hyperlink r:id="rId41" w:history="1">
        <w:r w:rsidRPr="006B4EC7">
          <w:rPr>
            <w:rStyle w:val="Kpr"/>
            <w:rFonts w:ascii="Arial" w:hAnsi="Arial" w:cs="Arial"/>
          </w:rPr>
          <w:t>https://ieeexplore.ieee.org/xpl/conhome/6428838/proceeding</w:t>
        </w:r>
      </w:hyperlink>
    </w:p>
    <w:p w14:paraId="730C83DC" w14:textId="77777777" w:rsidR="00DA3DEF" w:rsidRDefault="00DA3DEF" w:rsidP="00DA3DEF">
      <w:pPr>
        <w:tabs>
          <w:tab w:val="left" w:pos="2715"/>
        </w:tabs>
        <w:spacing w:line="360" w:lineRule="auto"/>
        <w:jc w:val="both"/>
        <w:rPr>
          <w:rFonts w:ascii="Arial" w:hAnsi="Arial" w:cs="Arial"/>
        </w:rPr>
      </w:pPr>
      <w:r>
        <w:rPr>
          <w:rFonts w:ascii="Arial" w:hAnsi="Arial" w:cs="Arial"/>
        </w:rPr>
        <w:t>17-)</w:t>
      </w:r>
      <w:hyperlink r:id="rId42" w:history="1">
        <w:r w:rsidRPr="006B4EC7">
          <w:rPr>
            <w:rStyle w:val="Kpr"/>
            <w:rFonts w:ascii="Arial" w:hAnsi="Arial" w:cs="Arial"/>
          </w:rPr>
          <w:t>https://ieeexplore.ieee.org/xpl/RecentIssue.jsp?punumber=7361</w:t>
        </w:r>
      </w:hyperlink>
    </w:p>
    <w:p w14:paraId="422B7E6A" w14:textId="77777777" w:rsidR="00DA3DEF" w:rsidRDefault="00DA3DEF" w:rsidP="00DA3DEF">
      <w:pPr>
        <w:tabs>
          <w:tab w:val="left" w:pos="2715"/>
        </w:tabs>
        <w:spacing w:line="360" w:lineRule="auto"/>
        <w:jc w:val="both"/>
        <w:rPr>
          <w:rFonts w:ascii="Arial" w:hAnsi="Arial" w:cs="Arial"/>
        </w:rPr>
      </w:pPr>
      <w:r>
        <w:rPr>
          <w:rFonts w:ascii="Arial" w:hAnsi="Arial" w:cs="Arial"/>
        </w:rPr>
        <w:t>18-)</w:t>
      </w:r>
      <w:hyperlink r:id="rId43" w:history="1">
        <w:r w:rsidRPr="00A0376E">
          <w:rPr>
            <w:rStyle w:val="Kpr"/>
            <w:rFonts w:ascii="Arial" w:hAnsi="Arial" w:cs="Arial"/>
          </w:rPr>
          <w:t>https://ieeexplore.ieee.org/xpl/conhome/10592862/proceeding</w:t>
        </w:r>
      </w:hyperlink>
    </w:p>
    <w:p w14:paraId="199D8D24" w14:textId="77777777" w:rsidR="00DA3DEF" w:rsidRDefault="00DA3DEF" w:rsidP="00DA3DEF">
      <w:pPr>
        <w:tabs>
          <w:tab w:val="left" w:pos="2715"/>
        </w:tabs>
        <w:spacing w:line="360" w:lineRule="auto"/>
        <w:jc w:val="both"/>
        <w:rPr>
          <w:rFonts w:ascii="Arial" w:hAnsi="Arial" w:cs="Arial"/>
        </w:rPr>
      </w:pPr>
      <w:r>
        <w:rPr>
          <w:rFonts w:ascii="Arial" w:hAnsi="Arial" w:cs="Arial"/>
        </w:rPr>
        <w:t>19-)</w:t>
      </w:r>
      <w:hyperlink r:id="rId44" w:history="1">
        <w:r w:rsidRPr="00A0376E">
          <w:rPr>
            <w:rStyle w:val="Kpr"/>
            <w:rFonts w:ascii="Arial" w:hAnsi="Arial" w:cs="Arial"/>
          </w:rPr>
          <w:t>https://ieeexplore.ieee.org/xpl/conhome/8261001/proceeding</w:t>
        </w:r>
      </w:hyperlink>
    </w:p>
    <w:p w14:paraId="4C3C4F61" w14:textId="77777777" w:rsidR="00DA3DEF" w:rsidRDefault="00DA3DEF" w:rsidP="00DA3DEF">
      <w:pPr>
        <w:tabs>
          <w:tab w:val="left" w:pos="2715"/>
        </w:tabs>
        <w:spacing w:line="360" w:lineRule="auto"/>
        <w:jc w:val="both"/>
        <w:rPr>
          <w:rFonts w:ascii="Arial" w:hAnsi="Arial" w:cs="Arial"/>
        </w:rPr>
      </w:pPr>
      <w:r>
        <w:rPr>
          <w:rFonts w:ascii="Arial" w:hAnsi="Arial" w:cs="Arial"/>
        </w:rPr>
        <w:t xml:space="preserve">20-) </w:t>
      </w:r>
      <w:hyperlink r:id="rId45" w:history="1">
        <w:r w:rsidRPr="00A0376E">
          <w:rPr>
            <w:rStyle w:val="Kpr"/>
            <w:rFonts w:ascii="Arial" w:hAnsi="Arial" w:cs="Arial"/>
          </w:rPr>
          <w:t>https://ieeexplore.ieee.org/xpl/conhome/9986507/proceeding</w:t>
        </w:r>
      </w:hyperlink>
    </w:p>
    <w:p w14:paraId="40BE2A02" w14:textId="77777777" w:rsidR="00DA3DEF" w:rsidRDefault="00DA3DEF" w:rsidP="00DA3DEF">
      <w:pPr>
        <w:tabs>
          <w:tab w:val="left" w:pos="2715"/>
        </w:tabs>
        <w:spacing w:line="360" w:lineRule="auto"/>
        <w:jc w:val="both"/>
        <w:rPr>
          <w:rFonts w:ascii="Arial" w:hAnsi="Arial" w:cs="Arial"/>
        </w:rPr>
      </w:pPr>
      <w:r>
        <w:rPr>
          <w:rFonts w:ascii="Arial" w:hAnsi="Arial" w:cs="Arial"/>
        </w:rPr>
        <w:t>21-)</w:t>
      </w:r>
      <w:hyperlink r:id="rId46" w:history="1">
        <w:r w:rsidRPr="00A0376E">
          <w:rPr>
            <w:rStyle w:val="Kpr"/>
            <w:rFonts w:ascii="Arial" w:hAnsi="Arial" w:cs="Arial"/>
          </w:rPr>
          <w:t>https://ieeexplore.ieee.org/xpl/conhome/8510540/proceeding</w:t>
        </w:r>
      </w:hyperlink>
    </w:p>
    <w:p w14:paraId="5A5E6C89" w14:textId="77777777" w:rsidR="00DA3DEF" w:rsidRPr="00F83A5F" w:rsidRDefault="00DA3DEF" w:rsidP="00DA3DEF">
      <w:pPr>
        <w:rPr>
          <w:rFonts w:ascii="Arial" w:hAnsi="Arial" w:cs="Arial"/>
        </w:rPr>
      </w:pPr>
      <w:r>
        <w:rPr>
          <w:rFonts w:ascii="Arial" w:hAnsi="Arial" w:cs="Arial"/>
        </w:rPr>
        <w:t xml:space="preserve">22-)  </w:t>
      </w:r>
      <w:hyperlink r:id="rId47" w:history="1">
        <w:proofErr w:type="spellStart"/>
        <w:r w:rsidRPr="00422E6C">
          <w:rPr>
            <w:rStyle w:val="Kpr"/>
            <w:rFonts w:ascii="Arial" w:hAnsi="Arial" w:cs="Arial"/>
          </w:rPr>
          <w:t>ams</w:t>
        </w:r>
        <w:proofErr w:type="spellEnd"/>
        <w:r w:rsidRPr="00422E6C">
          <w:rPr>
            <w:rStyle w:val="Kpr"/>
            <w:rFonts w:ascii="Arial" w:hAnsi="Arial" w:cs="Arial"/>
          </w:rPr>
          <w:t xml:space="preserve">-OSRAM, </w:t>
        </w:r>
        <w:proofErr w:type="spellStart"/>
        <w:r w:rsidRPr="00422E6C">
          <w:rPr>
            <w:rStyle w:val="Kpr"/>
            <w:rFonts w:ascii="Arial" w:hAnsi="Arial" w:cs="Arial"/>
          </w:rPr>
          <w:t>ams</w:t>
        </w:r>
        <w:proofErr w:type="spellEnd"/>
        <w:r w:rsidRPr="00422E6C">
          <w:rPr>
            <w:rStyle w:val="Kpr"/>
            <w:rFonts w:ascii="Arial" w:hAnsi="Arial" w:cs="Arial"/>
          </w:rPr>
          <w:t xml:space="preserve"> TCS34725 Renk Sensörü.</w:t>
        </w:r>
      </w:hyperlink>
    </w:p>
    <w:p w14:paraId="7376AD7E" w14:textId="77777777" w:rsidR="00DA3DEF" w:rsidRPr="00874107" w:rsidRDefault="00DA3DEF" w:rsidP="00DA3DEF">
      <w:pPr>
        <w:rPr>
          <w:rFonts w:ascii="Arial" w:hAnsi="Arial" w:cs="Arial"/>
          <w:b/>
          <w:bCs/>
        </w:rPr>
      </w:pPr>
      <w:r>
        <w:rPr>
          <w:rFonts w:ascii="Arial" w:hAnsi="Arial" w:cs="Arial"/>
          <w:b/>
          <w:bCs/>
        </w:rPr>
        <w:t xml:space="preserve">23-) </w:t>
      </w:r>
      <w:hyperlink r:id="rId48" w:history="1">
        <w:r w:rsidRPr="00874107">
          <w:rPr>
            <w:rStyle w:val="Kpr"/>
            <w:rFonts w:ascii="Arial" w:hAnsi="Arial" w:cs="Arial"/>
            <w:b/>
            <w:bCs/>
          </w:rPr>
          <w:t>Arduino UNO Kullanılarak Renk Ayırma Konveyör Bandının Tasarımı</w:t>
        </w:r>
      </w:hyperlink>
    </w:p>
    <w:p w14:paraId="2AEA9FEE" w14:textId="77777777" w:rsidR="00DA3DEF" w:rsidRDefault="00DA3DEF" w:rsidP="00DA3DEF">
      <w:pPr>
        <w:rPr>
          <w:rFonts w:ascii="Arial" w:hAnsi="Arial" w:cs="Arial"/>
        </w:rPr>
      </w:pPr>
      <w:hyperlink r:id="rId49" w:history="1">
        <w:r w:rsidRPr="008211E6">
          <w:rPr>
            <w:rStyle w:val="Kpr"/>
            <w:rFonts w:ascii="Arial" w:hAnsi="Arial" w:cs="Arial"/>
          </w:rPr>
          <w:t>https://ieeexplore.ieee.org/document/10961000/</w:t>
        </w:r>
      </w:hyperlink>
    </w:p>
    <w:p w14:paraId="06062955" w14:textId="77777777" w:rsidR="00DA3DEF" w:rsidRPr="00651A69" w:rsidRDefault="00DA3DEF" w:rsidP="00DA3DEF">
      <w:pPr>
        <w:rPr>
          <w:rFonts w:ascii="Arial" w:hAnsi="Arial" w:cs="Arial"/>
        </w:rPr>
      </w:pPr>
      <w:r>
        <w:rPr>
          <w:rFonts w:ascii="Arial" w:hAnsi="Arial" w:cs="Arial"/>
        </w:rPr>
        <w:t xml:space="preserve">24-) </w:t>
      </w:r>
      <w:proofErr w:type="spellStart"/>
      <w:r w:rsidRPr="00651A69">
        <w:rPr>
          <w:rFonts w:ascii="Arial" w:hAnsi="Arial" w:cs="Arial"/>
        </w:rPr>
        <w:t>Vishay</w:t>
      </w:r>
      <w:proofErr w:type="spellEnd"/>
      <w:r w:rsidRPr="00651A69">
        <w:rPr>
          <w:rFonts w:ascii="Arial" w:hAnsi="Arial" w:cs="Arial"/>
        </w:rPr>
        <w:t xml:space="preserve"> / </w:t>
      </w:r>
      <w:proofErr w:type="spellStart"/>
      <w:r w:rsidRPr="00651A69">
        <w:rPr>
          <w:rFonts w:ascii="Arial" w:hAnsi="Arial" w:cs="Arial"/>
        </w:rPr>
        <w:t>Octopart</w:t>
      </w:r>
      <w:proofErr w:type="spellEnd"/>
      <w:r w:rsidRPr="00651A69">
        <w:rPr>
          <w:rFonts w:ascii="Arial" w:hAnsi="Arial" w:cs="Arial"/>
        </w:rPr>
        <w:t xml:space="preserve">, </w:t>
      </w:r>
      <w:hyperlink r:id="rId50" w:history="1">
        <w:r w:rsidRPr="00D3111A">
          <w:rPr>
            <w:rStyle w:val="Kpr"/>
            <w:rFonts w:ascii="Arial" w:hAnsi="Arial" w:cs="Arial"/>
          </w:rPr>
          <w:t>https://octopart.com/</w:t>
        </w:r>
      </w:hyperlink>
    </w:p>
    <w:p w14:paraId="333ABB84" w14:textId="0960FB0B" w:rsidR="00BF2683" w:rsidRPr="00651A69" w:rsidRDefault="00BF2683" w:rsidP="00B25D44">
      <w:pPr>
        <w:rPr>
          <w:rFonts w:ascii="Arial" w:hAnsi="Arial" w:cs="Arial"/>
        </w:rPr>
      </w:pPr>
    </w:p>
    <w:sectPr w:rsidR="00BF2683" w:rsidRPr="00651A69" w:rsidSect="00550EB4">
      <w:headerReference w:type="default" r:id="rId51"/>
      <w:footerReference w:type="default" r:id="rId52"/>
      <w:pgSz w:w="11906" w:h="16838" w:code="9"/>
      <w:pgMar w:top="1134" w:right="1531" w:bottom="1701" w:left="1418" w:header="709" w:footer="6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D830" w14:textId="77777777" w:rsidR="00341862" w:rsidRDefault="00341862" w:rsidP="00AA31B3">
      <w:r>
        <w:separator/>
      </w:r>
    </w:p>
  </w:endnote>
  <w:endnote w:type="continuationSeparator" w:id="0">
    <w:p w14:paraId="67055003" w14:textId="77777777" w:rsidR="00341862" w:rsidRDefault="00341862" w:rsidP="00AA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089610"/>
      <w:docPartObj>
        <w:docPartGallery w:val="Page Numbers (Bottom of Page)"/>
        <w:docPartUnique/>
      </w:docPartObj>
    </w:sdtPr>
    <w:sdtContent>
      <w:p w14:paraId="228F28A0" w14:textId="77777777" w:rsidR="00350956" w:rsidRDefault="00A2243B">
        <w:pPr>
          <w:pStyle w:val="AltBilgi"/>
          <w:jc w:val="center"/>
        </w:pPr>
        <w:r>
          <w:fldChar w:fldCharType="begin"/>
        </w:r>
        <w:r>
          <w:instrText xml:space="preserve"> PAGE   \* MERGEFORMAT </w:instrText>
        </w:r>
        <w:r>
          <w:fldChar w:fldCharType="separate"/>
        </w:r>
        <w:r>
          <w:rPr>
            <w:noProof/>
          </w:rPr>
          <w:t>11</w:t>
        </w:r>
        <w:r>
          <w:rPr>
            <w:noProof/>
          </w:rPr>
          <w:fldChar w:fldCharType="end"/>
        </w:r>
      </w:p>
    </w:sdtContent>
  </w:sdt>
  <w:p w14:paraId="691638AC" w14:textId="77777777" w:rsidR="00350956" w:rsidRDefault="0035095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0B84" w14:textId="77777777" w:rsidR="00341862" w:rsidRDefault="00341862" w:rsidP="00AA31B3">
      <w:r>
        <w:separator/>
      </w:r>
    </w:p>
  </w:footnote>
  <w:footnote w:type="continuationSeparator" w:id="0">
    <w:p w14:paraId="52939B8D" w14:textId="77777777" w:rsidR="00341862" w:rsidRDefault="00341862" w:rsidP="00AA3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0"/>
      <w:gridCol w:w="4642"/>
      <w:gridCol w:w="831"/>
      <w:gridCol w:w="1020"/>
    </w:tblGrid>
    <w:tr w:rsidR="00AA31B3" w:rsidRPr="00942F24" w14:paraId="70092A5D" w14:textId="77777777" w:rsidTr="0055362E">
      <w:trPr>
        <w:trHeight w:val="907"/>
        <w:jc w:val="center"/>
      </w:trPr>
      <w:tc>
        <w:tcPr>
          <w:tcW w:w="2620" w:type="dxa"/>
          <w:vMerge w:val="restart"/>
          <w:vAlign w:val="center"/>
        </w:tcPr>
        <w:p w14:paraId="0A7F7013" w14:textId="77777777" w:rsidR="00AA31B3" w:rsidRPr="00942F24" w:rsidRDefault="00B608E9" w:rsidP="002D1284">
          <w:pPr>
            <w:rPr>
              <w:sz w:val="20"/>
              <w:szCs w:val="20"/>
            </w:rPr>
          </w:pPr>
          <w:r>
            <w:rPr>
              <w:noProof/>
              <w:sz w:val="20"/>
              <w:szCs w:val="20"/>
            </w:rPr>
            <w:drawing>
              <wp:inline distT="0" distB="0" distL="0" distR="0" wp14:anchorId="2AA36FEC" wp14:editId="5B09858D">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4734" w:type="dxa"/>
          <w:vMerge w:val="restart"/>
          <w:vAlign w:val="center"/>
        </w:tcPr>
        <w:p w14:paraId="55FB48BE" w14:textId="77777777" w:rsidR="00AA31B3" w:rsidRPr="00B608E9" w:rsidRDefault="00AA31B3" w:rsidP="00B608E9">
          <w:pPr>
            <w:pStyle w:val="Default"/>
            <w:spacing w:line="276" w:lineRule="auto"/>
            <w:jc w:val="center"/>
            <w:rPr>
              <w:b/>
              <w:sz w:val="22"/>
            </w:rPr>
          </w:pPr>
          <w:r w:rsidRPr="00B608E9">
            <w:rPr>
              <w:b/>
              <w:sz w:val="22"/>
            </w:rPr>
            <w:t>T.C.</w:t>
          </w:r>
        </w:p>
        <w:p w14:paraId="24227193" w14:textId="77777777" w:rsidR="00AA31B3" w:rsidRPr="00B608E9" w:rsidRDefault="0055362E" w:rsidP="00B608E9">
          <w:pPr>
            <w:pStyle w:val="Default"/>
            <w:spacing w:line="276" w:lineRule="auto"/>
            <w:jc w:val="center"/>
            <w:rPr>
              <w:b/>
              <w:sz w:val="22"/>
            </w:rPr>
          </w:pPr>
          <w:r>
            <w:rPr>
              <w:b/>
              <w:sz w:val="22"/>
            </w:rPr>
            <w:t>SELÇUK ÜNİVER</w:t>
          </w:r>
          <w:r w:rsidR="00AA31B3" w:rsidRPr="00B608E9">
            <w:rPr>
              <w:b/>
              <w:sz w:val="22"/>
            </w:rPr>
            <w:t>SİTESİ</w:t>
          </w:r>
        </w:p>
        <w:p w14:paraId="586BD1FE" w14:textId="77777777" w:rsidR="00AA31B3" w:rsidRPr="00B608E9" w:rsidRDefault="00AA31B3" w:rsidP="00B608E9">
          <w:pPr>
            <w:pStyle w:val="Default"/>
            <w:spacing w:line="276" w:lineRule="auto"/>
            <w:jc w:val="center"/>
            <w:rPr>
              <w:b/>
              <w:sz w:val="22"/>
            </w:rPr>
          </w:pPr>
          <w:r w:rsidRPr="00B608E9">
            <w:rPr>
              <w:b/>
              <w:sz w:val="22"/>
            </w:rPr>
            <w:t>TEKNOLOJİ FAKÜLTESİ</w:t>
          </w:r>
        </w:p>
        <w:p w14:paraId="3B63E2F4" w14:textId="77777777" w:rsidR="00EE0E16" w:rsidRDefault="0055362E" w:rsidP="0055362E">
          <w:pPr>
            <w:pStyle w:val="Default"/>
            <w:spacing w:line="276" w:lineRule="auto"/>
            <w:jc w:val="center"/>
            <w:rPr>
              <w:b/>
              <w:sz w:val="22"/>
            </w:rPr>
          </w:pPr>
          <w:r>
            <w:rPr>
              <w:b/>
              <w:sz w:val="22"/>
            </w:rPr>
            <w:t>ELEKTRİK-ELEKTRONİK</w:t>
          </w:r>
          <w:r w:rsidR="00AA31B3" w:rsidRPr="00B608E9">
            <w:rPr>
              <w:b/>
              <w:sz w:val="22"/>
            </w:rPr>
            <w:t xml:space="preserve"> </w:t>
          </w:r>
        </w:p>
        <w:p w14:paraId="020670C7" w14:textId="77777777" w:rsidR="0055362E" w:rsidRDefault="00AA31B3" w:rsidP="0055362E">
          <w:pPr>
            <w:pStyle w:val="Default"/>
            <w:spacing w:line="276" w:lineRule="auto"/>
            <w:jc w:val="center"/>
            <w:rPr>
              <w:b/>
              <w:sz w:val="22"/>
            </w:rPr>
          </w:pPr>
          <w:r w:rsidRPr="00B608E9">
            <w:rPr>
              <w:b/>
              <w:sz w:val="22"/>
            </w:rPr>
            <w:t>MÜHENDİSLİĞİ BÖLÜMÜ</w:t>
          </w:r>
        </w:p>
        <w:p w14:paraId="4C21365E" w14:textId="77777777" w:rsidR="00AA31B3" w:rsidRPr="00942F24" w:rsidRDefault="00E210BA" w:rsidP="0055362E">
          <w:pPr>
            <w:pStyle w:val="Default"/>
            <w:spacing w:line="276" w:lineRule="auto"/>
            <w:jc w:val="center"/>
            <w:rPr>
              <w:sz w:val="20"/>
              <w:szCs w:val="20"/>
            </w:rPr>
          </w:pPr>
          <w:r>
            <w:rPr>
              <w:b/>
              <w:sz w:val="22"/>
            </w:rPr>
            <w:t xml:space="preserve">EDT DERSİ </w:t>
          </w:r>
          <w:r w:rsidR="00E51A03">
            <w:rPr>
              <w:b/>
              <w:sz w:val="22"/>
            </w:rPr>
            <w:t>PROJE</w:t>
          </w:r>
          <w:r w:rsidR="00912487">
            <w:rPr>
              <w:b/>
              <w:sz w:val="22"/>
            </w:rPr>
            <w:t xml:space="preserve"> ÖN</w:t>
          </w:r>
          <w:r w:rsidR="00E51A03">
            <w:rPr>
              <w:b/>
              <w:sz w:val="22"/>
            </w:rPr>
            <w:t xml:space="preserve"> RAPORU</w:t>
          </w:r>
        </w:p>
      </w:tc>
      <w:tc>
        <w:tcPr>
          <w:tcW w:w="842" w:type="dxa"/>
          <w:vAlign w:val="center"/>
        </w:tcPr>
        <w:p w14:paraId="312F9735" w14:textId="77777777" w:rsidR="00AA31B3" w:rsidRPr="00942F24" w:rsidRDefault="00AA31B3" w:rsidP="002D1284">
          <w:pPr>
            <w:rPr>
              <w:sz w:val="20"/>
              <w:szCs w:val="20"/>
            </w:rPr>
          </w:pPr>
          <w:r>
            <w:rPr>
              <w:sz w:val="20"/>
              <w:szCs w:val="20"/>
            </w:rPr>
            <w:t>Tarih</w:t>
          </w:r>
        </w:p>
      </w:tc>
      <w:tc>
        <w:tcPr>
          <w:tcW w:w="1052" w:type="dxa"/>
          <w:vAlign w:val="center"/>
        </w:tcPr>
        <w:p w14:paraId="09C89BAE" w14:textId="77777777" w:rsidR="00AA31B3" w:rsidRPr="00942F24" w:rsidRDefault="00AA31B3" w:rsidP="002D1284">
          <w:pPr>
            <w:jc w:val="center"/>
            <w:rPr>
              <w:sz w:val="20"/>
              <w:szCs w:val="20"/>
            </w:rPr>
          </w:pPr>
        </w:p>
      </w:tc>
    </w:tr>
    <w:tr w:rsidR="00AA31B3" w:rsidRPr="00942F24" w14:paraId="442B0B86" w14:textId="77777777" w:rsidTr="0055362E">
      <w:trPr>
        <w:trHeight w:val="907"/>
        <w:jc w:val="center"/>
      </w:trPr>
      <w:tc>
        <w:tcPr>
          <w:tcW w:w="2620" w:type="dxa"/>
          <w:vMerge/>
          <w:vAlign w:val="center"/>
        </w:tcPr>
        <w:p w14:paraId="2AAB2EEB" w14:textId="77777777" w:rsidR="00AA31B3" w:rsidRPr="00942F24" w:rsidRDefault="00AA31B3" w:rsidP="002D1284">
          <w:pPr>
            <w:rPr>
              <w:sz w:val="20"/>
              <w:szCs w:val="20"/>
            </w:rPr>
          </w:pPr>
        </w:p>
      </w:tc>
      <w:tc>
        <w:tcPr>
          <w:tcW w:w="4734" w:type="dxa"/>
          <w:vMerge/>
          <w:vAlign w:val="center"/>
        </w:tcPr>
        <w:p w14:paraId="0433AE0A" w14:textId="77777777" w:rsidR="00AA31B3" w:rsidRPr="00942F24" w:rsidRDefault="00AA31B3" w:rsidP="002D1284">
          <w:pPr>
            <w:rPr>
              <w:sz w:val="20"/>
              <w:szCs w:val="20"/>
            </w:rPr>
          </w:pPr>
        </w:p>
      </w:tc>
      <w:tc>
        <w:tcPr>
          <w:tcW w:w="842" w:type="dxa"/>
          <w:vAlign w:val="center"/>
        </w:tcPr>
        <w:p w14:paraId="4DA85FBE" w14:textId="77777777" w:rsidR="00AA31B3" w:rsidRPr="00942F24" w:rsidRDefault="00AA31B3" w:rsidP="002D1284">
          <w:pPr>
            <w:rPr>
              <w:sz w:val="20"/>
              <w:szCs w:val="20"/>
            </w:rPr>
          </w:pPr>
          <w:r>
            <w:rPr>
              <w:sz w:val="20"/>
              <w:szCs w:val="20"/>
            </w:rPr>
            <w:t>Sayfa No:</w:t>
          </w:r>
        </w:p>
      </w:tc>
      <w:tc>
        <w:tcPr>
          <w:tcW w:w="1052" w:type="dxa"/>
          <w:vAlign w:val="center"/>
        </w:tcPr>
        <w:p w14:paraId="4F6DD902" w14:textId="77777777" w:rsidR="00AA31B3" w:rsidRPr="00942F24" w:rsidRDefault="00AA31B3" w:rsidP="002D1284">
          <w:pPr>
            <w:jc w:val="center"/>
            <w:rPr>
              <w:sz w:val="20"/>
              <w:szCs w:val="20"/>
            </w:rPr>
          </w:pPr>
        </w:p>
      </w:tc>
    </w:tr>
  </w:tbl>
  <w:p w14:paraId="4265FFCD" w14:textId="77777777" w:rsidR="003B2C90" w:rsidRDefault="003B2C9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129"/>
    <w:multiLevelType w:val="multilevel"/>
    <w:tmpl w:val="1810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D98"/>
    <w:multiLevelType w:val="multilevel"/>
    <w:tmpl w:val="2CAAD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37614"/>
    <w:multiLevelType w:val="hybridMultilevel"/>
    <w:tmpl w:val="43E62A1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0E434C18"/>
    <w:multiLevelType w:val="hybridMultilevel"/>
    <w:tmpl w:val="C7B01F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AD04F7A"/>
    <w:multiLevelType w:val="hybridMultilevel"/>
    <w:tmpl w:val="E25EE5D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279545AB"/>
    <w:multiLevelType w:val="multilevel"/>
    <w:tmpl w:val="D418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F7514"/>
    <w:multiLevelType w:val="hybridMultilevel"/>
    <w:tmpl w:val="851C2C0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387E0B55"/>
    <w:multiLevelType w:val="multilevel"/>
    <w:tmpl w:val="C896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74EC3"/>
    <w:multiLevelType w:val="multilevel"/>
    <w:tmpl w:val="9B64B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B36A3"/>
    <w:multiLevelType w:val="multilevel"/>
    <w:tmpl w:val="80E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C1B14"/>
    <w:multiLevelType w:val="hybridMultilevel"/>
    <w:tmpl w:val="FE0CB96C"/>
    <w:lvl w:ilvl="0" w:tplc="041F0001">
      <w:start w:val="1"/>
      <w:numFmt w:val="bullet"/>
      <w:lvlText w:val=""/>
      <w:lvlJc w:val="left"/>
      <w:pPr>
        <w:ind w:left="1866" w:hanging="360"/>
      </w:pPr>
      <w:rPr>
        <w:rFonts w:ascii="Symbol" w:hAnsi="Symbol" w:hint="default"/>
      </w:rPr>
    </w:lvl>
    <w:lvl w:ilvl="1" w:tplc="041F0003" w:tentative="1">
      <w:start w:val="1"/>
      <w:numFmt w:val="bullet"/>
      <w:lvlText w:val="o"/>
      <w:lvlJc w:val="left"/>
      <w:pPr>
        <w:ind w:left="2586" w:hanging="360"/>
      </w:pPr>
      <w:rPr>
        <w:rFonts w:ascii="Courier New" w:hAnsi="Courier New" w:cs="Courier New" w:hint="default"/>
      </w:rPr>
    </w:lvl>
    <w:lvl w:ilvl="2" w:tplc="041F0005" w:tentative="1">
      <w:start w:val="1"/>
      <w:numFmt w:val="bullet"/>
      <w:lvlText w:val=""/>
      <w:lvlJc w:val="left"/>
      <w:pPr>
        <w:ind w:left="3306" w:hanging="360"/>
      </w:pPr>
      <w:rPr>
        <w:rFonts w:ascii="Wingdings" w:hAnsi="Wingdings" w:hint="default"/>
      </w:rPr>
    </w:lvl>
    <w:lvl w:ilvl="3" w:tplc="041F0001" w:tentative="1">
      <w:start w:val="1"/>
      <w:numFmt w:val="bullet"/>
      <w:lvlText w:val=""/>
      <w:lvlJc w:val="left"/>
      <w:pPr>
        <w:ind w:left="4026" w:hanging="360"/>
      </w:pPr>
      <w:rPr>
        <w:rFonts w:ascii="Symbol" w:hAnsi="Symbol" w:hint="default"/>
      </w:rPr>
    </w:lvl>
    <w:lvl w:ilvl="4" w:tplc="041F0003" w:tentative="1">
      <w:start w:val="1"/>
      <w:numFmt w:val="bullet"/>
      <w:lvlText w:val="o"/>
      <w:lvlJc w:val="left"/>
      <w:pPr>
        <w:ind w:left="4746" w:hanging="360"/>
      </w:pPr>
      <w:rPr>
        <w:rFonts w:ascii="Courier New" w:hAnsi="Courier New" w:cs="Courier New" w:hint="default"/>
      </w:rPr>
    </w:lvl>
    <w:lvl w:ilvl="5" w:tplc="041F0005" w:tentative="1">
      <w:start w:val="1"/>
      <w:numFmt w:val="bullet"/>
      <w:lvlText w:val=""/>
      <w:lvlJc w:val="left"/>
      <w:pPr>
        <w:ind w:left="5466" w:hanging="360"/>
      </w:pPr>
      <w:rPr>
        <w:rFonts w:ascii="Wingdings" w:hAnsi="Wingdings" w:hint="default"/>
      </w:rPr>
    </w:lvl>
    <w:lvl w:ilvl="6" w:tplc="041F0001" w:tentative="1">
      <w:start w:val="1"/>
      <w:numFmt w:val="bullet"/>
      <w:lvlText w:val=""/>
      <w:lvlJc w:val="left"/>
      <w:pPr>
        <w:ind w:left="6186" w:hanging="360"/>
      </w:pPr>
      <w:rPr>
        <w:rFonts w:ascii="Symbol" w:hAnsi="Symbol" w:hint="default"/>
      </w:rPr>
    </w:lvl>
    <w:lvl w:ilvl="7" w:tplc="041F0003" w:tentative="1">
      <w:start w:val="1"/>
      <w:numFmt w:val="bullet"/>
      <w:lvlText w:val="o"/>
      <w:lvlJc w:val="left"/>
      <w:pPr>
        <w:ind w:left="6906" w:hanging="360"/>
      </w:pPr>
      <w:rPr>
        <w:rFonts w:ascii="Courier New" w:hAnsi="Courier New" w:cs="Courier New" w:hint="default"/>
      </w:rPr>
    </w:lvl>
    <w:lvl w:ilvl="8" w:tplc="041F0005" w:tentative="1">
      <w:start w:val="1"/>
      <w:numFmt w:val="bullet"/>
      <w:lvlText w:val=""/>
      <w:lvlJc w:val="left"/>
      <w:pPr>
        <w:ind w:left="7626" w:hanging="360"/>
      </w:pPr>
      <w:rPr>
        <w:rFonts w:ascii="Wingdings" w:hAnsi="Wingdings" w:hint="default"/>
      </w:rPr>
    </w:lvl>
  </w:abstractNum>
  <w:abstractNum w:abstractNumId="11" w15:restartNumberingAfterBreak="0">
    <w:nsid w:val="40984A16"/>
    <w:multiLevelType w:val="hybridMultilevel"/>
    <w:tmpl w:val="B4C0B8F8"/>
    <w:lvl w:ilvl="0" w:tplc="56986C7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459B11C8"/>
    <w:multiLevelType w:val="hybridMultilevel"/>
    <w:tmpl w:val="F58809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60164EE"/>
    <w:multiLevelType w:val="hybridMultilevel"/>
    <w:tmpl w:val="70528420"/>
    <w:lvl w:ilvl="0" w:tplc="041F0001">
      <w:start w:val="1"/>
      <w:numFmt w:val="bullet"/>
      <w:lvlText w:val=""/>
      <w:lvlJc w:val="left"/>
      <w:pPr>
        <w:ind w:left="1866" w:hanging="360"/>
      </w:pPr>
      <w:rPr>
        <w:rFonts w:ascii="Symbol" w:hAnsi="Symbol" w:hint="default"/>
      </w:rPr>
    </w:lvl>
    <w:lvl w:ilvl="1" w:tplc="041F0003" w:tentative="1">
      <w:start w:val="1"/>
      <w:numFmt w:val="bullet"/>
      <w:lvlText w:val="o"/>
      <w:lvlJc w:val="left"/>
      <w:pPr>
        <w:ind w:left="2586" w:hanging="360"/>
      </w:pPr>
      <w:rPr>
        <w:rFonts w:ascii="Courier New" w:hAnsi="Courier New" w:cs="Courier New" w:hint="default"/>
      </w:rPr>
    </w:lvl>
    <w:lvl w:ilvl="2" w:tplc="041F0005" w:tentative="1">
      <w:start w:val="1"/>
      <w:numFmt w:val="bullet"/>
      <w:lvlText w:val=""/>
      <w:lvlJc w:val="left"/>
      <w:pPr>
        <w:ind w:left="3306" w:hanging="360"/>
      </w:pPr>
      <w:rPr>
        <w:rFonts w:ascii="Wingdings" w:hAnsi="Wingdings" w:hint="default"/>
      </w:rPr>
    </w:lvl>
    <w:lvl w:ilvl="3" w:tplc="041F0001" w:tentative="1">
      <w:start w:val="1"/>
      <w:numFmt w:val="bullet"/>
      <w:lvlText w:val=""/>
      <w:lvlJc w:val="left"/>
      <w:pPr>
        <w:ind w:left="4026" w:hanging="360"/>
      </w:pPr>
      <w:rPr>
        <w:rFonts w:ascii="Symbol" w:hAnsi="Symbol" w:hint="default"/>
      </w:rPr>
    </w:lvl>
    <w:lvl w:ilvl="4" w:tplc="041F0003" w:tentative="1">
      <w:start w:val="1"/>
      <w:numFmt w:val="bullet"/>
      <w:lvlText w:val="o"/>
      <w:lvlJc w:val="left"/>
      <w:pPr>
        <w:ind w:left="4746" w:hanging="360"/>
      </w:pPr>
      <w:rPr>
        <w:rFonts w:ascii="Courier New" w:hAnsi="Courier New" w:cs="Courier New" w:hint="default"/>
      </w:rPr>
    </w:lvl>
    <w:lvl w:ilvl="5" w:tplc="041F0005" w:tentative="1">
      <w:start w:val="1"/>
      <w:numFmt w:val="bullet"/>
      <w:lvlText w:val=""/>
      <w:lvlJc w:val="left"/>
      <w:pPr>
        <w:ind w:left="5466" w:hanging="360"/>
      </w:pPr>
      <w:rPr>
        <w:rFonts w:ascii="Wingdings" w:hAnsi="Wingdings" w:hint="default"/>
      </w:rPr>
    </w:lvl>
    <w:lvl w:ilvl="6" w:tplc="041F0001" w:tentative="1">
      <w:start w:val="1"/>
      <w:numFmt w:val="bullet"/>
      <w:lvlText w:val=""/>
      <w:lvlJc w:val="left"/>
      <w:pPr>
        <w:ind w:left="6186" w:hanging="360"/>
      </w:pPr>
      <w:rPr>
        <w:rFonts w:ascii="Symbol" w:hAnsi="Symbol" w:hint="default"/>
      </w:rPr>
    </w:lvl>
    <w:lvl w:ilvl="7" w:tplc="041F0003" w:tentative="1">
      <w:start w:val="1"/>
      <w:numFmt w:val="bullet"/>
      <w:lvlText w:val="o"/>
      <w:lvlJc w:val="left"/>
      <w:pPr>
        <w:ind w:left="6906" w:hanging="360"/>
      </w:pPr>
      <w:rPr>
        <w:rFonts w:ascii="Courier New" w:hAnsi="Courier New" w:cs="Courier New" w:hint="default"/>
      </w:rPr>
    </w:lvl>
    <w:lvl w:ilvl="8" w:tplc="041F0005" w:tentative="1">
      <w:start w:val="1"/>
      <w:numFmt w:val="bullet"/>
      <w:lvlText w:val=""/>
      <w:lvlJc w:val="left"/>
      <w:pPr>
        <w:ind w:left="7626" w:hanging="360"/>
      </w:pPr>
      <w:rPr>
        <w:rFonts w:ascii="Wingdings" w:hAnsi="Wingdings" w:hint="default"/>
      </w:rPr>
    </w:lvl>
  </w:abstractNum>
  <w:abstractNum w:abstractNumId="14" w15:restartNumberingAfterBreak="0">
    <w:nsid w:val="4BAC54C7"/>
    <w:multiLevelType w:val="multilevel"/>
    <w:tmpl w:val="1E0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D732F"/>
    <w:multiLevelType w:val="hybridMultilevel"/>
    <w:tmpl w:val="DF402E0E"/>
    <w:lvl w:ilvl="0" w:tplc="359ABFAE">
      <w:start w:val="1"/>
      <w:numFmt w:val="lowerLetter"/>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518818CD"/>
    <w:multiLevelType w:val="hybridMultilevel"/>
    <w:tmpl w:val="43403BC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553400E0"/>
    <w:multiLevelType w:val="hybridMultilevel"/>
    <w:tmpl w:val="855A5088"/>
    <w:lvl w:ilvl="0" w:tplc="041F0001">
      <w:start w:val="1"/>
      <w:numFmt w:val="bullet"/>
      <w:lvlText w:val=""/>
      <w:lvlJc w:val="left"/>
      <w:pPr>
        <w:ind w:left="1866" w:hanging="360"/>
      </w:pPr>
      <w:rPr>
        <w:rFonts w:ascii="Symbol" w:hAnsi="Symbol" w:hint="default"/>
      </w:rPr>
    </w:lvl>
    <w:lvl w:ilvl="1" w:tplc="041F0003" w:tentative="1">
      <w:start w:val="1"/>
      <w:numFmt w:val="bullet"/>
      <w:lvlText w:val="o"/>
      <w:lvlJc w:val="left"/>
      <w:pPr>
        <w:ind w:left="2586" w:hanging="360"/>
      </w:pPr>
      <w:rPr>
        <w:rFonts w:ascii="Courier New" w:hAnsi="Courier New" w:cs="Courier New" w:hint="default"/>
      </w:rPr>
    </w:lvl>
    <w:lvl w:ilvl="2" w:tplc="041F0005" w:tentative="1">
      <w:start w:val="1"/>
      <w:numFmt w:val="bullet"/>
      <w:lvlText w:val=""/>
      <w:lvlJc w:val="left"/>
      <w:pPr>
        <w:ind w:left="3306" w:hanging="360"/>
      </w:pPr>
      <w:rPr>
        <w:rFonts w:ascii="Wingdings" w:hAnsi="Wingdings" w:hint="default"/>
      </w:rPr>
    </w:lvl>
    <w:lvl w:ilvl="3" w:tplc="041F0001" w:tentative="1">
      <w:start w:val="1"/>
      <w:numFmt w:val="bullet"/>
      <w:lvlText w:val=""/>
      <w:lvlJc w:val="left"/>
      <w:pPr>
        <w:ind w:left="4026" w:hanging="360"/>
      </w:pPr>
      <w:rPr>
        <w:rFonts w:ascii="Symbol" w:hAnsi="Symbol" w:hint="default"/>
      </w:rPr>
    </w:lvl>
    <w:lvl w:ilvl="4" w:tplc="041F0003" w:tentative="1">
      <w:start w:val="1"/>
      <w:numFmt w:val="bullet"/>
      <w:lvlText w:val="o"/>
      <w:lvlJc w:val="left"/>
      <w:pPr>
        <w:ind w:left="4746" w:hanging="360"/>
      </w:pPr>
      <w:rPr>
        <w:rFonts w:ascii="Courier New" w:hAnsi="Courier New" w:cs="Courier New" w:hint="default"/>
      </w:rPr>
    </w:lvl>
    <w:lvl w:ilvl="5" w:tplc="041F0005" w:tentative="1">
      <w:start w:val="1"/>
      <w:numFmt w:val="bullet"/>
      <w:lvlText w:val=""/>
      <w:lvlJc w:val="left"/>
      <w:pPr>
        <w:ind w:left="5466" w:hanging="360"/>
      </w:pPr>
      <w:rPr>
        <w:rFonts w:ascii="Wingdings" w:hAnsi="Wingdings" w:hint="default"/>
      </w:rPr>
    </w:lvl>
    <w:lvl w:ilvl="6" w:tplc="041F0001" w:tentative="1">
      <w:start w:val="1"/>
      <w:numFmt w:val="bullet"/>
      <w:lvlText w:val=""/>
      <w:lvlJc w:val="left"/>
      <w:pPr>
        <w:ind w:left="6186" w:hanging="360"/>
      </w:pPr>
      <w:rPr>
        <w:rFonts w:ascii="Symbol" w:hAnsi="Symbol" w:hint="default"/>
      </w:rPr>
    </w:lvl>
    <w:lvl w:ilvl="7" w:tplc="041F0003" w:tentative="1">
      <w:start w:val="1"/>
      <w:numFmt w:val="bullet"/>
      <w:lvlText w:val="o"/>
      <w:lvlJc w:val="left"/>
      <w:pPr>
        <w:ind w:left="6906" w:hanging="360"/>
      </w:pPr>
      <w:rPr>
        <w:rFonts w:ascii="Courier New" w:hAnsi="Courier New" w:cs="Courier New" w:hint="default"/>
      </w:rPr>
    </w:lvl>
    <w:lvl w:ilvl="8" w:tplc="041F0005" w:tentative="1">
      <w:start w:val="1"/>
      <w:numFmt w:val="bullet"/>
      <w:lvlText w:val=""/>
      <w:lvlJc w:val="left"/>
      <w:pPr>
        <w:ind w:left="7626" w:hanging="360"/>
      </w:pPr>
      <w:rPr>
        <w:rFonts w:ascii="Wingdings" w:hAnsi="Wingdings" w:hint="default"/>
      </w:rPr>
    </w:lvl>
  </w:abstractNum>
  <w:abstractNum w:abstractNumId="18" w15:restartNumberingAfterBreak="0">
    <w:nsid w:val="556248EA"/>
    <w:multiLevelType w:val="multilevel"/>
    <w:tmpl w:val="00C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24919"/>
    <w:multiLevelType w:val="multilevel"/>
    <w:tmpl w:val="FA3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B52A7"/>
    <w:multiLevelType w:val="hybridMultilevel"/>
    <w:tmpl w:val="E73C7A8C"/>
    <w:lvl w:ilvl="0" w:tplc="041F0001">
      <w:start w:val="1"/>
      <w:numFmt w:val="bullet"/>
      <w:lvlText w:val=""/>
      <w:lvlJc w:val="left"/>
      <w:pPr>
        <w:ind w:left="1866" w:hanging="360"/>
      </w:pPr>
      <w:rPr>
        <w:rFonts w:ascii="Symbol" w:hAnsi="Symbol" w:hint="default"/>
      </w:rPr>
    </w:lvl>
    <w:lvl w:ilvl="1" w:tplc="041F0003" w:tentative="1">
      <w:start w:val="1"/>
      <w:numFmt w:val="bullet"/>
      <w:lvlText w:val="o"/>
      <w:lvlJc w:val="left"/>
      <w:pPr>
        <w:ind w:left="2586" w:hanging="360"/>
      </w:pPr>
      <w:rPr>
        <w:rFonts w:ascii="Courier New" w:hAnsi="Courier New" w:cs="Courier New" w:hint="default"/>
      </w:rPr>
    </w:lvl>
    <w:lvl w:ilvl="2" w:tplc="041F0005" w:tentative="1">
      <w:start w:val="1"/>
      <w:numFmt w:val="bullet"/>
      <w:lvlText w:val=""/>
      <w:lvlJc w:val="left"/>
      <w:pPr>
        <w:ind w:left="3306" w:hanging="360"/>
      </w:pPr>
      <w:rPr>
        <w:rFonts w:ascii="Wingdings" w:hAnsi="Wingdings" w:hint="default"/>
      </w:rPr>
    </w:lvl>
    <w:lvl w:ilvl="3" w:tplc="041F0001" w:tentative="1">
      <w:start w:val="1"/>
      <w:numFmt w:val="bullet"/>
      <w:lvlText w:val=""/>
      <w:lvlJc w:val="left"/>
      <w:pPr>
        <w:ind w:left="4026" w:hanging="360"/>
      </w:pPr>
      <w:rPr>
        <w:rFonts w:ascii="Symbol" w:hAnsi="Symbol" w:hint="default"/>
      </w:rPr>
    </w:lvl>
    <w:lvl w:ilvl="4" w:tplc="041F0003" w:tentative="1">
      <w:start w:val="1"/>
      <w:numFmt w:val="bullet"/>
      <w:lvlText w:val="o"/>
      <w:lvlJc w:val="left"/>
      <w:pPr>
        <w:ind w:left="4746" w:hanging="360"/>
      </w:pPr>
      <w:rPr>
        <w:rFonts w:ascii="Courier New" w:hAnsi="Courier New" w:cs="Courier New" w:hint="default"/>
      </w:rPr>
    </w:lvl>
    <w:lvl w:ilvl="5" w:tplc="041F0005" w:tentative="1">
      <w:start w:val="1"/>
      <w:numFmt w:val="bullet"/>
      <w:lvlText w:val=""/>
      <w:lvlJc w:val="left"/>
      <w:pPr>
        <w:ind w:left="5466" w:hanging="360"/>
      </w:pPr>
      <w:rPr>
        <w:rFonts w:ascii="Wingdings" w:hAnsi="Wingdings" w:hint="default"/>
      </w:rPr>
    </w:lvl>
    <w:lvl w:ilvl="6" w:tplc="041F0001" w:tentative="1">
      <w:start w:val="1"/>
      <w:numFmt w:val="bullet"/>
      <w:lvlText w:val=""/>
      <w:lvlJc w:val="left"/>
      <w:pPr>
        <w:ind w:left="6186" w:hanging="360"/>
      </w:pPr>
      <w:rPr>
        <w:rFonts w:ascii="Symbol" w:hAnsi="Symbol" w:hint="default"/>
      </w:rPr>
    </w:lvl>
    <w:lvl w:ilvl="7" w:tplc="041F0003" w:tentative="1">
      <w:start w:val="1"/>
      <w:numFmt w:val="bullet"/>
      <w:lvlText w:val="o"/>
      <w:lvlJc w:val="left"/>
      <w:pPr>
        <w:ind w:left="6906" w:hanging="360"/>
      </w:pPr>
      <w:rPr>
        <w:rFonts w:ascii="Courier New" w:hAnsi="Courier New" w:cs="Courier New" w:hint="default"/>
      </w:rPr>
    </w:lvl>
    <w:lvl w:ilvl="8" w:tplc="041F0005" w:tentative="1">
      <w:start w:val="1"/>
      <w:numFmt w:val="bullet"/>
      <w:lvlText w:val=""/>
      <w:lvlJc w:val="left"/>
      <w:pPr>
        <w:ind w:left="7626" w:hanging="360"/>
      </w:pPr>
      <w:rPr>
        <w:rFonts w:ascii="Wingdings" w:hAnsi="Wingdings" w:hint="default"/>
      </w:rPr>
    </w:lvl>
  </w:abstractNum>
  <w:abstractNum w:abstractNumId="21" w15:restartNumberingAfterBreak="0">
    <w:nsid w:val="5B807B42"/>
    <w:multiLevelType w:val="multilevel"/>
    <w:tmpl w:val="E03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71C48"/>
    <w:multiLevelType w:val="multilevel"/>
    <w:tmpl w:val="34C4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EA2C5E"/>
    <w:multiLevelType w:val="hybridMultilevel"/>
    <w:tmpl w:val="7ECCE30A"/>
    <w:lvl w:ilvl="0" w:tplc="4E7E953A">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24" w15:restartNumberingAfterBreak="0">
    <w:nsid w:val="6DB16DAB"/>
    <w:multiLevelType w:val="hybridMultilevel"/>
    <w:tmpl w:val="00C60658"/>
    <w:lvl w:ilvl="0" w:tplc="041F0001">
      <w:start w:val="1"/>
      <w:numFmt w:val="bullet"/>
      <w:lvlText w:val=""/>
      <w:lvlJc w:val="left"/>
      <w:pPr>
        <w:ind w:left="1866" w:hanging="360"/>
      </w:pPr>
      <w:rPr>
        <w:rFonts w:ascii="Symbol" w:hAnsi="Symbol" w:hint="default"/>
      </w:rPr>
    </w:lvl>
    <w:lvl w:ilvl="1" w:tplc="041F0003" w:tentative="1">
      <w:start w:val="1"/>
      <w:numFmt w:val="bullet"/>
      <w:lvlText w:val="o"/>
      <w:lvlJc w:val="left"/>
      <w:pPr>
        <w:ind w:left="2586" w:hanging="360"/>
      </w:pPr>
      <w:rPr>
        <w:rFonts w:ascii="Courier New" w:hAnsi="Courier New" w:cs="Courier New" w:hint="default"/>
      </w:rPr>
    </w:lvl>
    <w:lvl w:ilvl="2" w:tplc="041F0005" w:tentative="1">
      <w:start w:val="1"/>
      <w:numFmt w:val="bullet"/>
      <w:lvlText w:val=""/>
      <w:lvlJc w:val="left"/>
      <w:pPr>
        <w:ind w:left="3306" w:hanging="360"/>
      </w:pPr>
      <w:rPr>
        <w:rFonts w:ascii="Wingdings" w:hAnsi="Wingdings" w:hint="default"/>
      </w:rPr>
    </w:lvl>
    <w:lvl w:ilvl="3" w:tplc="041F0001" w:tentative="1">
      <w:start w:val="1"/>
      <w:numFmt w:val="bullet"/>
      <w:lvlText w:val=""/>
      <w:lvlJc w:val="left"/>
      <w:pPr>
        <w:ind w:left="4026" w:hanging="360"/>
      </w:pPr>
      <w:rPr>
        <w:rFonts w:ascii="Symbol" w:hAnsi="Symbol" w:hint="default"/>
      </w:rPr>
    </w:lvl>
    <w:lvl w:ilvl="4" w:tplc="041F0003" w:tentative="1">
      <w:start w:val="1"/>
      <w:numFmt w:val="bullet"/>
      <w:lvlText w:val="o"/>
      <w:lvlJc w:val="left"/>
      <w:pPr>
        <w:ind w:left="4746" w:hanging="360"/>
      </w:pPr>
      <w:rPr>
        <w:rFonts w:ascii="Courier New" w:hAnsi="Courier New" w:cs="Courier New" w:hint="default"/>
      </w:rPr>
    </w:lvl>
    <w:lvl w:ilvl="5" w:tplc="041F0005" w:tentative="1">
      <w:start w:val="1"/>
      <w:numFmt w:val="bullet"/>
      <w:lvlText w:val=""/>
      <w:lvlJc w:val="left"/>
      <w:pPr>
        <w:ind w:left="5466" w:hanging="360"/>
      </w:pPr>
      <w:rPr>
        <w:rFonts w:ascii="Wingdings" w:hAnsi="Wingdings" w:hint="default"/>
      </w:rPr>
    </w:lvl>
    <w:lvl w:ilvl="6" w:tplc="041F0001" w:tentative="1">
      <w:start w:val="1"/>
      <w:numFmt w:val="bullet"/>
      <w:lvlText w:val=""/>
      <w:lvlJc w:val="left"/>
      <w:pPr>
        <w:ind w:left="6186" w:hanging="360"/>
      </w:pPr>
      <w:rPr>
        <w:rFonts w:ascii="Symbol" w:hAnsi="Symbol" w:hint="default"/>
      </w:rPr>
    </w:lvl>
    <w:lvl w:ilvl="7" w:tplc="041F0003" w:tentative="1">
      <w:start w:val="1"/>
      <w:numFmt w:val="bullet"/>
      <w:lvlText w:val="o"/>
      <w:lvlJc w:val="left"/>
      <w:pPr>
        <w:ind w:left="6906" w:hanging="360"/>
      </w:pPr>
      <w:rPr>
        <w:rFonts w:ascii="Courier New" w:hAnsi="Courier New" w:cs="Courier New" w:hint="default"/>
      </w:rPr>
    </w:lvl>
    <w:lvl w:ilvl="8" w:tplc="041F0005" w:tentative="1">
      <w:start w:val="1"/>
      <w:numFmt w:val="bullet"/>
      <w:lvlText w:val=""/>
      <w:lvlJc w:val="left"/>
      <w:pPr>
        <w:ind w:left="7626" w:hanging="360"/>
      </w:pPr>
      <w:rPr>
        <w:rFonts w:ascii="Wingdings" w:hAnsi="Wingdings" w:hint="default"/>
      </w:rPr>
    </w:lvl>
  </w:abstractNum>
  <w:abstractNum w:abstractNumId="25" w15:restartNumberingAfterBreak="0">
    <w:nsid w:val="715D3CA6"/>
    <w:multiLevelType w:val="multilevel"/>
    <w:tmpl w:val="BBFA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10184"/>
    <w:multiLevelType w:val="hybridMultilevel"/>
    <w:tmpl w:val="843EA388"/>
    <w:lvl w:ilvl="0" w:tplc="2B92D452">
      <w:start w:val="1"/>
      <w:numFmt w:val="lowerLetter"/>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7" w15:restartNumberingAfterBreak="0">
    <w:nsid w:val="73000F3C"/>
    <w:multiLevelType w:val="hybridMultilevel"/>
    <w:tmpl w:val="5A362EB6"/>
    <w:lvl w:ilvl="0" w:tplc="041F0001">
      <w:start w:val="1"/>
      <w:numFmt w:val="bullet"/>
      <w:lvlText w:val=""/>
      <w:lvlJc w:val="left"/>
      <w:pPr>
        <w:ind w:left="1353" w:hanging="360"/>
      </w:pPr>
      <w:rPr>
        <w:rFonts w:ascii="Symbol" w:hAnsi="Symbol" w:hint="default"/>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28" w15:restartNumberingAfterBreak="0">
    <w:nsid w:val="742B61B7"/>
    <w:multiLevelType w:val="hybridMultilevel"/>
    <w:tmpl w:val="2ADA6A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9" w15:restartNumberingAfterBreak="0">
    <w:nsid w:val="76D6518D"/>
    <w:multiLevelType w:val="multilevel"/>
    <w:tmpl w:val="B17C7BB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D9E6F7B"/>
    <w:multiLevelType w:val="multilevel"/>
    <w:tmpl w:val="0FD0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B0214"/>
    <w:multiLevelType w:val="multilevel"/>
    <w:tmpl w:val="B99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06777">
    <w:abstractNumId w:val="15"/>
  </w:num>
  <w:num w:numId="2" w16cid:durableId="1117874789">
    <w:abstractNumId w:val="26"/>
  </w:num>
  <w:num w:numId="3" w16cid:durableId="1297569319">
    <w:abstractNumId w:val="0"/>
  </w:num>
  <w:num w:numId="4" w16cid:durableId="1075005982">
    <w:abstractNumId w:val="18"/>
  </w:num>
  <w:num w:numId="5" w16cid:durableId="244071554">
    <w:abstractNumId w:val="31"/>
  </w:num>
  <w:num w:numId="6" w16cid:durableId="442187470">
    <w:abstractNumId w:val="14"/>
  </w:num>
  <w:num w:numId="7" w16cid:durableId="638339710">
    <w:abstractNumId w:val="30"/>
  </w:num>
  <w:num w:numId="8" w16cid:durableId="1548250993">
    <w:abstractNumId w:val="1"/>
  </w:num>
  <w:num w:numId="9" w16cid:durableId="1329820860">
    <w:abstractNumId w:val="19"/>
  </w:num>
  <w:num w:numId="10" w16cid:durableId="534122429">
    <w:abstractNumId w:val="25"/>
  </w:num>
  <w:num w:numId="11" w16cid:durableId="1338652945">
    <w:abstractNumId w:val="5"/>
  </w:num>
  <w:num w:numId="12" w16cid:durableId="2003199595">
    <w:abstractNumId w:val="3"/>
  </w:num>
  <w:num w:numId="13" w16cid:durableId="2086687430">
    <w:abstractNumId w:val="23"/>
  </w:num>
  <w:num w:numId="14" w16cid:durableId="1791197181">
    <w:abstractNumId w:val="11"/>
  </w:num>
  <w:num w:numId="15" w16cid:durableId="1064370922">
    <w:abstractNumId w:val="9"/>
  </w:num>
  <w:num w:numId="16" w16cid:durableId="2033024079">
    <w:abstractNumId w:val="12"/>
  </w:num>
  <w:num w:numId="17" w16cid:durableId="845173538">
    <w:abstractNumId w:val="2"/>
  </w:num>
  <w:num w:numId="18" w16cid:durableId="1482848252">
    <w:abstractNumId w:val="29"/>
  </w:num>
  <w:num w:numId="19" w16cid:durableId="652563983">
    <w:abstractNumId w:val="16"/>
  </w:num>
  <w:num w:numId="20" w16cid:durableId="422721312">
    <w:abstractNumId w:val="27"/>
  </w:num>
  <w:num w:numId="21" w16cid:durableId="1503859479">
    <w:abstractNumId w:val="22"/>
    <w:lvlOverride w:ilvl="0">
      <w:startOverride w:val="1"/>
    </w:lvlOverride>
  </w:num>
  <w:num w:numId="22" w16cid:durableId="2141066896">
    <w:abstractNumId w:val="17"/>
  </w:num>
  <w:num w:numId="23" w16cid:durableId="2017534939">
    <w:abstractNumId w:val="10"/>
  </w:num>
  <w:num w:numId="24" w16cid:durableId="1755979635">
    <w:abstractNumId w:val="13"/>
  </w:num>
  <w:num w:numId="25" w16cid:durableId="423962432">
    <w:abstractNumId w:val="24"/>
  </w:num>
  <w:num w:numId="26" w16cid:durableId="814764676">
    <w:abstractNumId w:val="20"/>
  </w:num>
  <w:num w:numId="27" w16cid:durableId="757023955">
    <w:abstractNumId w:val="8"/>
  </w:num>
  <w:num w:numId="28" w16cid:durableId="42869759">
    <w:abstractNumId w:val="6"/>
  </w:num>
  <w:num w:numId="29" w16cid:durableId="1411267908">
    <w:abstractNumId w:val="4"/>
  </w:num>
  <w:num w:numId="30" w16cid:durableId="2074038209">
    <w:abstractNumId w:val="28"/>
  </w:num>
  <w:num w:numId="31" w16cid:durableId="1450320363">
    <w:abstractNumId w:val="7"/>
  </w:num>
  <w:num w:numId="32" w16cid:durableId="15821077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B3"/>
    <w:rsid w:val="00005C0F"/>
    <w:rsid w:val="00005F8B"/>
    <w:rsid w:val="00020534"/>
    <w:rsid w:val="00032479"/>
    <w:rsid w:val="000419D7"/>
    <w:rsid w:val="00072D0B"/>
    <w:rsid w:val="0008055D"/>
    <w:rsid w:val="000A0A0A"/>
    <w:rsid w:val="000C7D2F"/>
    <w:rsid w:val="000F0D73"/>
    <w:rsid w:val="0012273C"/>
    <w:rsid w:val="00127F83"/>
    <w:rsid w:val="00136827"/>
    <w:rsid w:val="00155EC3"/>
    <w:rsid w:val="00181635"/>
    <w:rsid w:val="0019114A"/>
    <w:rsid w:val="001C01E1"/>
    <w:rsid w:val="001C47CD"/>
    <w:rsid w:val="001D0E4B"/>
    <w:rsid w:val="001E5BA8"/>
    <w:rsid w:val="001E5C54"/>
    <w:rsid w:val="001E76E9"/>
    <w:rsid w:val="001F6038"/>
    <w:rsid w:val="002337A5"/>
    <w:rsid w:val="002352AD"/>
    <w:rsid w:val="0023631E"/>
    <w:rsid w:val="0023732C"/>
    <w:rsid w:val="002416EB"/>
    <w:rsid w:val="00243A7C"/>
    <w:rsid w:val="002573D6"/>
    <w:rsid w:val="0029439F"/>
    <w:rsid w:val="002A199B"/>
    <w:rsid w:val="002A2108"/>
    <w:rsid w:val="002A25F9"/>
    <w:rsid w:val="002A7D2B"/>
    <w:rsid w:val="002C496A"/>
    <w:rsid w:val="002D4EB1"/>
    <w:rsid w:val="002E085A"/>
    <w:rsid w:val="002F13E6"/>
    <w:rsid w:val="00310256"/>
    <w:rsid w:val="00320927"/>
    <w:rsid w:val="003278E5"/>
    <w:rsid w:val="00334E5F"/>
    <w:rsid w:val="0034012F"/>
    <w:rsid w:val="00341862"/>
    <w:rsid w:val="00345BFC"/>
    <w:rsid w:val="00350956"/>
    <w:rsid w:val="0037334B"/>
    <w:rsid w:val="003A10D7"/>
    <w:rsid w:val="003A4BE4"/>
    <w:rsid w:val="003B2C90"/>
    <w:rsid w:val="003E512F"/>
    <w:rsid w:val="003F3F13"/>
    <w:rsid w:val="003F5231"/>
    <w:rsid w:val="00422E6C"/>
    <w:rsid w:val="00423C1C"/>
    <w:rsid w:val="00441D91"/>
    <w:rsid w:val="00447846"/>
    <w:rsid w:val="00450728"/>
    <w:rsid w:val="00450EB1"/>
    <w:rsid w:val="0046656B"/>
    <w:rsid w:val="00471D42"/>
    <w:rsid w:val="0049049E"/>
    <w:rsid w:val="00494162"/>
    <w:rsid w:val="00495B4F"/>
    <w:rsid w:val="004E3C24"/>
    <w:rsid w:val="0050577B"/>
    <w:rsid w:val="00507C83"/>
    <w:rsid w:val="00524442"/>
    <w:rsid w:val="00530B37"/>
    <w:rsid w:val="0054173B"/>
    <w:rsid w:val="00550EB4"/>
    <w:rsid w:val="0055362E"/>
    <w:rsid w:val="00554860"/>
    <w:rsid w:val="00567F7D"/>
    <w:rsid w:val="00572C55"/>
    <w:rsid w:val="00583088"/>
    <w:rsid w:val="00595B69"/>
    <w:rsid w:val="005A4EBE"/>
    <w:rsid w:val="005B2246"/>
    <w:rsid w:val="005B39ED"/>
    <w:rsid w:val="005F5BD1"/>
    <w:rsid w:val="006125C6"/>
    <w:rsid w:val="00651A69"/>
    <w:rsid w:val="00655D4D"/>
    <w:rsid w:val="006600E8"/>
    <w:rsid w:val="00670796"/>
    <w:rsid w:val="006C375E"/>
    <w:rsid w:val="006E1608"/>
    <w:rsid w:val="006F0ACA"/>
    <w:rsid w:val="007039D7"/>
    <w:rsid w:val="00703EE9"/>
    <w:rsid w:val="0071162C"/>
    <w:rsid w:val="00716EFC"/>
    <w:rsid w:val="007275B6"/>
    <w:rsid w:val="0074049E"/>
    <w:rsid w:val="007421A4"/>
    <w:rsid w:val="00745312"/>
    <w:rsid w:val="00750199"/>
    <w:rsid w:val="00763D9A"/>
    <w:rsid w:val="00775148"/>
    <w:rsid w:val="00777DDE"/>
    <w:rsid w:val="0079605E"/>
    <w:rsid w:val="007A0BC3"/>
    <w:rsid w:val="007A74AE"/>
    <w:rsid w:val="007C32F1"/>
    <w:rsid w:val="007C3907"/>
    <w:rsid w:val="007C73F1"/>
    <w:rsid w:val="007D0C18"/>
    <w:rsid w:val="007F1998"/>
    <w:rsid w:val="007F41EC"/>
    <w:rsid w:val="007F53C7"/>
    <w:rsid w:val="00803B84"/>
    <w:rsid w:val="00834C45"/>
    <w:rsid w:val="008360BF"/>
    <w:rsid w:val="00847E2C"/>
    <w:rsid w:val="00853F7D"/>
    <w:rsid w:val="00871A40"/>
    <w:rsid w:val="00874107"/>
    <w:rsid w:val="00884751"/>
    <w:rsid w:val="008939C6"/>
    <w:rsid w:val="00894BBE"/>
    <w:rsid w:val="008A18A4"/>
    <w:rsid w:val="008C3A3A"/>
    <w:rsid w:val="008E4C4A"/>
    <w:rsid w:val="00912487"/>
    <w:rsid w:val="00917032"/>
    <w:rsid w:val="00924C92"/>
    <w:rsid w:val="00937C0C"/>
    <w:rsid w:val="00942822"/>
    <w:rsid w:val="0094644B"/>
    <w:rsid w:val="0096244F"/>
    <w:rsid w:val="009713F2"/>
    <w:rsid w:val="00976AEF"/>
    <w:rsid w:val="0098645E"/>
    <w:rsid w:val="00996CD2"/>
    <w:rsid w:val="009A40E5"/>
    <w:rsid w:val="009B31FD"/>
    <w:rsid w:val="009B4B01"/>
    <w:rsid w:val="009C2800"/>
    <w:rsid w:val="009D6F5F"/>
    <w:rsid w:val="009E5614"/>
    <w:rsid w:val="009F336D"/>
    <w:rsid w:val="00A037C7"/>
    <w:rsid w:val="00A04324"/>
    <w:rsid w:val="00A075C1"/>
    <w:rsid w:val="00A21ADD"/>
    <w:rsid w:val="00A2243B"/>
    <w:rsid w:val="00A24400"/>
    <w:rsid w:val="00A301DC"/>
    <w:rsid w:val="00A309CB"/>
    <w:rsid w:val="00A32411"/>
    <w:rsid w:val="00A6700A"/>
    <w:rsid w:val="00A67358"/>
    <w:rsid w:val="00A95E65"/>
    <w:rsid w:val="00AA31B3"/>
    <w:rsid w:val="00AD633F"/>
    <w:rsid w:val="00B0485B"/>
    <w:rsid w:val="00B06B23"/>
    <w:rsid w:val="00B161BE"/>
    <w:rsid w:val="00B2392F"/>
    <w:rsid w:val="00B25D44"/>
    <w:rsid w:val="00B26D56"/>
    <w:rsid w:val="00B3004A"/>
    <w:rsid w:val="00B321FF"/>
    <w:rsid w:val="00B4250A"/>
    <w:rsid w:val="00B46CE8"/>
    <w:rsid w:val="00B56113"/>
    <w:rsid w:val="00B608E9"/>
    <w:rsid w:val="00B66B7B"/>
    <w:rsid w:val="00B76A02"/>
    <w:rsid w:val="00B94C2B"/>
    <w:rsid w:val="00B974F5"/>
    <w:rsid w:val="00BA1B19"/>
    <w:rsid w:val="00BA769A"/>
    <w:rsid w:val="00BB2BC7"/>
    <w:rsid w:val="00BB4687"/>
    <w:rsid w:val="00BC3D4A"/>
    <w:rsid w:val="00BD3CDA"/>
    <w:rsid w:val="00BD6B4E"/>
    <w:rsid w:val="00BD6BD9"/>
    <w:rsid w:val="00BE51D4"/>
    <w:rsid w:val="00BE5B69"/>
    <w:rsid w:val="00BE68B9"/>
    <w:rsid w:val="00BF1816"/>
    <w:rsid w:val="00BF2683"/>
    <w:rsid w:val="00C128AE"/>
    <w:rsid w:val="00C5665D"/>
    <w:rsid w:val="00C661D8"/>
    <w:rsid w:val="00C9189D"/>
    <w:rsid w:val="00C97F40"/>
    <w:rsid w:val="00CB16F7"/>
    <w:rsid w:val="00CB3CD9"/>
    <w:rsid w:val="00CB5E7E"/>
    <w:rsid w:val="00D01B22"/>
    <w:rsid w:val="00D03FB6"/>
    <w:rsid w:val="00D23B52"/>
    <w:rsid w:val="00D2522C"/>
    <w:rsid w:val="00D3111A"/>
    <w:rsid w:val="00D409E8"/>
    <w:rsid w:val="00D42838"/>
    <w:rsid w:val="00D51FBC"/>
    <w:rsid w:val="00D61C2B"/>
    <w:rsid w:val="00D807C8"/>
    <w:rsid w:val="00DA3DEF"/>
    <w:rsid w:val="00DB2348"/>
    <w:rsid w:val="00DC6E8D"/>
    <w:rsid w:val="00DD582A"/>
    <w:rsid w:val="00DE6AA5"/>
    <w:rsid w:val="00DF01DC"/>
    <w:rsid w:val="00DF401D"/>
    <w:rsid w:val="00E07AF8"/>
    <w:rsid w:val="00E148CC"/>
    <w:rsid w:val="00E1544C"/>
    <w:rsid w:val="00E16FCB"/>
    <w:rsid w:val="00E210BA"/>
    <w:rsid w:val="00E22DE0"/>
    <w:rsid w:val="00E41A80"/>
    <w:rsid w:val="00E4510A"/>
    <w:rsid w:val="00E51A03"/>
    <w:rsid w:val="00E51C82"/>
    <w:rsid w:val="00E66EED"/>
    <w:rsid w:val="00E853AE"/>
    <w:rsid w:val="00E86F35"/>
    <w:rsid w:val="00EC77BF"/>
    <w:rsid w:val="00ED06D8"/>
    <w:rsid w:val="00ED3CCB"/>
    <w:rsid w:val="00EE0951"/>
    <w:rsid w:val="00EE0E16"/>
    <w:rsid w:val="00EE3127"/>
    <w:rsid w:val="00EF491A"/>
    <w:rsid w:val="00F1377B"/>
    <w:rsid w:val="00F247FA"/>
    <w:rsid w:val="00F51855"/>
    <w:rsid w:val="00F56BFB"/>
    <w:rsid w:val="00F60616"/>
    <w:rsid w:val="00F80746"/>
    <w:rsid w:val="00F83A5F"/>
    <w:rsid w:val="00F87A84"/>
    <w:rsid w:val="00FA04C0"/>
    <w:rsid w:val="00FB77CE"/>
    <w:rsid w:val="00FE74B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02A9E"/>
  <w15:docId w15:val="{4ED101CD-8A87-41CC-BCCD-48D560A9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1B3"/>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link w:val="Balk1Char"/>
    <w:uiPriority w:val="9"/>
    <w:qFormat/>
    <w:rsid w:val="000A0A0A"/>
    <w:pPr>
      <w:spacing w:before="100" w:beforeAutospacing="1" w:after="100" w:afterAutospacing="1"/>
      <w:outlineLvl w:val="0"/>
    </w:pPr>
    <w:rPr>
      <w:b/>
      <w:bCs/>
      <w:kern w:val="36"/>
      <w:sz w:val="48"/>
      <w:szCs w:val="48"/>
    </w:rPr>
  </w:style>
  <w:style w:type="paragraph" w:styleId="Balk2">
    <w:name w:val="heading 2"/>
    <w:basedOn w:val="Normal"/>
    <w:link w:val="Balk2Char"/>
    <w:uiPriority w:val="9"/>
    <w:qFormat/>
    <w:rsid w:val="000A0A0A"/>
    <w:pPr>
      <w:spacing w:before="100" w:beforeAutospacing="1" w:after="100" w:afterAutospacing="1"/>
      <w:outlineLvl w:val="1"/>
    </w:pPr>
    <w:rPr>
      <w:b/>
      <w:bCs/>
      <w:sz w:val="36"/>
      <w:szCs w:val="36"/>
    </w:rPr>
  </w:style>
  <w:style w:type="paragraph" w:styleId="Balk3">
    <w:name w:val="heading 3"/>
    <w:basedOn w:val="Normal"/>
    <w:next w:val="Normal"/>
    <w:link w:val="Balk3Char"/>
    <w:uiPriority w:val="9"/>
    <w:semiHidden/>
    <w:unhideWhenUsed/>
    <w:qFormat/>
    <w:rsid w:val="005F5BD1"/>
    <w:pPr>
      <w:keepNext/>
      <w:keepLines/>
      <w:spacing w:before="40"/>
      <w:outlineLvl w:val="2"/>
    </w:pPr>
    <w:rPr>
      <w:rFonts w:asciiTheme="majorHAnsi" w:eastAsiaTheme="majorEastAsia" w:hAnsiTheme="majorHAnsi" w:cstheme="majorBidi"/>
      <w:color w:val="243F60" w:themeColor="accent1" w:themeShade="7F"/>
    </w:rPr>
  </w:style>
  <w:style w:type="paragraph" w:styleId="Balk4">
    <w:name w:val="heading 4"/>
    <w:basedOn w:val="Normal"/>
    <w:next w:val="Normal"/>
    <w:link w:val="Balk4Char"/>
    <w:uiPriority w:val="9"/>
    <w:semiHidden/>
    <w:unhideWhenUsed/>
    <w:qFormat/>
    <w:rsid w:val="00DB23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AA31B3"/>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paragraph" w:styleId="stBilgi">
    <w:name w:val="header"/>
    <w:basedOn w:val="Normal"/>
    <w:link w:val="stBilgiChar"/>
    <w:uiPriority w:val="99"/>
    <w:unhideWhenUsed/>
    <w:rsid w:val="00AA31B3"/>
    <w:pPr>
      <w:tabs>
        <w:tab w:val="center" w:pos="4536"/>
        <w:tab w:val="right" w:pos="9072"/>
      </w:tabs>
    </w:pPr>
  </w:style>
  <w:style w:type="character" w:customStyle="1" w:styleId="stBilgiChar">
    <w:name w:val="Üst Bilgi Char"/>
    <w:basedOn w:val="VarsaylanParagrafYazTipi"/>
    <w:link w:val="stBilgi"/>
    <w:uiPriority w:val="99"/>
    <w:rsid w:val="00AA31B3"/>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AA31B3"/>
    <w:pPr>
      <w:tabs>
        <w:tab w:val="center" w:pos="4536"/>
        <w:tab w:val="right" w:pos="9072"/>
      </w:tabs>
    </w:pPr>
  </w:style>
  <w:style w:type="character" w:customStyle="1" w:styleId="AltBilgiChar">
    <w:name w:val="Alt Bilgi Char"/>
    <w:basedOn w:val="VarsaylanParagrafYazTipi"/>
    <w:link w:val="AltBilgi"/>
    <w:uiPriority w:val="99"/>
    <w:rsid w:val="00AA31B3"/>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AA31B3"/>
    <w:rPr>
      <w:rFonts w:ascii="Tahoma" w:hAnsi="Tahoma" w:cs="Tahoma"/>
      <w:sz w:val="16"/>
      <w:szCs w:val="16"/>
    </w:rPr>
  </w:style>
  <w:style w:type="character" w:customStyle="1" w:styleId="BalonMetniChar">
    <w:name w:val="Balon Metni Char"/>
    <w:basedOn w:val="VarsaylanParagrafYazTipi"/>
    <w:link w:val="BalonMetni"/>
    <w:uiPriority w:val="99"/>
    <w:semiHidden/>
    <w:rsid w:val="00AA31B3"/>
    <w:rPr>
      <w:rFonts w:ascii="Tahoma" w:eastAsia="Times New Roman" w:hAnsi="Tahoma" w:cs="Tahoma"/>
      <w:sz w:val="16"/>
      <w:szCs w:val="16"/>
      <w:lang w:eastAsia="tr-TR"/>
    </w:rPr>
  </w:style>
  <w:style w:type="table" w:styleId="TabloKlavuzu">
    <w:name w:val="Table Grid"/>
    <w:basedOn w:val="NormalTablo"/>
    <w:uiPriority w:val="59"/>
    <w:rsid w:val="005536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aragraf">
    <w:name w:val="List Paragraph"/>
    <w:basedOn w:val="Normal"/>
    <w:uiPriority w:val="34"/>
    <w:qFormat/>
    <w:rsid w:val="00E07AF8"/>
    <w:pPr>
      <w:ind w:left="720"/>
      <w:contextualSpacing/>
    </w:pPr>
  </w:style>
  <w:style w:type="character" w:customStyle="1" w:styleId="Balk1Char">
    <w:name w:val="Başlık 1 Char"/>
    <w:basedOn w:val="VarsaylanParagrafYazTipi"/>
    <w:link w:val="Balk1"/>
    <w:uiPriority w:val="9"/>
    <w:rsid w:val="000A0A0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A0A0A"/>
    <w:rPr>
      <w:rFonts w:ascii="Times New Roman" w:eastAsia="Times New Roman" w:hAnsi="Times New Roman" w:cs="Times New Roman"/>
      <w:b/>
      <w:bCs/>
      <w:sz w:val="36"/>
      <w:szCs w:val="36"/>
      <w:lang w:eastAsia="tr-TR"/>
    </w:rPr>
  </w:style>
  <w:style w:type="paragraph" w:styleId="NormalWeb">
    <w:name w:val="Normal (Web)"/>
    <w:basedOn w:val="Normal"/>
    <w:uiPriority w:val="99"/>
    <w:unhideWhenUsed/>
    <w:rsid w:val="000A0A0A"/>
    <w:pPr>
      <w:spacing w:before="100" w:beforeAutospacing="1" w:after="100" w:afterAutospacing="1"/>
    </w:pPr>
  </w:style>
  <w:style w:type="character" w:styleId="Gl">
    <w:name w:val="Strong"/>
    <w:basedOn w:val="VarsaylanParagrafYazTipi"/>
    <w:uiPriority w:val="22"/>
    <w:qFormat/>
    <w:rsid w:val="000A0A0A"/>
    <w:rPr>
      <w:b/>
      <w:bCs/>
    </w:rPr>
  </w:style>
  <w:style w:type="paragraph" w:styleId="AralkYok">
    <w:name w:val="No Spacing"/>
    <w:link w:val="AralkYokChar"/>
    <w:uiPriority w:val="1"/>
    <w:qFormat/>
    <w:rsid w:val="00550EB4"/>
    <w:pPr>
      <w:spacing w:after="0" w:line="240" w:lineRule="auto"/>
    </w:pPr>
    <w:rPr>
      <w:rFonts w:eastAsiaTheme="minorEastAsia"/>
    </w:rPr>
  </w:style>
  <w:style w:type="character" w:customStyle="1" w:styleId="AralkYokChar">
    <w:name w:val="Aralık Yok Char"/>
    <w:basedOn w:val="VarsaylanParagrafYazTipi"/>
    <w:link w:val="AralkYok"/>
    <w:uiPriority w:val="1"/>
    <w:rsid w:val="00550EB4"/>
    <w:rPr>
      <w:rFonts w:eastAsiaTheme="minorEastAsia"/>
    </w:rPr>
  </w:style>
  <w:style w:type="paragraph" w:styleId="ResimYazs">
    <w:name w:val="caption"/>
    <w:basedOn w:val="Normal"/>
    <w:next w:val="Normal"/>
    <w:uiPriority w:val="35"/>
    <w:unhideWhenUsed/>
    <w:qFormat/>
    <w:rsid w:val="00937C0C"/>
    <w:pPr>
      <w:spacing w:after="200"/>
    </w:pPr>
    <w:rPr>
      <w:b/>
      <w:bCs/>
      <w:color w:val="4F81BD" w:themeColor="accent1"/>
      <w:sz w:val="18"/>
      <w:szCs w:val="18"/>
    </w:rPr>
  </w:style>
  <w:style w:type="character" w:customStyle="1" w:styleId="Balk4Char">
    <w:name w:val="Başlık 4 Char"/>
    <w:basedOn w:val="VarsaylanParagrafYazTipi"/>
    <w:link w:val="Balk4"/>
    <w:uiPriority w:val="9"/>
    <w:semiHidden/>
    <w:rsid w:val="00DB2348"/>
    <w:rPr>
      <w:rFonts w:asciiTheme="majorHAnsi" w:eastAsiaTheme="majorEastAsia" w:hAnsiTheme="majorHAnsi" w:cstheme="majorBidi"/>
      <w:i/>
      <w:iCs/>
      <w:color w:val="365F91" w:themeColor="accent1" w:themeShade="BF"/>
      <w:sz w:val="24"/>
      <w:szCs w:val="24"/>
      <w:lang w:eastAsia="tr-TR"/>
    </w:rPr>
  </w:style>
  <w:style w:type="character" w:customStyle="1" w:styleId="Balk3Char">
    <w:name w:val="Başlık 3 Char"/>
    <w:basedOn w:val="VarsaylanParagrafYazTipi"/>
    <w:link w:val="Balk3"/>
    <w:uiPriority w:val="9"/>
    <w:semiHidden/>
    <w:rsid w:val="005F5BD1"/>
    <w:rPr>
      <w:rFonts w:asciiTheme="majorHAnsi" w:eastAsiaTheme="majorEastAsia" w:hAnsiTheme="majorHAnsi" w:cstheme="majorBidi"/>
      <w:color w:val="243F60" w:themeColor="accent1" w:themeShade="7F"/>
      <w:sz w:val="24"/>
      <w:szCs w:val="24"/>
      <w:lang w:eastAsia="tr-TR"/>
    </w:rPr>
  </w:style>
  <w:style w:type="character" w:styleId="Kpr">
    <w:name w:val="Hyperlink"/>
    <w:basedOn w:val="VarsaylanParagrafYazTipi"/>
    <w:uiPriority w:val="99"/>
    <w:unhideWhenUsed/>
    <w:rsid w:val="00422E6C"/>
    <w:rPr>
      <w:color w:val="0000FF" w:themeColor="hyperlink"/>
      <w:u w:val="single"/>
    </w:rPr>
  </w:style>
  <w:style w:type="character" w:styleId="zmlenmeyenBahsetme">
    <w:name w:val="Unresolved Mention"/>
    <w:basedOn w:val="VarsaylanParagrafYazTipi"/>
    <w:uiPriority w:val="99"/>
    <w:semiHidden/>
    <w:unhideWhenUsed/>
    <w:rsid w:val="00422E6C"/>
    <w:rPr>
      <w:color w:val="605E5C"/>
      <w:shd w:val="clear" w:color="auto" w:fill="E1DFDD"/>
    </w:rPr>
  </w:style>
  <w:style w:type="character" w:styleId="zlenenKpr">
    <w:name w:val="FollowedHyperlink"/>
    <w:basedOn w:val="VarsaylanParagrafYazTipi"/>
    <w:uiPriority w:val="99"/>
    <w:semiHidden/>
    <w:unhideWhenUsed/>
    <w:rsid w:val="00422E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911">
      <w:bodyDiv w:val="1"/>
      <w:marLeft w:val="0"/>
      <w:marRight w:val="0"/>
      <w:marTop w:val="0"/>
      <w:marBottom w:val="0"/>
      <w:divBdr>
        <w:top w:val="none" w:sz="0" w:space="0" w:color="auto"/>
        <w:left w:val="none" w:sz="0" w:space="0" w:color="auto"/>
        <w:bottom w:val="none" w:sz="0" w:space="0" w:color="auto"/>
        <w:right w:val="none" w:sz="0" w:space="0" w:color="auto"/>
      </w:divBdr>
    </w:div>
    <w:div w:id="32923864">
      <w:bodyDiv w:val="1"/>
      <w:marLeft w:val="0"/>
      <w:marRight w:val="0"/>
      <w:marTop w:val="0"/>
      <w:marBottom w:val="0"/>
      <w:divBdr>
        <w:top w:val="none" w:sz="0" w:space="0" w:color="auto"/>
        <w:left w:val="none" w:sz="0" w:space="0" w:color="auto"/>
        <w:bottom w:val="none" w:sz="0" w:space="0" w:color="auto"/>
        <w:right w:val="none" w:sz="0" w:space="0" w:color="auto"/>
      </w:divBdr>
    </w:div>
    <w:div w:id="359861534">
      <w:bodyDiv w:val="1"/>
      <w:marLeft w:val="0"/>
      <w:marRight w:val="0"/>
      <w:marTop w:val="0"/>
      <w:marBottom w:val="0"/>
      <w:divBdr>
        <w:top w:val="none" w:sz="0" w:space="0" w:color="auto"/>
        <w:left w:val="none" w:sz="0" w:space="0" w:color="auto"/>
        <w:bottom w:val="none" w:sz="0" w:space="0" w:color="auto"/>
        <w:right w:val="none" w:sz="0" w:space="0" w:color="auto"/>
      </w:divBdr>
    </w:div>
    <w:div w:id="771751937">
      <w:bodyDiv w:val="1"/>
      <w:marLeft w:val="0"/>
      <w:marRight w:val="0"/>
      <w:marTop w:val="0"/>
      <w:marBottom w:val="0"/>
      <w:divBdr>
        <w:top w:val="none" w:sz="0" w:space="0" w:color="auto"/>
        <w:left w:val="none" w:sz="0" w:space="0" w:color="auto"/>
        <w:bottom w:val="none" w:sz="0" w:space="0" w:color="auto"/>
        <w:right w:val="none" w:sz="0" w:space="0" w:color="auto"/>
      </w:divBdr>
    </w:div>
    <w:div w:id="868836391">
      <w:bodyDiv w:val="1"/>
      <w:marLeft w:val="0"/>
      <w:marRight w:val="0"/>
      <w:marTop w:val="0"/>
      <w:marBottom w:val="0"/>
      <w:divBdr>
        <w:top w:val="none" w:sz="0" w:space="0" w:color="auto"/>
        <w:left w:val="none" w:sz="0" w:space="0" w:color="auto"/>
        <w:bottom w:val="none" w:sz="0" w:space="0" w:color="auto"/>
        <w:right w:val="none" w:sz="0" w:space="0" w:color="auto"/>
      </w:divBdr>
    </w:div>
    <w:div w:id="954168327">
      <w:bodyDiv w:val="1"/>
      <w:marLeft w:val="0"/>
      <w:marRight w:val="0"/>
      <w:marTop w:val="0"/>
      <w:marBottom w:val="0"/>
      <w:divBdr>
        <w:top w:val="none" w:sz="0" w:space="0" w:color="auto"/>
        <w:left w:val="none" w:sz="0" w:space="0" w:color="auto"/>
        <w:bottom w:val="none" w:sz="0" w:space="0" w:color="auto"/>
        <w:right w:val="none" w:sz="0" w:space="0" w:color="auto"/>
      </w:divBdr>
    </w:div>
    <w:div w:id="1374387020">
      <w:bodyDiv w:val="1"/>
      <w:marLeft w:val="0"/>
      <w:marRight w:val="0"/>
      <w:marTop w:val="0"/>
      <w:marBottom w:val="0"/>
      <w:divBdr>
        <w:top w:val="none" w:sz="0" w:space="0" w:color="auto"/>
        <w:left w:val="none" w:sz="0" w:space="0" w:color="auto"/>
        <w:bottom w:val="none" w:sz="0" w:space="0" w:color="auto"/>
        <w:right w:val="none" w:sz="0" w:space="0" w:color="auto"/>
      </w:divBdr>
    </w:div>
    <w:div w:id="1541437179">
      <w:bodyDiv w:val="1"/>
      <w:marLeft w:val="0"/>
      <w:marRight w:val="0"/>
      <w:marTop w:val="0"/>
      <w:marBottom w:val="0"/>
      <w:divBdr>
        <w:top w:val="none" w:sz="0" w:space="0" w:color="auto"/>
        <w:left w:val="none" w:sz="0" w:space="0" w:color="auto"/>
        <w:bottom w:val="none" w:sz="0" w:space="0" w:color="auto"/>
        <w:right w:val="none" w:sz="0" w:space="0" w:color="auto"/>
      </w:divBdr>
    </w:div>
    <w:div w:id="1997807172">
      <w:bodyDiv w:val="1"/>
      <w:marLeft w:val="0"/>
      <w:marRight w:val="0"/>
      <w:marTop w:val="0"/>
      <w:marBottom w:val="0"/>
      <w:divBdr>
        <w:top w:val="none" w:sz="0" w:space="0" w:color="auto"/>
        <w:left w:val="none" w:sz="0" w:space="0" w:color="auto"/>
        <w:bottom w:val="none" w:sz="0" w:space="0" w:color="auto"/>
        <w:right w:val="none" w:sz="0" w:space="0" w:color="auto"/>
      </w:divBdr>
    </w:div>
    <w:div w:id="210957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ieeexplore.ieee.org/xpl/conhome/5680733/proceeding" TargetMode="External"/><Relationship Id="rId21" Type="http://schemas.openxmlformats.org/officeDocument/2006/relationships/image" Target="media/image13.jpeg"/><Relationship Id="rId34" Type="http://schemas.openxmlformats.org/officeDocument/2006/relationships/hyperlink" Target="https://ieeexplore.ieee.org/xpl/conhome/10026852/proceeding" TargetMode="External"/><Relationship Id="rId42" Type="http://schemas.openxmlformats.org/officeDocument/2006/relationships/hyperlink" Target="https://ieeexplore.ieee.org/xpl/RecentIssue.jsp?punumber=7361" TargetMode="External"/><Relationship Id="rId47" Type="http://schemas.openxmlformats.org/officeDocument/2006/relationships/hyperlink" Target="https://ams-osram.com/products/sensor-solutions/ambient-light-color-spectral-proximity-sensors/ams-tcs34725-color-sensor" TargetMode="External"/><Relationship Id="rId50" Type="http://schemas.openxmlformats.org/officeDocument/2006/relationships/hyperlink" Target="https://octopar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ieeexplore.ieee.org/xpl/conhome/9102207/proceeding"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ieeexplore.ieee.org/xpl/conhome/5623876/proceeding" TargetMode="External"/><Relationship Id="rId37" Type="http://schemas.openxmlformats.org/officeDocument/2006/relationships/hyperlink" Target="https://ieeexplore.ieee.org/xpl/conhome/10594802/proceeding" TargetMode="External"/><Relationship Id="rId40" Type="http://schemas.openxmlformats.org/officeDocument/2006/relationships/hyperlink" Target="https://ieeexplore.ieee.org/xpl/RecentIssue.jsp?punumber=16" TargetMode="External"/><Relationship Id="rId45" Type="http://schemas.openxmlformats.org/officeDocument/2006/relationships/hyperlink" Target="https://ieeexplore.ieee.org/xpl/conhome/9986507/proceeding"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ieeexplore.ieee.org/xpl/conhome/10762944/proceeding" TargetMode="External"/><Relationship Id="rId44" Type="http://schemas.openxmlformats.org/officeDocument/2006/relationships/hyperlink" Target="https://ieeexplore.ieee.org/xpl/conhome/8261001/proceeding"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ieeexplore.ieee.org/xpl/conhome/10914027/proceeding" TargetMode="External"/><Relationship Id="rId30" Type="http://schemas.openxmlformats.org/officeDocument/2006/relationships/hyperlink" Target="https://ieeexplore.ieee.org/xpl/conhome/10005873/proceeding" TargetMode="External"/><Relationship Id="rId35" Type="http://schemas.openxmlformats.org/officeDocument/2006/relationships/hyperlink" Target="https://ieeexplore.ieee.org/xpl/conhome/10722030/proceeding" TargetMode="External"/><Relationship Id="rId43" Type="http://schemas.openxmlformats.org/officeDocument/2006/relationships/hyperlink" Target="https://ieeexplore.ieee.org/xpl/conhome/10592862/proceeding" TargetMode="External"/><Relationship Id="rId48" Type="http://schemas.openxmlformats.org/officeDocument/2006/relationships/hyperlink" Target="https://ieeexplore.ieee.org/document/10961000/"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ieeexplore.ieee.org/xpl/conhome/9834148/proceeding" TargetMode="External"/><Relationship Id="rId38" Type="http://schemas.openxmlformats.org/officeDocument/2006/relationships/hyperlink" Target="https://ieeexplore.ieee.org/xpl/conhome/10322307/proceeding" TargetMode="External"/><Relationship Id="rId46" Type="http://schemas.openxmlformats.org/officeDocument/2006/relationships/hyperlink" Target="https://ieeexplore.ieee.org/xpl/conhome/8510540/proceeding" TargetMode="External"/><Relationship Id="rId20" Type="http://schemas.openxmlformats.org/officeDocument/2006/relationships/image" Target="media/image12.png"/><Relationship Id="rId41" Type="http://schemas.openxmlformats.org/officeDocument/2006/relationships/hyperlink" Target="https://ieeexplore.ieee.org/xpl/conhome/6428838/proceedin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ieeexplore.ieee.org/xpl/conhome/10960734/proceeding" TargetMode="External"/><Relationship Id="rId36" Type="http://schemas.openxmlformats.org/officeDocument/2006/relationships/hyperlink" Target="https://ieeexplore.ieee.org/xpl/conhome/8732927/proceeding" TargetMode="External"/><Relationship Id="rId49" Type="http://schemas.openxmlformats.org/officeDocument/2006/relationships/hyperlink" Target="https://ieeexplore.ieee.org/document/10961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CF0FA-4BB5-492B-A049-0342A434D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6002</Words>
  <Characters>42020</Characters>
  <Application>Microsoft Office Word</Application>
  <DocSecurity>0</DocSecurity>
  <Lines>1050</Lines>
  <Paragraphs>448</Paragraphs>
  <ScaleCrop>false</ScaleCrop>
  <HeadingPairs>
    <vt:vector size="2" baseType="variant">
      <vt:variant>
        <vt:lpstr>Konu Başlığı</vt:lpstr>
      </vt:variant>
      <vt:variant>
        <vt:i4>1</vt:i4>
      </vt:variant>
    </vt:vector>
  </HeadingPairs>
  <TitlesOfParts>
    <vt:vector size="1" baseType="lpstr">
      <vt:lpstr/>
    </vt:vector>
  </TitlesOfParts>
  <Company>MoTuN TNCTR</Company>
  <LinksUpToDate>false</LinksUpToDate>
  <CharactersWithSpaces>47574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biz</dc:creator>
  <cp:lastModifiedBy>RECEP TAYLAN AKUTAY</cp:lastModifiedBy>
  <cp:revision>2</cp:revision>
  <cp:lastPrinted>2025-09-26T16:38:00Z</cp:lastPrinted>
  <dcterms:created xsi:type="dcterms:W3CDTF">2026-01-09T05:05:00Z</dcterms:created>
  <dcterms:modified xsi:type="dcterms:W3CDTF">2026-01-09T05:05:00Z</dcterms:modified>
</cp:coreProperties>
</file>