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17E0" w14:textId="52674C9E" w:rsidR="00902C64" w:rsidRPr="009A434A" w:rsidRDefault="0058548D" w:rsidP="009A434A">
      <w:pPr>
        <w:spacing w:after="80"/>
        <w:jc w:val="center"/>
        <w:rPr>
          <w:color w:val="153D63" w:themeColor="text2" w:themeTint="E6"/>
          <w:sz w:val="36"/>
          <w:szCs w:val="36"/>
        </w:rPr>
      </w:pPr>
      <w:r w:rsidRPr="009A434A">
        <w:rPr>
          <w:b/>
          <w:bCs/>
          <w:color w:val="153D63" w:themeColor="text2" w:themeTint="E6"/>
          <w:sz w:val="36"/>
          <w:szCs w:val="36"/>
        </w:rPr>
        <w:t xml:space="preserve">SPRINT 4 — </w:t>
      </w:r>
      <w:r w:rsidR="00D14235">
        <w:rPr>
          <w:b/>
          <w:bCs/>
          <w:color w:val="153D63" w:themeColor="text2" w:themeTint="E6"/>
          <w:sz w:val="36"/>
          <w:szCs w:val="36"/>
        </w:rPr>
        <w:t>SUPERVISOR</w:t>
      </w:r>
      <w:r w:rsidRPr="009A434A">
        <w:rPr>
          <w:b/>
          <w:bCs/>
          <w:color w:val="153D63" w:themeColor="text2" w:themeTint="E6"/>
          <w:sz w:val="36"/>
          <w:szCs w:val="36"/>
        </w:rPr>
        <w:t xml:space="preserve"> REVIEW</w:t>
      </w:r>
    </w:p>
    <w:p w14:paraId="53F1EED3" w14:textId="77777777" w:rsidR="00902C64" w:rsidRPr="009A434A" w:rsidRDefault="0058548D">
      <w:pPr>
        <w:spacing w:after="80"/>
        <w:jc w:val="center"/>
        <w:rPr>
          <w:i/>
          <w:iCs/>
          <w:sz w:val="24"/>
          <w:szCs w:val="24"/>
        </w:rPr>
      </w:pPr>
      <w:proofErr w:type="spellStart"/>
      <w:r w:rsidRPr="009A434A">
        <w:rPr>
          <w:b/>
          <w:bCs/>
          <w:i/>
          <w:iCs/>
          <w:sz w:val="24"/>
          <w:szCs w:val="24"/>
        </w:rPr>
        <w:t>EduRAG</w:t>
      </w:r>
      <w:proofErr w:type="spellEnd"/>
      <w:r w:rsidRPr="009A434A">
        <w:rPr>
          <w:b/>
          <w:bCs/>
          <w:i/>
          <w:iCs/>
          <w:sz w:val="24"/>
          <w:szCs w:val="24"/>
        </w:rPr>
        <w:t>: An AI-Powered Course Assistant Using Retrieval-Augmented Generation</w:t>
      </w:r>
    </w:p>
    <w:p w14:paraId="05AB8CCD" w14:textId="0AC06BA3" w:rsidR="00902C64" w:rsidRPr="009A434A" w:rsidRDefault="0058548D" w:rsidP="009A434A">
      <w:pPr>
        <w:spacing w:after="80"/>
        <w:jc w:val="center"/>
        <w:rPr>
          <w:color w:val="808080" w:themeColor="background1" w:themeShade="80"/>
        </w:rPr>
      </w:pPr>
      <w:r w:rsidRPr="009A434A">
        <w:rPr>
          <w:color w:val="808080" w:themeColor="background1" w:themeShade="80"/>
        </w:rPr>
        <w:t>CSIT321 — Project 37 | Group 19 | University of Wollongong | 13 May 2026</w:t>
      </w:r>
    </w:p>
    <w:p w14:paraId="21455896" w14:textId="77777777" w:rsidR="00902C64" w:rsidRPr="009A434A" w:rsidRDefault="0058548D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1. Sprint 4 Overview</w:t>
      </w:r>
    </w:p>
    <w:p w14:paraId="7C642A3C" w14:textId="69F5FBFD" w:rsidR="00902C64" w:rsidRDefault="0058548D">
      <w:pPr>
        <w:spacing w:after="80"/>
      </w:pPr>
      <w:r>
        <w:t xml:space="preserve">Sprint 4 ran from 29 April to 13 May 2026. The primary goals were to finalise and submit Assessment 2, advance the Flask API backend, wire the </w:t>
      </w:r>
      <w:proofErr w:type="spellStart"/>
      <w:r>
        <w:t>Streamlit</w:t>
      </w:r>
      <w:proofErr w:type="spellEnd"/>
      <w:r>
        <w:t xml:space="preserve"> frontend to real HTTP calls, and lay the foundation for the Sprint 5 full RAG integration. This document summarises the outcomes of the Sprint 4 </w:t>
      </w:r>
      <w:r w:rsidR="00D14235">
        <w:t>supervisor</w:t>
      </w:r>
      <w:r>
        <w:t xml:space="preserve"> review meeting held with Prof. Jun Yan on 13 May 2026.</w:t>
      </w:r>
    </w:p>
    <w:p w14:paraId="29B54565" w14:textId="77777777" w:rsidR="00902C64" w:rsidRDefault="00902C64"/>
    <w:p w14:paraId="2A340870" w14:textId="77777777" w:rsidR="00902C64" w:rsidRPr="009A434A" w:rsidRDefault="0058548D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2. Sprint 4 Accomplishments</w:t>
      </w:r>
    </w:p>
    <w:p w14:paraId="293474E0" w14:textId="77777777" w:rsidR="00902C64" w:rsidRPr="009A434A" w:rsidRDefault="0058548D" w:rsidP="009A434A">
      <w:pPr>
        <w:pStyle w:val="Style1"/>
      </w:pPr>
      <w:r w:rsidRPr="009A434A">
        <w:t>2.1 Assessment 2 Submission</w:t>
      </w:r>
    </w:p>
    <w:p w14:paraId="5C747417" w14:textId="77777777" w:rsidR="00902C64" w:rsidRDefault="0058548D">
      <w:pPr>
        <w:spacing w:after="80"/>
      </w:pPr>
      <w:r>
        <w:t>Assessment 2 was finalised and submitted to Moodle on 8 May 2026, meeting the hard deadline. A two-person proofreading review (Binh and Tai) was conducted, and Appendix G was fixed and updated. The report comprehensively covers all required sections including architecture, requirements, API specification, and the PoC results.</w:t>
      </w:r>
    </w:p>
    <w:p w14:paraId="7A967177" w14:textId="77777777" w:rsidR="00902C64" w:rsidRDefault="00902C64"/>
    <w:p w14:paraId="788BDDA2" w14:textId="77777777" w:rsidR="00902C64" w:rsidRDefault="0058548D" w:rsidP="009A434A">
      <w:pPr>
        <w:pStyle w:val="Style1"/>
      </w:pPr>
      <w:r>
        <w:t>2.2 Flask API Backend</w:t>
      </w:r>
    </w:p>
    <w:p w14:paraId="28C29659" w14:textId="77777777" w:rsidR="00902C64" w:rsidRDefault="0058548D">
      <w:pPr>
        <w:spacing w:after="80"/>
      </w:pPr>
      <w:r>
        <w:t>A Flask API wrapper was developed with five core endpoints:</w:t>
      </w:r>
    </w:p>
    <w:p w14:paraId="4C0EAFF8" w14:textId="77777777" w:rsidR="00902C64" w:rsidRDefault="0058548D">
      <w:pPr>
        <w:pStyle w:val="ListParagraph"/>
        <w:numPr>
          <w:ilvl w:val="0"/>
          <w:numId w:val="2"/>
        </w:numPr>
      </w:pPr>
      <w:r>
        <w:t>Authentication: login, logout, token refresh.</w:t>
      </w:r>
    </w:p>
    <w:p w14:paraId="6A819C8D" w14:textId="77777777" w:rsidR="00902C64" w:rsidRDefault="0058548D">
      <w:pPr>
        <w:pStyle w:val="ListParagraph"/>
        <w:numPr>
          <w:ilvl w:val="0"/>
          <w:numId w:val="2"/>
        </w:numPr>
      </w:pPr>
      <w:r>
        <w:t>Document management: upload, list, delete.</w:t>
      </w:r>
    </w:p>
    <w:p w14:paraId="095FB6CD" w14:textId="77777777" w:rsidR="00902C64" w:rsidRDefault="0058548D">
      <w:pPr>
        <w:pStyle w:val="ListParagraph"/>
        <w:numPr>
          <w:ilvl w:val="0"/>
          <w:numId w:val="2"/>
        </w:numPr>
      </w:pPr>
      <w:r>
        <w:t>Query: submit question, retrieve RAG-grounded answer with source citations.</w:t>
      </w:r>
    </w:p>
    <w:p w14:paraId="37F48754" w14:textId="77777777" w:rsidR="00902C64" w:rsidRDefault="0058548D">
      <w:pPr>
        <w:pStyle w:val="ListParagraph"/>
        <w:numPr>
          <w:ilvl w:val="0"/>
          <w:numId w:val="2"/>
        </w:numPr>
      </w:pPr>
      <w:r>
        <w:t>Session history: retrieve and manage conversation sessions.</w:t>
      </w:r>
    </w:p>
    <w:p w14:paraId="3AF8657A" w14:textId="77777777" w:rsidR="00902C64" w:rsidRDefault="0058548D">
      <w:pPr>
        <w:pStyle w:val="ListParagraph"/>
        <w:numPr>
          <w:ilvl w:val="0"/>
          <w:numId w:val="2"/>
        </w:numPr>
      </w:pPr>
      <w:r>
        <w:t>Admin: user management and system overview.</w:t>
      </w:r>
    </w:p>
    <w:p w14:paraId="6659C97E" w14:textId="77777777" w:rsidR="00902C64" w:rsidRDefault="0058548D">
      <w:pPr>
        <w:spacing w:after="80"/>
      </w:pPr>
      <w:r>
        <w:t>The API specification (docs/</w:t>
      </w:r>
      <w:proofErr w:type="spellStart"/>
      <w:r>
        <w:t>api_spec.yaml</w:t>
      </w:r>
      <w:proofErr w:type="spellEnd"/>
      <w:r>
        <w:t xml:space="preserve">) was updated in </w:t>
      </w:r>
      <w:proofErr w:type="spellStart"/>
      <w:r>
        <w:t>OpenAPI</w:t>
      </w:r>
      <w:proofErr w:type="spellEnd"/>
      <w:r>
        <w:t xml:space="preserve"> 3.0.3 format and re-validated with Swagger Editor.</w:t>
      </w:r>
    </w:p>
    <w:p w14:paraId="1D93CE40" w14:textId="77777777" w:rsidR="00902C64" w:rsidRDefault="00902C64"/>
    <w:p w14:paraId="4A5C412B" w14:textId="77777777" w:rsidR="00902C64" w:rsidRDefault="0058548D" w:rsidP="009A434A">
      <w:pPr>
        <w:pStyle w:val="Style1"/>
      </w:pPr>
      <w:r>
        <w:t xml:space="preserve">2.3 </w:t>
      </w:r>
      <w:proofErr w:type="spellStart"/>
      <w:r>
        <w:t>Streamlit</w:t>
      </w:r>
      <w:proofErr w:type="spellEnd"/>
      <w:r>
        <w:t xml:space="preserve"> Frontend Integration</w:t>
      </w:r>
    </w:p>
    <w:p w14:paraId="503CF93E" w14:textId="77777777" w:rsidR="00902C64" w:rsidRDefault="0058548D">
      <w:pPr>
        <w:spacing w:after="80"/>
      </w:pPr>
      <w:r>
        <w:t xml:space="preserve">The </w:t>
      </w:r>
      <w:proofErr w:type="spellStart"/>
      <w:r>
        <w:t>Streamlit</w:t>
      </w:r>
      <w:proofErr w:type="spellEnd"/>
      <w:r>
        <w:t xml:space="preserve"> application (app/main.py) was successfully wired to the Flask API using real HTTP calls, replacing the previous dummy-backend prototype. The UI branding was finalised and documented in design_system.md. A set of annotated interface screenshots was captured for the A3 report (docs/a3_interface_demo/).</w:t>
      </w:r>
    </w:p>
    <w:p w14:paraId="4E32AB92" w14:textId="77777777" w:rsidR="00902C64" w:rsidRDefault="00902C64"/>
    <w:p w14:paraId="08ECD709" w14:textId="77777777" w:rsidR="00902C64" w:rsidRDefault="0058548D" w:rsidP="009A434A">
      <w:pPr>
        <w:pStyle w:val="Style1"/>
      </w:pPr>
      <w:r>
        <w:t>2.4 RAG Pipeline and Testing</w:t>
      </w:r>
    </w:p>
    <w:p w14:paraId="01022354" w14:textId="77777777" w:rsidR="00902C64" w:rsidRDefault="0058548D">
      <w:pPr>
        <w:spacing w:after="80"/>
      </w:pPr>
      <w:r>
        <w:t xml:space="preserve">The RAG benchmark was rerun against the 31-question test corpus, with per-query results documented in docs/test_results_sprint4.md. The </w:t>
      </w:r>
      <w:proofErr w:type="spellStart"/>
      <w:r>
        <w:t>chunker</w:t>
      </w:r>
      <w:proofErr w:type="spellEnd"/>
      <w:r>
        <w:t xml:space="preserve"> was extended to support PPTX and DOCX input formats with passing </w:t>
      </w:r>
      <w:proofErr w:type="spellStart"/>
      <w:r>
        <w:t>pytest</w:t>
      </w:r>
      <w:proofErr w:type="spellEnd"/>
      <w:r>
        <w:t xml:space="preserve"> tests, and the sample corpus was expanded with three additional documents. The embedder was also extracted into a standalone module (</w:t>
      </w:r>
      <w:proofErr w:type="spellStart"/>
      <w:r>
        <w:t>src</w:t>
      </w:r>
      <w:proofErr w:type="spellEnd"/>
      <w:r>
        <w:t>/</w:t>
      </w:r>
      <w:proofErr w:type="spellStart"/>
      <w:r>
        <w:t>vector_retriever</w:t>
      </w:r>
      <w:proofErr w:type="spellEnd"/>
      <w:r>
        <w:t>/embedder.py).</w:t>
      </w:r>
    </w:p>
    <w:p w14:paraId="4A1203B0" w14:textId="77777777" w:rsidR="00902C64" w:rsidRDefault="00902C64"/>
    <w:p w14:paraId="30245D4B" w14:textId="77777777" w:rsidR="00902C64" w:rsidRDefault="0058548D" w:rsidP="009A434A">
      <w:pPr>
        <w:pStyle w:val="Style1"/>
      </w:pPr>
      <w:r>
        <w:t>2.5 Documentation</w:t>
      </w:r>
    </w:p>
    <w:p w14:paraId="7E1BC9D4" w14:textId="77777777" w:rsidR="00902C64" w:rsidRDefault="0058548D">
      <w:pPr>
        <w:spacing w:after="80"/>
      </w:pPr>
      <w:r>
        <w:t xml:space="preserve">A comprehensive supervisor consultation evidence map was produced, recording how each supervisor recommendation translated into a project decision. The market analysis and project rationale document was completed, providing competitive context and justification for the </w:t>
      </w:r>
      <w:proofErr w:type="spellStart"/>
      <w:r>
        <w:t>EduRAG</w:t>
      </w:r>
      <w:proofErr w:type="spellEnd"/>
      <w:r>
        <w:t xml:space="preserve"> approach.</w:t>
      </w:r>
    </w:p>
    <w:p w14:paraId="0B1AC414" w14:textId="77777777" w:rsidR="00902C64" w:rsidRDefault="00902C64"/>
    <w:p w14:paraId="1CE0E2B3" w14:textId="77777777" w:rsidR="00902C64" w:rsidRDefault="0058548D">
      <w:pPr>
        <w:pStyle w:val="Heading1"/>
      </w:pPr>
      <w:r w:rsidRPr="009A434A">
        <w:rPr>
          <w:color w:val="153D63" w:themeColor="text2" w:themeTint="E6"/>
        </w:rPr>
        <w:t>3. Supervisor Feedback from Review Meeting</w:t>
      </w:r>
    </w:p>
    <w:p w14:paraId="7A659FAD" w14:textId="77777777" w:rsidR="00902C64" w:rsidRDefault="0058548D" w:rsidP="009A434A">
      <w:pPr>
        <w:pStyle w:val="Style1"/>
      </w:pPr>
      <w:r>
        <w:t>3.1 Demo Strategy and Competitive Differentiation</w:t>
      </w:r>
    </w:p>
    <w:p w14:paraId="27ABA7F6" w14:textId="77777777" w:rsidR="00902C64" w:rsidRDefault="0058548D">
      <w:pPr>
        <w:spacing w:after="80"/>
      </w:pPr>
      <w:r>
        <w:lastRenderedPageBreak/>
        <w:t xml:space="preserve">Prof. Jun Yan's primary feedback focused on how the team will demonstrate </w:t>
      </w:r>
      <w:proofErr w:type="spellStart"/>
      <w:r>
        <w:t>EduRAG's</w:t>
      </w:r>
      <w:proofErr w:type="spellEnd"/>
      <w:r>
        <w:t xml:space="preserve"> competitive advantages over general-purpose large language models (LLMs) at the final demonstration and tech expo. He emphasised that the team must clearly articulate:</w:t>
      </w:r>
    </w:p>
    <w:p w14:paraId="7F57426F" w14:textId="77777777" w:rsidR="00902C64" w:rsidRDefault="0058548D">
      <w:pPr>
        <w:pStyle w:val="ListParagraph"/>
        <w:numPr>
          <w:ilvl w:val="0"/>
          <w:numId w:val="2"/>
        </w:numPr>
      </w:pPr>
      <w:r>
        <w:t>The specific limitations of generic LLMs — including hallucination, inability to access course-specific materials, and unverifiable source quality.</w:t>
      </w:r>
    </w:p>
    <w:p w14:paraId="519C93C2" w14:textId="77777777" w:rsidR="00902C64" w:rsidRDefault="0058548D">
      <w:pPr>
        <w:pStyle w:val="ListParagraph"/>
        <w:numPr>
          <w:ilvl w:val="0"/>
          <w:numId w:val="2"/>
        </w:numPr>
      </w:pPr>
      <w:r>
        <w:t xml:space="preserve">How </w:t>
      </w:r>
      <w:proofErr w:type="spellStart"/>
      <w:r>
        <w:t>EduRAG</w:t>
      </w:r>
      <w:proofErr w:type="spellEnd"/>
      <w:r>
        <w:t xml:space="preserve"> is purpose-built to address those limitations through lecturer-controlled content, </w:t>
      </w:r>
      <w:proofErr w:type="spellStart"/>
      <w:r>
        <w:t>ChromaDB</w:t>
      </w:r>
      <w:proofErr w:type="spellEnd"/>
      <w:r>
        <w:t xml:space="preserve"> retrieval with source citations, and course-scoped responses.</w:t>
      </w:r>
    </w:p>
    <w:p w14:paraId="7EDD67FE" w14:textId="77777777" w:rsidR="00902C64" w:rsidRDefault="0058548D">
      <w:pPr>
        <w:pStyle w:val="ListParagraph"/>
        <w:numPr>
          <w:ilvl w:val="0"/>
          <w:numId w:val="2"/>
        </w:numPr>
      </w:pPr>
      <w:r>
        <w:t xml:space="preserve">Tangible proof, demonstrated through the working system, that those limitations are resolved in </w:t>
      </w:r>
      <w:proofErr w:type="spellStart"/>
      <w:r>
        <w:t>EduRAG's</w:t>
      </w:r>
      <w:proofErr w:type="spellEnd"/>
      <w:r>
        <w:t xml:space="preserve"> platform.</w:t>
      </w:r>
    </w:p>
    <w:p w14:paraId="0EEB7868" w14:textId="77777777" w:rsidR="00902C64" w:rsidRDefault="00902C64"/>
    <w:p w14:paraId="7A76EE71" w14:textId="77777777" w:rsidR="00902C64" w:rsidRDefault="0058548D" w:rsidP="009A434A">
      <w:pPr>
        <w:pStyle w:val="Style1"/>
      </w:pPr>
      <w:r>
        <w:t>3.2 Marketing Strategy and Tech Expo</w:t>
      </w:r>
    </w:p>
    <w:p w14:paraId="3FA65BE3" w14:textId="77777777" w:rsidR="00902C64" w:rsidRDefault="0058548D">
      <w:pPr>
        <w:spacing w:after="80"/>
      </w:pPr>
      <w:r>
        <w:t>The supervisor confirmed that a video shoot is required for the tech expo in October. The team must construct a marketing narrative that:</w:t>
      </w:r>
    </w:p>
    <w:p w14:paraId="6C1FF099" w14:textId="77777777" w:rsidR="00902C64" w:rsidRDefault="0058548D">
      <w:pPr>
        <w:pStyle w:val="ListParagraph"/>
        <w:numPr>
          <w:ilvl w:val="0"/>
          <w:numId w:val="2"/>
        </w:numPr>
      </w:pPr>
      <w:r>
        <w:t>Identifies the problems that exist for students and lecturers when relying on generic LLMs for course-related queries.</w:t>
      </w:r>
    </w:p>
    <w:p w14:paraId="205E1552" w14:textId="77777777" w:rsidR="00902C64" w:rsidRDefault="0058548D">
      <w:pPr>
        <w:pStyle w:val="ListParagraph"/>
        <w:numPr>
          <w:ilvl w:val="0"/>
          <w:numId w:val="2"/>
        </w:numPr>
      </w:pPr>
      <w:r>
        <w:t xml:space="preserve">Presents </w:t>
      </w:r>
      <w:proofErr w:type="spellStart"/>
      <w:r>
        <w:t>EduRAG</w:t>
      </w:r>
      <w:proofErr w:type="spellEnd"/>
      <w:r>
        <w:t xml:space="preserve"> as a targeted solution, designed specifically to address those problems.</w:t>
      </w:r>
    </w:p>
    <w:p w14:paraId="5464A874" w14:textId="77777777" w:rsidR="00902C64" w:rsidRDefault="0058548D">
      <w:pPr>
        <w:pStyle w:val="ListParagraph"/>
        <w:numPr>
          <w:ilvl w:val="0"/>
          <w:numId w:val="2"/>
        </w:numPr>
      </w:pPr>
      <w:r>
        <w:t xml:space="preserve">Demonstrates results with evidence — showing </w:t>
      </w:r>
      <w:proofErr w:type="spellStart"/>
      <w:r>
        <w:t>EduRAG's</w:t>
      </w:r>
      <w:proofErr w:type="spellEnd"/>
      <w:r>
        <w:t xml:space="preserve"> accuracy and source grounding versus a generic model on the same questions.</w:t>
      </w:r>
    </w:p>
    <w:p w14:paraId="349F56CA" w14:textId="77777777" w:rsidR="00902C64" w:rsidRDefault="0058548D">
      <w:pPr>
        <w:spacing w:after="80"/>
      </w:pPr>
      <w:r>
        <w:t xml:space="preserve">Prof. Jun Yan drew an analogy to a university library AI tool, which successfully differentiated itself by emphasising that responses were drawn exclusively from verified library resources. This framing — curated, reliable sources vs the unverified open internet — is a model the team should adapt for </w:t>
      </w:r>
      <w:proofErr w:type="spellStart"/>
      <w:r>
        <w:t>EduRAG's</w:t>
      </w:r>
      <w:proofErr w:type="spellEnd"/>
      <w:r>
        <w:t xml:space="preserve"> positioning.</w:t>
      </w:r>
    </w:p>
    <w:p w14:paraId="5FD14565" w14:textId="77777777" w:rsidR="00902C64" w:rsidRDefault="00902C64"/>
    <w:p w14:paraId="7A600E80" w14:textId="77777777" w:rsidR="00902C64" w:rsidRDefault="0058548D" w:rsidP="009A434A">
      <w:pPr>
        <w:pStyle w:val="Style1"/>
      </w:pPr>
      <w:r>
        <w:t>3.3 Demonstration Question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2C64" w14:paraId="769AB1C3" w14:textId="77777777" w:rsidTr="009A4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4A65" w14:textId="77777777" w:rsidR="00902C64" w:rsidRDefault="0058548D">
            <w:r>
              <w:rPr>
                <w:b/>
                <w:bCs/>
              </w:rPr>
              <w:t>Approach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F54F" w14:textId="77777777" w:rsidR="00902C64" w:rsidRDefault="0058548D">
            <w:r>
              <w:rPr>
                <w:b/>
                <w:bCs/>
              </w:rPr>
              <w:t>Description</w:t>
            </w:r>
          </w:p>
        </w:tc>
      </w:tr>
      <w:tr w:rsidR="00902C64" w14:paraId="588C53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C6B" w14:textId="77777777" w:rsidR="00902C64" w:rsidRDefault="0058548D">
            <w:r>
              <w:t>Targeted Questions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11FA" w14:textId="77777777" w:rsidR="00902C64" w:rsidRDefault="0058548D">
            <w:r>
              <w:t xml:space="preserve">Course-specific queries closely grounded in uploaded lecture materials, where </w:t>
            </w:r>
            <w:proofErr w:type="spellStart"/>
            <w:r>
              <w:t>EduRAG</w:t>
            </w:r>
            <w:proofErr w:type="spellEnd"/>
            <w:r>
              <w:t xml:space="preserve"> returns a precise, cited answer and a generic LLM returns vague or hallucinated content.</w:t>
            </w:r>
          </w:p>
        </w:tc>
      </w:tr>
      <w:tr w:rsidR="00902C64" w14:paraId="1DBF96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B65D" w14:textId="77777777" w:rsidR="00902C64" w:rsidRDefault="0058548D">
            <w:r>
              <w:t>Complex Queries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C2AF" w14:textId="77777777" w:rsidR="00902C64" w:rsidRDefault="0058548D">
            <w:r>
              <w:t>Multi-concept CSIT321 questions that require synthesising information across multiple documents — beyond the reach of a generic LLM without the specific corpus.</w:t>
            </w:r>
          </w:p>
        </w:tc>
      </w:tr>
      <w:tr w:rsidR="00902C64" w14:paraId="2A2207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9D67" w14:textId="77777777" w:rsidR="00902C64" w:rsidRDefault="0058548D">
            <w:r>
              <w:t>Error Comparison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4DC3" w14:textId="77777777" w:rsidR="00902C64" w:rsidRDefault="0058548D">
            <w:r>
              <w:t xml:space="preserve">Identify examples where a generic LLM clearly provides incorrect or irrelevant answers, then demonstrate </w:t>
            </w:r>
            <w:proofErr w:type="spellStart"/>
            <w:r>
              <w:t>EduRAG's</w:t>
            </w:r>
            <w:proofErr w:type="spellEnd"/>
            <w:r>
              <w:t xml:space="preserve"> accurate, source-grounded response to the same question.</w:t>
            </w:r>
          </w:p>
        </w:tc>
      </w:tr>
    </w:tbl>
    <w:p w14:paraId="76830B40" w14:textId="77777777" w:rsidR="00902C64" w:rsidRDefault="00902C64"/>
    <w:p w14:paraId="1C539ABA" w14:textId="77777777" w:rsidR="00902C64" w:rsidRPr="009A434A" w:rsidRDefault="0058548D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4. Sprint 5 Plan (Next Steps)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3689"/>
        <w:gridCol w:w="2152"/>
        <w:gridCol w:w="1171"/>
        <w:gridCol w:w="1317"/>
      </w:tblGrid>
      <w:tr w:rsidR="00902C64" w14:paraId="5C1DC260" w14:textId="77777777" w:rsidTr="009A434A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8A71" w14:textId="77777777" w:rsidR="00902C64" w:rsidRDefault="0058548D">
            <w:r>
              <w:rPr>
                <w:b/>
                <w:bCs/>
              </w:rPr>
              <w:t>No.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E5B8" w14:textId="77777777" w:rsidR="00902C64" w:rsidRDefault="0058548D">
            <w:r>
              <w:rPr>
                <w:b/>
                <w:bCs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76C" w14:textId="77777777" w:rsidR="00902C64" w:rsidRDefault="0058548D">
            <w:r>
              <w:rPr>
                <w:b/>
                <w:bCs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C36F" w14:textId="77777777" w:rsidR="00902C64" w:rsidRDefault="0058548D">
            <w:r>
              <w:rPr>
                <w:b/>
                <w:bCs/>
              </w:rPr>
              <w:t>Due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5410" w14:textId="77777777" w:rsidR="00902C64" w:rsidRDefault="0058548D">
            <w:r>
              <w:rPr>
                <w:b/>
                <w:bCs/>
              </w:rPr>
              <w:t>Priority</w:t>
            </w:r>
          </w:p>
        </w:tc>
      </w:tr>
      <w:tr w:rsidR="00902C64" w14:paraId="671510E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189" w14:textId="77777777" w:rsidR="00902C64" w:rsidRDefault="0058548D">
            <w:r>
              <w:t>S5-T01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6DDB" w14:textId="77777777" w:rsidR="00902C64" w:rsidRDefault="0058548D">
            <w:r>
              <w:t xml:space="preserve">Define Sprint 5 technical boundary —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Ollama</w:t>
            </w:r>
            <w:proofErr w:type="spellEnd"/>
            <w:r>
              <w:t>, seeded data 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326A" w14:textId="77777777" w:rsidR="00902C64" w:rsidRDefault="0058548D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EDC4" w14:textId="77777777" w:rsidR="00902C64" w:rsidRDefault="0058548D">
            <w:r>
              <w:t>14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4934" w14:textId="77777777" w:rsidR="00902C64" w:rsidRDefault="0058548D">
            <w:r>
              <w:t>High</w:t>
            </w:r>
          </w:p>
        </w:tc>
      </w:tr>
      <w:tr w:rsidR="00902C64" w14:paraId="7D1E986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476A" w14:textId="77777777" w:rsidR="00902C64" w:rsidRDefault="0058548D">
            <w:r>
              <w:t>S5-T02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75E4" w14:textId="77777777" w:rsidR="00902C64" w:rsidRDefault="0058548D">
            <w:r>
              <w:t>Finalise GitHub CI workflow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7123" w14:textId="77777777" w:rsidR="00902C64" w:rsidRDefault="0058548D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263A" w14:textId="77777777" w:rsidR="00902C64" w:rsidRDefault="0058548D">
            <w:r>
              <w:t>16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6919" w14:textId="77777777" w:rsidR="00902C64" w:rsidRDefault="0058548D">
            <w:r>
              <w:t>High</w:t>
            </w:r>
          </w:p>
        </w:tc>
      </w:tr>
      <w:tr w:rsidR="00902C64" w14:paraId="40C6FE3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B933" w14:textId="77777777" w:rsidR="00902C64" w:rsidRDefault="0058548D">
            <w:r>
              <w:t>S5-T03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AC06" w14:textId="77777777" w:rsidR="00902C64" w:rsidRDefault="0058548D">
            <w:r>
              <w:t>Finalise Docker demo workflow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3B7E" w14:textId="77777777" w:rsidR="00902C64" w:rsidRDefault="0058548D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3E64" w14:textId="77777777" w:rsidR="00902C64" w:rsidRDefault="0058548D">
            <w:r>
              <w:t>18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78A4" w14:textId="77777777" w:rsidR="00902C64" w:rsidRDefault="0058548D">
            <w:r>
              <w:t>High</w:t>
            </w:r>
          </w:p>
        </w:tc>
      </w:tr>
      <w:tr w:rsidR="00902C64" w14:paraId="207870D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B7F6" w14:textId="77777777" w:rsidR="00902C64" w:rsidRDefault="0058548D">
            <w:r>
              <w:t>S5-T04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1761" w14:textId="77777777" w:rsidR="00902C64" w:rsidRDefault="0058548D">
            <w:r>
              <w:t>Final demo integration 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DB39" w14:textId="77777777" w:rsidR="00902C64" w:rsidRDefault="0058548D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04A2" w14:textId="77777777" w:rsidR="00902C64" w:rsidRDefault="0058548D">
            <w:r>
              <w:t>26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60C" w14:textId="77777777" w:rsidR="00902C64" w:rsidRDefault="0058548D">
            <w:r>
              <w:t>High</w:t>
            </w:r>
          </w:p>
        </w:tc>
      </w:tr>
      <w:tr w:rsidR="00902C64" w14:paraId="0A96B96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CB91" w14:textId="77777777" w:rsidR="00902C64" w:rsidRDefault="0058548D">
            <w:r>
              <w:t>S5-T05–08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4820" w14:textId="77777777" w:rsidR="00902C64" w:rsidRDefault="0058548D">
            <w:r>
              <w:t>QA checklist, CI validation, benchmark, demo rehearsal bug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D449" w14:textId="77777777" w:rsidR="00902C64" w:rsidRDefault="0058548D">
            <w:r>
              <w:t>Tung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B422" w14:textId="77777777" w:rsidR="00902C64" w:rsidRDefault="0058548D">
            <w:r>
              <w:t>15–25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5E5C" w14:textId="77777777" w:rsidR="00902C64" w:rsidRDefault="0058548D">
            <w:r>
              <w:t>High</w:t>
            </w:r>
          </w:p>
        </w:tc>
      </w:tr>
      <w:tr w:rsidR="00902C64" w14:paraId="3EB2FF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7C6E" w14:textId="77777777" w:rsidR="00902C64" w:rsidRDefault="0058548D">
            <w:r>
              <w:lastRenderedPageBreak/>
              <w:t>S5-T09–12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8A9" w14:textId="77777777" w:rsidR="00902C64" w:rsidRDefault="0058548D">
            <w:r>
              <w:t>UI readability, UI/API connection, chat history flow, final screenshots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16ED" w14:textId="77777777" w:rsidR="00902C64" w:rsidRDefault="0058548D">
            <w:proofErr w:type="spellStart"/>
            <w:r>
              <w:t>Anmoldeep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92D" w14:textId="77777777" w:rsidR="00902C64" w:rsidRDefault="0058548D">
            <w:r>
              <w:t>16–26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13DE" w14:textId="77777777" w:rsidR="00902C64" w:rsidRDefault="0058548D">
            <w:r>
              <w:t>High</w:t>
            </w:r>
          </w:p>
        </w:tc>
      </w:tr>
      <w:tr w:rsidR="00902C64" w14:paraId="6008E45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2934" w14:textId="77777777" w:rsidR="00902C64" w:rsidRDefault="0058548D">
            <w:r>
              <w:t>S5-T13–16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26C" w14:textId="77777777" w:rsidR="00902C64" w:rsidRDefault="0058548D">
            <w:r>
              <w:t>Setup docs, evidence pack index, implementation summary, task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0DAE" w14:textId="77777777" w:rsidR="00902C64" w:rsidRDefault="0058548D">
            <w:r>
              <w:t>Tai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9AE3" w14:textId="77777777" w:rsidR="00902C64" w:rsidRDefault="0058548D">
            <w:r>
              <w:t>18–27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C5A9" w14:textId="77777777" w:rsidR="00902C64" w:rsidRDefault="0058548D">
            <w:r>
              <w:t>Medium</w:t>
            </w:r>
          </w:p>
        </w:tc>
      </w:tr>
      <w:tr w:rsidR="00902C64" w14:paraId="04AC6AB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F3A4" w14:textId="77777777" w:rsidR="00902C64" w:rsidRDefault="0058548D">
            <w:r>
              <w:t>S5-T17–20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C056" w14:textId="77777777" w:rsidR="00902C64" w:rsidRDefault="0058548D">
            <w:r>
              <w:t xml:space="preserve">Seeded corpus ingestion, </w:t>
            </w:r>
            <w:proofErr w:type="spellStart"/>
            <w:r>
              <w:t>Ollama</w:t>
            </w:r>
            <w:proofErr w:type="spellEnd"/>
            <w:r>
              <w:t xml:space="preserve"> generation + citations, retrieval QA, RAG limitations doc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49FB" w14:textId="77777777" w:rsidR="00902C64" w:rsidRDefault="0058548D">
            <w:r>
              <w:t>Ngoc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F880" w14:textId="77777777" w:rsidR="00902C64" w:rsidRDefault="0058548D">
            <w:r>
              <w:t>19–25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29EE" w14:textId="77777777" w:rsidR="00902C64" w:rsidRDefault="0058548D">
            <w:r>
              <w:t>High</w:t>
            </w:r>
          </w:p>
        </w:tc>
      </w:tr>
      <w:tr w:rsidR="00902C64" w14:paraId="69C323B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1E2F" w14:textId="77777777" w:rsidR="00902C64" w:rsidRDefault="0058548D">
            <w:r>
              <w:t>S5-T21–24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F42" w14:textId="77777777" w:rsidR="00902C64" w:rsidRDefault="0058548D">
            <w:r>
              <w:t>Demo script, A3 limitations, user-facing feature summary, final alignment 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65F5" w14:textId="77777777" w:rsidR="00902C64" w:rsidRDefault="0058548D">
            <w:r>
              <w:t>Andre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3D92" w14:textId="77777777" w:rsidR="00902C64" w:rsidRDefault="0058548D">
            <w:r>
              <w:t>21–27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F483" w14:textId="77777777" w:rsidR="00902C64" w:rsidRDefault="0058548D">
            <w:r>
              <w:t>Medium</w:t>
            </w:r>
          </w:p>
        </w:tc>
      </w:tr>
      <w:tr w:rsidR="00902C64" w14:paraId="73C7E3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942" w14:textId="77777777" w:rsidR="00902C64" w:rsidRDefault="0058548D">
            <w:r>
              <w:t>S5-T25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0403" w14:textId="77777777" w:rsidR="00902C64" w:rsidRDefault="0058548D">
            <w:r>
              <w:t>Marketing strategy — product differentiation and demo narrative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475" w14:textId="77777777" w:rsidR="00902C64" w:rsidRDefault="0058548D">
            <w:r>
              <w:t>Andre &amp; Tai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ED46" w14:textId="77777777" w:rsidR="00902C64" w:rsidRDefault="0058548D">
            <w:r>
              <w:t>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8F4A" w14:textId="77777777" w:rsidR="00902C64" w:rsidRDefault="0058548D">
            <w:r>
              <w:t>CRITICAL</w:t>
            </w:r>
          </w:p>
        </w:tc>
      </w:tr>
    </w:tbl>
    <w:p w14:paraId="5663E2C8" w14:textId="77777777" w:rsidR="00902C64" w:rsidRDefault="00902C64"/>
    <w:p w14:paraId="7429F517" w14:textId="08AC7642" w:rsidR="009A434A" w:rsidRPr="009A434A" w:rsidRDefault="0058548D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5. Key Decisions from Review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00"/>
        <w:gridCol w:w="2926"/>
      </w:tblGrid>
      <w:tr w:rsidR="00902C64" w14:paraId="478B2B9A" w14:textId="77777777" w:rsidTr="009A434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E4AB" w14:textId="77777777" w:rsidR="00902C64" w:rsidRDefault="0058548D">
            <w:r>
              <w:rPr>
                <w:b/>
                <w:bCs/>
              </w:rPr>
              <w:t>No.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2E0A" w14:textId="77777777" w:rsidR="00902C64" w:rsidRDefault="0058548D">
            <w:r>
              <w:rPr>
                <w:b/>
                <w:bCs/>
              </w:rPr>
              <w:t>Decision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F22" w14:textId="77777777" w:rsidR="00902C64" w:rsidRDefault="0058548D">
            <w:r>
              <w:rPr>
                <w:b/>
                <w:bCs/>
              </w:rPr>
              <w:t>By</w:t>
            </w:r>
          </w:p>
        </w:tc>
      </w:tr>
      <w:tr w:rsidR="00902C64" w14:paraId="1195C3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7B07" w14:textId="77777777" w:rsidR="00902C64" w:rsidRDefault="0058548D">
            <w: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B57" w14:textId="77777777" w:rsidR="00902C64" w:rsidRDefault="0058548D">
            <w:r>
              <w:t xml:space="preserve">Team must develop targeted demo questions that amplify the difference between </w:t>
            </w:r>
            <w:proofErr w:type="spellStart"/>
            <w:r>
              <w:t>EduRAG</w:t>
            </w:r>
            <w:proofErr w:type="spellEnd"/>
            <w:r>
              <w:t xml:space="preserve"> and generic LLMs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739A" w14:textId="77777777" w:rsidR="00902C64" w:rsidRDefault="0058548D">
            <w:r>
              <w:t>Prof. Jun Yan</w:t>
            </w:r>
          </w:p>
        </w:tc>
      </w:tr>
      <w:tr w:rsidR="00902C64" w14:paraId="235AFA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B6B" w14:textId="77777777" w:rsidR="00902C64" w:rsidRDefault="0058548D">
            <w: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D621" w14:textId="77777777" w:rsidR="00902C64" w:rsidRDefault="0058548D">
            <w:r>
              <w:t>A video marketing narrative is required for the tech expo in October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9D2A" w14:textId="77777777" w:rsidR="00902C64" w:rsidRDefault="0058548D">
            <w:r>
              <w:t>Prof. Jun Yan</w:t>
            </w:r>
          </w:p>
        </w:tc>
      </w:tr>
      <w:tr w:rsidR="00902C64" w14:paraId="70D16B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001D" w14:textId="77777777" w:rsidR="00902C64" w:rsidRDefault="0058548D">
            <w: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610E" w14:textId="77777777" w:rsidR="00902C64" w:rsidRDefault="0058548D">
            <w:r>
              <w:t>Marketing strategy (S5-T25) is a top priority for Sprint 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2E21" w14:textId="77777777" w:rsidR="00902C64" w:rsidRDefault="0058548D">
            <w:r>
              <w:t>Prof. Jun Yan + Team</w:t>
            </w:r>
          </w:p>
        </w:tc>
      </w:tr>
      <w:tr w:rsidR="00902C64" w14:paraId="634B83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3995" w14:textId="77777777" w:rsidR="00902C64" w:rsidRDefault="0058548D">
            <w: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CE70" w14:textId="77777777" w:rsidR="00902C64" w:rsidRDefault="0058548D">
            <w:r>
              <w:t>Next meeting scheduled for 27 May 2026 (Week 12) at 9:30 AM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7933" w14:textId="77777777" w:rsidR="00902C64" w:rsidRDefault="0058548D">
            <w:r>
              <w:t>Team + Prof. Jun Yan</w:t>
            </w:r>
          </w:p>
        </w:tc>
      </w:tr>
    </w:tbl>
    <w:p w14:paraId="630292E2" w14:textId="77777777" w:rsidR="00902C64" w:rsidRDefault="00902C64"/>
    <w:p w14:paraId="7FA5983B" w14:textId="77777777" w:rsidR="00902C64" w:rsidRDefault="00902C64"/>
    <w:p w14:paraId="5E85C845" w14:textId="77777777" w:rsidR="009A434A" w:rsidRDefault="009A434A"/>
    <w:p w14:paraId="18B5BF36" w14:textId="77777777" w:rsidR="009A434A" w:rsidRDefault="009A434A"/>
    <w:p w14:paraId="0ECE0825" w14:textId="77777777" w:rsidR="00902C64" w:rsidRPr="009A434A" w:rsidRDefault="0058548D">
      <w:pPr>
        <w:spacing w:after="80"/>
        <w:rPr>
          <w:i/>
          <w:iCs/>
          <w:color w:val="808080" w:themeColor="background1" w:themeShade="80"/>
        </w:rPr>
      </w:pPr>
      <w:r w:rsidRPr="009A434A">
        <w:rPr>
          <w:i/>
          <w:iCs/>
          <w:color w:val="808080" w:themeColor="background1" w:themeShade="80"/>
        </w:rPr>
        <w:t xml:space="preserve">Document prepared by: Tung Phuong Anh </w:t>
      </w:r>
      <w:proofErr w:type="gramStart"/>
      <w:r w:rsidRPr="009A434A">
        <w:rPr>
          <w:i/>
          <w:iCs/>
          <w:color w:val="808080" w:themeColor="background1" w:themeShade="80"/>
        </w:rPr>
        <w:t>Huynh  |</w:t>
      </w:r>
      <w:proofErr w:type="gramEnd"/>
      <w:r w:rsidRPr="009A434A">
        <w:rPr>
          <w:i/>
          <w:iCs/>
          <w:color w:val="808080" w:themeColor="background1" w:themeShade="80"/>
        </w:rPr>
        <w:t xml:space="preserve">  CSIT321 Project 37, Group 19</w:t>
      </w:r>
    </w:p>
    <w:sectPr w:rsidR="00902C64" w:rsidRPr="009A434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4C1F"/>
    <w:multiLevelType w:val="hybridMultilevel"/>
    <w:tmpl w:val="F44A8018"/>
    <w:lvl w:ilvl="0" w:tplc="7C4250F2">
      <w:start w:val="1"/>
      <w:numFmt w:val="bullet"/>
      <w:lvlText w:val="•"/>
      <w:lvlJc w:val="left"/>
      <w:pPr>
        <w:ind w:left="720" w:hanging="360"/>
      </w:pPr>
    </w:lvl>
    <w:lvl w:ilvl="1" w:tplc="B11E543A">
      <w:numFmt w:val="decimal"/>
      <w:lvlText w:val=""/>
      <w:lvlJc w:val="left"/>
    </w:lvl>
    <w:lvl w:ilvl="2" w:tplc="C3E48F7C">
      <w:numFmt w:val="decimal"/>
      <w:lvlText w:val=""/>
      <w:lvlJc w:val="left"/>
    </w:lvl>
    <w:lvl w:ilvl="3" w:tplc="0A22F436">
      <w:numFmt w:val="decimal"/>
      <w:lvlText w:val=""/>
      <w:lvlJc w:val="left"/>
    </w:lvl>
    <w:lvl w:ilvl="4" w:tplc="3E442B1A">
      <w:numFmt w:val="decimal"/>
      <w:lvlText w:val=""/>
      <w:lvlJc w:val="left"/>
    </w:lvl>
    <w:lvl w:ilvl="5" w:tplc="1382AD6A">
      <w:numFmt w:val="decimal"/>
      <w:lvlText w:val=""/>
      <w:lvlJc w:val="left"/>
    </w:lvl>
    <w:lvl w:ilvl="6" w:tplc="6CB8489C">
      <w:numFmt w:val="decimal"/>
      <w:lvlText w:val=""/>
      <w:lvlJc w:val="left"/>
    </w:lvl>
    <w:lvl w:ilvl="7" w:tplc="0A12A376">
      <w:numFmt w:val="decimal"/>
      <w:lvlText w:val=""/>
      <w:lvlJc w:val="left"/>
    </w:lvl>
    <w:lvl w:ilvl="8" w:tplc="58506618">
      <w:numFmt w:val="decimal"/>
      <w:lvlText w:val=""/>
      <w:lvlJc w:val="left"/>
    </w:lvl>
  </w:abstractNum>
  <w:abstractNum w:abstractNumId="1" w15:restartNumberingAfterBreak="0">
    <w:nsid w:val="7F815A5A"/>
    <w:multiLevelType w:val="hybridMultilevel"/>
    <w:tmpl w:val="06DC96C0"/>
    <w:lvl w:ilvl="0" w:tplc="B4D6ED5C">
      <w:start w:val="1"/>
      <w:numFmt w:val="bullet"/>
      <w:lvlText w:val="●"/>
      <w:lvlJc w:val="left"/>
      <w:pPr>
        <w:ind w:left="720" w:hanging="360"/>
      </w:pPr>
    </w:lvl>
    <w:lvl w:ilvl="1" w:tplc="A8507908">
      <w:start w:val="1"/>
      <w:numFmt w:val="bullet"/>
      <w:lvlText w:val="○"/>
      <w:lvlJc w:val="left"/>
      <w:pPr>
        <w:ind w:left="1440" w:hanging="360"/>
      </w:pPr>
    </w:lvl>
    <w:lvl w:ilvl="2" w:tplc="ACD60B64">
      <w:start w:val="1"/>
      <w:numFmt w:val="bullet"/>
      <w:lvlText w:val="■"/>
      <w:lvlJc w:val="left"/>
      <w:pPr>
        <w:ind w:left="2160" w:hanging="360"/>
      </w:pPr>
    </w:lvl>
    <w:lvl w:ilvl="3" w:tplc="5E5A20B2">
      <w:start w:val="1"/>
      <w:numFmt w:val="bullet"/>
      <w:lvlText w:val="●"/>
      <w:lvlJc w:val="left"/>
      <w:pPr>
        <w:ind w:left="2880" w:hanging="360"/>
      </w:pPr>
    </w:lvl>
    <w:lvl w:ilvl="4" w:tplc="8E12B9FC">
      <w:start w:val="1"/>
      <w:numFmt w:val="bullet"/>
      <w:lvlText w:val="○"/>
      <w:lvlJc w:val="left"/>
      <w:pPr>
        <w:ind w:left="3600" w:hanging="360"/>
      </w:pPr>
    </w:lvl>
    <w:lvl w:ilvl="5" w:tplc="85EA0A5C">
      <w:start w:val="1"/>
      <w:numFmt w:val="bullet"/>
      <w:lvlText w:val="■"/>
      <w:lvlJc w:val="left"/>
      <w:pPr>
        <w:ind w:left="4320" w:hanging="360"/>
      </w:pPr>
    </w:lvl>
    <w:lvl w:ilvl="6" w:tplc="DEE47C0E">
      <w:start w:val="1"/>
      <w:numFmt w:val="bullet"/>
      <w:lvlText w:val="●"/>
      <w:lvlJc w:val="left"/>
      <w:pPr>
        <w:ind w:left="5040" w:hanging="360"/>
      </w:pPr>
    </w:lvl>
    <w:lvl w:ilvl="7" w:tplc="B4280AEE">
      <w:start w:val="1"/>
      <w:numFmt w:val="bullet"/>
      <w:lvlText w:val="●"/>
      <w:lvlJc w:val="left"/>
      <w:pPr>
        <w:ind w:left="5760" w:hanging="360"/>
      </w:pPr>
    </w:lvl>
    <w:lvl w:ilvl="8" w:tplc="C824853E">
      <w:start w:val="1"/>
      <w:numFmt w:val="bullet"/>
      <w:lvlText w:val="●"/>
      <w:lvlJc w:val="left"/>
      <w:pPr>
        <w:ind w:left="6480" w:hanging="360"/>
      </w:pPr>
    </w:lvl>
  </w:abstractNum>
  <w:num w:numId="1" w16cid:durableId="1261841023">
    <w:abstractNumId w:val="1"/>
    <w:lvlOverride w:ilvl="0">
      <w:startOverride w:val="1"/>
    </w:lvlOverride>
  </w:num>
  <w:num w:numId="2" w16cid:durableId="795299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C64"/>
    <w:rsid w:val="000C352A"/>
    <w:rsid w:val="00536606"/>
    <w:rsid w:val="0058548D"/>
    <w:rsid w:val="00902C64"/>
    <w:rsid w:val="009A434A"/>
    <w:rsid w:val="00AE0884"/>
    <w:rsid w:val="00D1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D714"/>
  <w15:docId w15:val="{3A08CC8A-1AA4-4482-8F82-1F358C95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Heading2"/>
    <w:link w:val="Style1Char"/>
    <w:qFormat/>
    <w:rsid w:val="009A434A"/>
    <w:rPr>
      <w:color w:val="215E99" w:themeColor="text2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9A434A"/>
    <w:rPr>
      <w:b/>
      <w:bCs/>
      <w:color w:val="000000"/>
      <w:sz w:val="24"/>
      <w:szCs w:val="24"/>
    </w:rPr>
  </w:style>
  <w:style w:type="character" w:customStyle="1" w:styleId="Style1Char">
    <w:name w:val="Style1 Char"/>
    <w:basedOn w:val="Heading2Char"/>
    <w:link w:val="Style1"/>
    <w:rsid w:val="009A434A"/>
    <w:rPr>
      <w:b/>
      <w:bCs/>
      <w:color w:val="215E99" w:themeColor="text2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3</cp:revision>
  <dcterms:created xsi:type="dcterms:W3CDTF">2026-05-13T09:38:00Z</dcterms:created>
  <dcterms:modified xsi:type="dcterms:W3CDTF">2026-10-21T07:18:00Z</dcterms:modified>
</cp:coreProperties>
</file>