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ED1B" w14:textId="76BD62A6" w:rsidR="00B70AC5" w:rsidRPr="00274109" w:rsidRDefault="00274109" w:rsidP="00BD2AEB">
      <w:pPr>
        <w:rPr>
          <w:rFonts w:ascii="Times New Roman" w:hAnsi="Times New Roman" w:cs="Times New Roman"/>
          <w:b/>
          <w:bCs/>
          <w:u w:val="single"/>
        </w:rPr>
      </w:pPr>
      <w:r w:rsidRPr="00274109">
        <w:rPr>
          <w:rFonts w:ascii="Times New Roman" w:hAnsi="Times New Roman" w:cs="Times New Roman"/>
          <w:b/>
          <w:bCs/>
          <w:u w:val="single"/>
        </w:rPr>
        <w:t xml:space="preserve">Coral Collection Methods </w:t>
      </w:r>
    </w:p>
    <w:p w14:paraId="5A7E65AD" w14:textId="6E23D064" w:rsidR="00274109" w:rsidRDefault="00274109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work in La </w:t>
      </w:r>
      <w:proofErr w:type="spellStart"/>
      <w:r>
        <w:rPr>
          <w:rFonts w:ascii="Times New Roman" w:hAnsi="Times New Roman" w:cs="Times New Roman"/>
        </w:rPr>
        <w:t>Parguera</w:t>
      </w:r>
      <w:proofErr w:type="spellEnd"/>
      <w:r>
        <w:rPr>
          <w:rFonts w:ascii="Times New Roman" w:hAnsi="Times New Roman" w:cs="Times New Roman"/>
        </w:rPr>
        <w:t>, Puerto Rico August 2021</w:t>
      </w:r>
    </w:p>
    <w:p w14:paraId="6EFE8290" w14:textId="7ED00981" w:rsidR="00274109" w:rsidRDefault="00274109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Taylor Lindsay </w:t>
      </w:r>
    </w:p>
    <w:p w14:paraId="53DBE63A" w14:textId="361C23DA" w:rsidR="00274109" w:rsidRDefault="00274109" w:rsidP="00BD2AEB">
      <w:pPr>
        <w:rPr>
          <w:rFonts w:ascii="Times New Roman" w:hAnsi="Times New Roman" w:cs="Times New Roman"/>
        </w:rPr>
      </w:pPr>
    </w:p>
    <w:p w14:paraId="7098216F" w14:textId="3A3177DB" w:rsidR="00274109" w:rsidRPr="00274109" w:rsidRDefault="00274109" w:rsidP="00BD2AEB">
      <w:pPr>
        <w:rPr>
          <w:rFonts w:ascii="Times New Roman" w:hAnsi="Times New Roman" w:cs="Times New Roman"/>
          <w:u w:val="single"/>
        </w:rPr>
      </w:pPr>
      <w:r w:rsidRPr="00274109">
        <w:rPr>
          <w:rFonts w:ascii="Times New Roman" w:hAnsi="Times New Roman" w:cs="Times New Roman"/>
          <w:u w:val="single"/>
        </w:rPr>
        <w:t>Materials</w:t>
      </w:r>
    </w:p>
    <w:p w14:paraId="16CFD5D7" w14:textId="3E4B654F" w:rsidR="00274109" w:rsidRDefault="00274109" w:rsidP="00BD2AEB">
      <w:pPr>
        <w:rPr>
          <w:rFonts w:ascii="Times New Roman" w:hAnsi="Times New Roman" w:cs="Times New Roman"/>
        </w:rPr>
      </w:pPr>
    </w:p>
    <w:p w14:paraId="6D7A571F" w14:textId="65F5DA79" w:rsidR="00274109" w:rsidRDefault="00274109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Diving equipment</w:t>
      </w:r>
    </w:p>
    <w:p w14:paraId="23CB4D91" w14:textId="60B34A89" w:rsidR="00274109" w:rsidRDefault="00274109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Hammer</w:t>
      </w:r>
    </w:p>
    <w:p w14:paraId="593F4C00" w14:textId="597A5BF5" w:rsidR="00274109" w:rsidRDefault="00274109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Chisel</w:t>
      </w:r>
    </w:p>
    <w:p w14:paraId="4626B5CC" w14:textId="0556DFC8" w:rsidR="00274109" w:rsidRDefault="00274109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Pruning shears</w:t>
      </w:r>
    </w:p>
    <w:p w14:paraId="70D3B247" w14:textId="547B84A2" w:rsidR="00274109" w:rsidRDefault="00274109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Plastic baggies</w:t>
      </w:r>
    </w:p>
    <w:p w14:paraId="219C23E7" w14:textId="0443ABC4" w:rsidR="00274109" w:rsidRDefault="00274109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Sharpies</w:t>
      </w:r>
    </w:p>
    <w:p w14:paraId="33211E6C" w14:textId="26087AD9" w:rsidR="00274109" w:rsidRDefault="00274109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</w:t>
      </w:r>
    </w:p>
    <w:p w14:paraId="2E5DA01E" w14:textId="11C85A13" w:rsidR="00274109" w:rsidRDefault="004474E5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Slate </w:t>
      </w:r>
    </w:p>
    <w:p w14:paraId="4E3448DE" w14:textId="3F8D5ACE" w:rsidR="00C1618D" w:rsidRDefault="00C1618D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ties</w:t>
      </w:r>
    </w:p>
    <w:p w14:paraId="2CE15D0A" w14:textId="5F1696DB" w:rsidR="00C1618D" w:rsidRDefault="00C1618D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Mesh dive bag </w:t>
      </w:r>
    </w:p>
    <w:p w14:paraId="00A63DEF" w14:textId="45C25178" w:rsidR="00C1618D" w:rsidRDefault="00C1618D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Carabiners </w:t>
      </w:r>
    </w:p>
    <w:p w14:paraId="4ABC33F9" w14:textId="391A8803" w:rsidR="00C1618D" w:rsidRDefault="00C1618D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Cooler or opaque tub that can hold water </w:t>
      </w:r>
    </w:p>
    <w:p w14:paraId="49E0A917" w14:textId="125706CF" w:rsidR="00B1669A" w:rsidRDefault="00B1669A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 ml tubes</w:t>
      </w:r>
    </w:p>
    <w:p w14:paraId="2FACF5BD" w14:textId="62215260" w:rsidR="00B1669A" w:rsidRDefault="00B1669A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Tweezers</w:t>
      </w:r>
    </w:p>
    <w:p w14:paraId="6DA1C12E" w14:textId="03A9CAEA" w:rsidR="00B1669A" w:rsidRDefault="00B1669A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Ethanol</w:t>
      </w:r>
    </w:p>
    <w:p w14:paraId="2A00D334" w14:textId="0B34E99F" w:rsidR="00B1669A" w:rsidRDefault="00B1669A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DNA later or RNA shield </w:t>
      </w:r>
    </w:p>
    <w:p w14:paraId="07F337DB" w14:textId="5431C009" w:rsidR="00B1669A" w:rsidRDefault="00B1669A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Nylon tights</w:t>
      </w:r>
    </w:p>
    <w:p w14:paraId="13A0F163" w14:textId="4A226BDF" w:rsidR="00B1669A" w:rsidRDefault="00B1669A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Freezer or Liquid N </w:t>
      </w:r>
    </w:p>
    <w:p w14:paraId="25912B32" w14:textId="725AF11A" w:rsidR="00DE037D" w:rsidRDefault="00DE037D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Tinfoil</w:t>
      </w:r>
    </w:p>
    <w:p w14:paraId="6BE96414" w14:textId="7A32A2AC" w:rsidR="00DE037D" w:rsidRPr="00274109" w:rsidRDefault="00DE037D" w:rsidP="00274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Waterproof paper </w:t>
      </w:r>
    </w:p>
    <w:p w14:paraId="2DC07DD5" w14:textId="77777777" w:rsidR="00274109" w:rsidRDefault="00274109" w:rsidP="00BD2AEB">
      <w:pPr>
        <w:rPr>
          <w:rFonts w:ascii="Times New Roman" w:hAnsi="Times New Roman" w:cs="Times New Roman"/>
        </w:rPr>
      </w:pPr>
    </w:p>
    <w:p w14:paraId="281DAE91" w14:textId="7AEB2981" w:rsidR="008D6EF8" w:rsidRPr="00274109" w:rsidRDefault="008D6EF8" w:rsidP="00BD2AEB">
      <w:pPr>
        <w:rPr>
          <w:rFonts w:ascii="Times New Roman" w:hAnsi="Times New Roman" w:cs="Times New Roman"/>
          <w:u w:val="single"/>
        </w:rPr>
      </w:pPr>
      <w:r w:rsidRPr="00274109">
        <w:rPr>
          <w:rFonts w:ascii="Times New Roman" w:hAnsi="Times New Roman" w:cs="Times New Roman"/>
          <w:u w:val="single"/>
        </w:rPr>
        <w:t>Methods</w:t>
      </w:r>
    </w:p>
    <w:p w14:paraId="57644AD1" w14:textId="381E1093" w:rsidR="00DE769C" w:rsidRDefault="00DE769C" w:rsidP="00274109">
      <w:pPr>
        <w:rPr>
          <w:rFonts w:ascii="Times New Roman" w:hAnsi="Times New Roman" w:cs="Times New Roman"/>
        </w:rPr>
      </w:pPr>
    </w:p>
    <w:p w14:paraId="746E978A" w14:textId="2B87582E" w:rsidR="00274109" w:rsidRDefault="00274109" w:rsidP="00274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 for dives </w:t>
      </w:r>
    </w:p>
    <w:p w14:paraId="024EA851" w14:textId="77777777" w:rsidR="00274109" w:rsidRDefault="00274109" w:rsidP="00274109">
      <w:pPr>
        <w:rPr>
          <w:rFonts w:ascii="Times New Roman" w:hAnsi="Times New Roman" w:cs="Times New Roman"/>
        </w:rPr>
      </w:pPr>
    </w:p>
    <w:p w14:paraId="2C829C22" w14:textId="23131E61" w:rsidR="00274109" w:rsidRDefault="00274109" w:rsidP="002741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baggies with numbers using a sharpie</w:t>
      </w:r>
    </w:p>
    <w:p w14:paraId="2F812843" w14:textId="0DC1CE5E" w:rsidR="00C1618D" w:rsidRDefault="00C1618D" w:rsidP="002741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Stab a zip tie through the edge of each baggie (not the part that will need to hold water) and place all numbered baggies on a carabiner </w:t>
      </w:r>
    </w:p>
    <w:p w14:paraId="267C2679" w14:textId="531ACE4A" w:rsidR="00274109" w:rsidRDefault="00274109" w:rsidP="004474E5">
      <w:pPr>
        <w:rPr>
          <w:rFonts w:ascii="Times New Roman" w:hAnsi="Times New Roman" w:cs="Times New Roman"/>
        </w:rPr>
      </w:pPr>
    </w:p>
    <w:p w14:paraId="167F5E9B" w14:textId="0A4C2CD4" w:rsidR="004474E5" w:rsidRDefault="004474E5" w:rsidP="00447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during dive</w:t>
      </w:r>
    </w:p>
    <w:p w14:paraId="27606B80" w14:textId="562659BA" w:rsidR="004474E5" w:rsidRDefault="004474E5" w:rsidP="004474E5">
      <w:pPr>
        <w:rPr>
          <w:rFonts w:ascii="Times New Roman" w:hAnsi="Times New Roman" w:cs="Times New Roman"/>
        </w:rPr>
      </w:pPr>
    </w:p>
    <w:p w14:paraId="184D274A" w14:textId="00B5F462" w:rsidR="004474E5" w:rsidRDefault="004474E5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divers are at the appropriate depth, begin swimming around at that depth until a colony of the desired species is found. </w:t>
      </w:r>
    </w:p>
    <w:p w14:paraId="2F2F4F07" w14:textId="1009EF34" w:rsidR="004474E5" w:rsidRDefault="004474E5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a photo of the numbered baggie next to the colony. </w:t>
      </w:r>
    </w:p>
    <w:p w14:paraId="2DAD48AA" w14:textId="2151D5C2" w:rsidR="004474E5" w:rsidRDefault="004474E5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on the morphology of the colony collect a piece larger than 1in</w:t>
      </w:r>
      <w:r w:rsidRPr="004474E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from the edge using the hammer and chisel (massive or platelike colonies), or use the pruning shears to clip the tip of a branch (octocorals or branching colonies). </w:t>
      </w:r>
    </w:p>
    <w:p w14:paraId="789E4D6A" w14:textId="5B0CB6AD" w:rsidR="004474E5" w:rsidRDefault="004474E5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slate, record the species, depth and bag number</w:t>
      </w:r>
      <w:r w:rsidR="00C1618D">
        <w:rPr>
          <w:rFonts w:ascii="Times New Roman" w:hAnsi="Times New Roman" w:cs="Times New Roman"/>
        </w:rPr>
        <w:t xml:space="preserve">. </w:t>
      </w:r>
    </w:p>
    <w:p w14:paraId="54FD3CEE" w14:textId="1886E9BB" w:rsidR="00C1618D" w:rsidRDefault="00C1618D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any </w:t>
      </w:r>
      <w:r w:rsidR="00B1669A">
        <w:rPr>
          <w:rFonts w:ascii="Times New Roman" w:hAnsi="Times New Roman" w:cs="Times New Roman"/>
        </w:rPr>
        <w:t>organisms inhabiting the underside of the coral frag</w:t>
      </w:r>
    </w:p>
    <w:p w14:paraId="11C8F600" w14:textId="21FBFC56" w:rsidR="00C1618D" w:rsidRDefault="00B1669A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Put coral frag in baggie and store</w:t>
      </w:r>
      <w:r w:rsidR="00C1618D">
        <w:rPr>
          <w:rFonts w:ascii="Times New Roman" w:hAnsi="Times New Roman" w:cs="Times New Roman"/>
        </w:rPr>
        <w:t xml:space="preserve"> in the mesh bag for remainder of dive </w:t>
      </w:r>
    </w:p>
    <w:p w14:paraId="2220A579" w14:textId="5B0C263D" w:rsidR="00C1618D" w:rsidRDefault="00C1618D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 touching coral with bare hands. </w:t>
      </w:r>
    </w:p>
    <w:p w14:paraId="7C23D86F" w14:textId="14502495" w:rsidR="00B1669A" w:rsidRPr="004474E5" w:rsidRDefault="00B1669A" w:rsidP="004474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divers return to the surface, immediately store baggies in opaque cooler/container in order to stop further photosynthesis. Move quickly to get samples back to the lab quickly and attempt to keep them cool throughout the transport. </w:t>
      </w:r>
    </w:p>
    <w:p w14:paraId="6C55DF96" w14:textId="356F6B60" w:rsidR="004474E5" w:rsidRDefault="004474E5" w:rsidP="004474E5">
      <w:pPr>
        <w:rPr>
          <w:rFonts w:ascii="Times New Roman" w:hAnsi="Times New Roman" w:cs="Times New Roman"/>
        </w:rPr>
      </w:pPr>
    </w:p>
    <w:p w14:paraId="0E771712" w14:textId="19F0ACFC" w:rsidR="004474E5" w:rsidRDefault="004474E5" w:rsidP="00447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Methods</w:t>
      </w:r>
    </w:p>
    <w:p w14:paraId="412907A1" w14:textId="5E167B49" w:rsidR="004474E5" w:rsidRDefault="004474E5" w:rsidP="004474E5">
      <w:pPr>
        <w:rPr>
          <w:rFonts w:ascii="Times New Roman" w:hAnsi="Times New Roman" w:cs="Times New Roman"/>
        </w:rPr>
      </w:pPr>
    </w:p>
    <w:p w14:paraId="1F848A85" w14:textId="7139FBC3" w:rsidR="004474E5" w:rsidRDefault="00B1669A" w:rsidP="004474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tubes </w:t>
      </w:r>
      <w:r w:rsidR="00DE037D">
        <w:rPr>
          <w:rFonts w:ascii="Times New Roman" w:hAnsi="Times New Roman" w:cs="Times New Roman"/>
        </w:rPr>
        <w:t xml:space="preserve">and a piece of waterproof paper </w:t>
      </w:r>
      <w:r>
        <w:rPr>
          <w:rFonts w:ascii="Times New Roman" w:hAnsi="Times New Roman" w:cs="Times New Roman"/>
        </w:rPr>
        <w:t>with info about each sample</w:t>
      </w:r>
    </w:p>
    <w:p w14:paraId="121D5AE6" w14:textId="4DF5EF24" w:rsidR="00B1669A" w:rsidRDefault="00DE037D" w:rsidP="004474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sterile tweezers to remove the fragment from the baggie</w:t>
      </w:r>
    </w:p>
    <w:p w14:paraId="6EE4113E" w14:textId="76671F0A" w:rsidR="00DE037D" w:rsidRDefault="00DE037D" w:rsidP="004474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all foreign algae and inverts have been removed from the underside of the sample</w:t>
      </w:r>
    </w:p>
    <w:p w14:paraId="1C2F3FD8" w14:textId="278D9BA8" w:rsidR="00DE037D" w:rsidRDefault="00DE037D" w:rsidP="004474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hammer and chisel to remove a small portion </w:t>
      </w:r>
      <w:r w:rsidR="00461737">
        <w:rPr>
          <w:rFonts w:ascii="Times New Roman" w:hAnsi="Times New Roman" w:cs="Times New Roman"/>
        </w:rPr>
        <w:t xml:space="preserve">of each sample and place it in DNA shield / RNA later in the 1.5ml tube. </w:t>
      </w:r>
    </w:p>
    <w:p w14:paraId="7E993559" w14:textId="15E800BD" w:rsidR="00461737" w:rsidRDefault="00461737" w:rsidP="004474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tubes in freezer</w:t>
      </w:r>
    </w:p>
    <w:p w14:paraId="305C56F5" w14:textId="2CA2680F" w:rsidR="00633BD5" w:rsidRDefault="00461737" w:rsidP="00633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 the remainder of each sample in tinfoil containing the waterproof paper label </w:t>
      </w:r>
    </w:p>
    <w:p w14:paraId="6D7EC989" w14:textId="78AE6EA3" w:rsidR="00461737" w:rsidRPr="00461737" w:rsidRDefault="00461737" w:rsidP="00633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samples in plastic baggies, then in nylon tights, then in the liquid N </w:t>
      </w:r>
    </w:p>
    <w:p w14:paraId="38E42457" w14:textId="77777777" w:rsidR="00247651" w:rsidRPr="00ED416A" w:rsidRDefault="00247651" w:rsidP="00ED416A">
      <w:pPr>
        <w:rPr>
          <w:rFonts w:ascii="Times New Roman" w:hAnsi="Times New Roman" w:cs="Times New Roman"/>
        </w:rPr>
      </w:pPr>
    </w:p>
    <w:sectPr w:rsidR="00247651" w:rsidRPr="00ED416A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1F5F" w14:textId="77777777" w:rsidR="00C81B4B" w:rsidRDefault="00C81B4B" w:rsidP="00310CD6">
      <w:r>
        <w:separator/>
      </w:r>
    </w:p>
  </w:endnote>
  <w:endnote w:type="continuationSeparator" w:id="0">
    <w:p w14:paraId="5BD19C03" w14:textId="77777777" w:rsidR="00C81B4B" w:rsidRDefault="00C81B4B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394D" w14:textId="77777777" w:rsidR="00C81B4B" w:rsidRDefault="00C81B4B" w:rsidP="00310CD6">
      <w:r>
        <w:separator/>
      </w:r>
    </w:p>
  </w:footnote>
  <w:footnote w:type="continuationSeparator" w:id="0">
    <w:p w14:paraId="2349F052" w14:textId="77777777" w:rsidR="00C81B4B" w:rsidRDefault="00C81B4B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B594" w14:textId="4920A57E" w:rsidR="00310CD6" w:rsidRDefault="00274109" w:rsidP="0027410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Last Updated 3/22/22</w:t>
    </w:r>
  </w:p>
  <w:p w14:paraId="0479C03F" w14:textId="77777777" w:rsidR="00274109" w:rsidRPr="00310CD6" w:rsidRDefault="00274109" w:rsidP="0027410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3CA8"/>
    <w:multiLevelType w:val="hybridMultilevel"/>
    <w:tmpl w:val="502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B2833"/>
    <w:multiLevelType w:val="hybridMultilevel"/>
    <w:tmpl w:val="5D00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47800"/>
    <w:multiLevelType w:val="hybridMultilevel"/>
    <w:tmpl w:val="A128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36E84"/>
    <w:multiLevelType w:val="hybridMultilevel"/>
    <w:tmpl w:val="3738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58B8"/>
    <w:multiLevelType w:val="hybridMultilevel"/>
    <w:tmpl w:val="C3F4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9"/>
  </w:num>
  <w:num w:numId="8">
    <w:abstractNumId w:val="18"/>
  </w:num>
  <w:num w:numId="9">
    <w:abstractNumId w:val="15"/>
  </w:num>
  <w:num w:numId="10">
    <w:abstractNumId w:val="11"/>
  </w:num>
  <w:num w:numId="11">
    <w:abstractNumId w:val="4"/>
  </w:num>
  <w:num w:numId="12">
    <w:abstractNumId w:val="19"/>
  </w:num>
  <w:num w:numId="13">
    <w:abstractNumId w:val="8"/>
  </w:num>
  <w:num w:numId="14">
    <w:abstractNumId w:val="0"/>
  </w:num>
  <w:num w:numId="15">
    <w:abstractNumId w:val="5"/>
  </w:num>
  <w:num w:numId="16">
    <w:abstractNumId w:val="2"/>
  </w:num>
  <w:num w:numId="17">
    <w:abstractNumId w:val="10"/>
  </w:num>
  <w:num w:numId="18">
    <w:abstractNumId w:val="6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DE"/>
    <w:rsid w:val="000A4719"/>
    <w:rsid w:val="000B0552"/>
    <w:rsid w:val="0013418C"/>
    <w:rsid w:val="00136295"/>
    <w:rsid w:val="001A0A22"/>
    <w:rsid w:val="001A6704"/>
    <w:rsid w:val="002068F5"/>
    <w:rsid w:val="00206F29"/>
    <w:rsid w:val="00247651"/>
    <w:rsid w:val="00263CBB"/>
    <w:rsid w:val="0027147D"/>
    <w:rsid w:val="00274109"/>
    <w:rsid w:val="00290969"/>
    <w:rsid w:val="00293612"/>
    <w:rsid w:val="0029377D"/>
    <w:rsid w:val="002C2772"/>
    <w:rsid w:val="00310CD6"/>
    <w:rsid w:val="00370DD4"/>
    <w:rsid w:val="0037287F"/>
    <w:rsid w:val="0038286E"/>
    <w:rsid w:val="00382EE1"/>
    <w:rsid w:val="004474E5"/>
    <w:rsid w:val="00461737"/>
    <w:rsid w:val="00461898"/>
    <w:rsid w:val="00474B30"/>
    <w:rsid w:val="00476B28"/>
    <w:rsid w:val="004C048F"/>
    <w:rsid w:val="004C113F"/>
    <w:rsid w:val="004C26E4"/>
    <w:rsid w:val="004F5A3A"/>
    <w:rsid w:val="00512123"/>
    <w:rsid w:val="00532633"/>
    <w:rsid w:val="00535F61"/>
    <w:rsid w:val="00547942"/>
    <w:rsid w:val="005762C6"/>
    <w:rsid w:val="005851F2"/>
    <w:rsid w:val="005B5256"/>
    <w:rsid w:val="005B6A64"/>
    <w:rsid w:val="005C6803"/>
    <w:rsid w:val="00633BD5"/>
    <w:rsid w:val="00636681"/>
    <w:rsid w:val="00675E15"/>
    <w:rsid w:val="00682C43"/>
    <w:rsid w:val="006942DB"/>
    <w:rsid w:val="006A1F8C"/>
    <w:rsid w:val="006A3B0C"/>
    <w:rsid w:val="006B60F6"/>
    <w:rsid w:val="00706A7B"/>
    <w:rsid w:val="00771436"/>
    <w:rsid w:val="00794ED4"/>
    <w:rsid w:val="007A47DE"/>
    <w:rsid w:val="007D29EC"/>
    <w:rsid w:val="007E059A"/>
    <w:rsid w:val="00803E40"/>
    <w:rsid w:val="008635B1"/>
    <w:rsid w:val="00863A6E"/>
    <w:rsid w:val="00863C53"/>
    <w:rsid w:val="00890398"/>
    <w:rsid w:val="008A2420"/>
    <w:rsid w:val="008B1B4B"/>
    <w:rsid w:val="008C5891"/>
    <w:rsid w:val="008D6EF8"/>
    <w:rsid w:val="00900497"/>
    <w:rsid w:val="00922F0C"/>
    <w:rsid w:val="009273EC"/>
    <w:rsid w:val="009321AF"/>
    <w:rsid w:val="00995AD1"/>
    <w:rsid w:val="009E1538"/>
    <w:rsid w:val="00A04148"/>
    <w:rsid w:val="00A40610"/>
    <w:rsid w:val="00A4185D"/>
    <w:rsid w:val="00A6484E"/>
    <w:rsid w:val="00A64B89"/>
    <w:rsid w:val="00A9198C"/>
    <w:rsid w:val="00A931AF"/>
    <w:rsid w:val="00AA77F3"/>
    <w:rsid w:val="00AC7901"/>
    <w:rsid w:val="00B1252C"/>
    <w:rsid w:val="00B15F7C"/>
    <w:rsid w:val="00B1669A"/>
    <w:rsid w:val="00B4630D"/>
    <w:rsid w:val="00B70AC5"/>
    <w:rsid w:val="00B71DEA"/>
    <w:rsid w:val="00B82A07"/>
    <w:rsid w:val="00B910B2"/>
    <w:rsid w:val="00BD2AEB"/>
    <w:rsid w:val="00BE685F"/>
    <w:rsid w:val="00BF0F10"/>
    <w:rsid w:val="00C13121"/>
    <w:rsid w:val="00C14094"/>
    <w:rsid w:val="00C1618D"/>
    <w:rsid w:val="00C34152"/>
    <w:rsid w:val="00C71EB5"/>
    <w:rsid w:val="00C81B4B"/>
    <w:rsid w:val="00CB7EDE"/>
    <w:rsid w:val="00CC4A50"/>
    <w:rsid w:val="00CD5E15"/>
    <w:rsid w:val="00CF1948"/>
    <w:rsid w:val="00D30A8D"/>
    <w:rsid w:val="00DD74B5"/>
    <w:rsid w:val="00DE037D"/>
    <w:rsid w:val="00DE769C"/>
    <w:rsid w:val="00DF0ECB"/>
    <w:rsid w:val="00E051ED"/>
    <w:rsid w:val="00E21223"/>
    <w:rsid w:val="00E701A3"/>
    <w:rsid w:val="00E8031D"/>
    <w:rsid w:val="00ED416A"/>
    <w:rsid w:val="00EE496A"/>
    <w:rsid w:val="00EE530B"/>
    <w:rsid w:val="00EF7EB9"/>
    <w:rsid w:val="00F32723"/>
    <w:rsid w:val="00F5729F"/>
    <w:rsid w:val="00F77E1C"/>
    <w:rsid w:val="00F917AF"/>
    <w:rsid w:val="00FA6530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8D81F3B-1985-6B45-9696-1B1ADD89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30</cp:revision>
  <dcterms:created xsi:type="dcterms:W3CDTF">2020-11-23T17:01:00Z</dcterms:created>
  <dcterms:modified xsi:type="dcterms:W3CDTF">2022-03-22T14:30:00Z</dcterms:modified>
</cp:coreProperties>
</file>