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DD12" w14:textId="52B1EE22" w:rsidR="00304095" w:rsidRPr="00CF71F3" w:rsidRDefault="008E342A">
      <w:pPr>
        <w:rPr>
          <w:rFonts w:ascii="Times" w:hAnsi="Times"/>
          <w:b/>
          <w:bCs/>
          <w:u w:val="single"/>
        </w:rPr>
      </w:pPr>
      <w:r w:rsidRPr="00CF71F3">
        <w:rPr>
          <w:rFonts w:ascii="Times" w:hAnsi="Times"/>
          <w:b/>
          <w:bCs/>
          <w:u w:val="single"/>
        </w:rPr>
        <w:t xml:space="preserve">Coral Bulk </w:t>
      </w:r>
      <w:r w:rsidR="00304095" w:rsidRPr="00CF71F3">
        <w:rPr>
          <w:rFonts w:ascii="Times" w:hAnsi="Times"/>
          <w:b/>
          <w:bCs/>
          <w:u w:val="single"/>
        </w:rPr>
        <w:t xml:space="preserve">Isotope </w:t>
      </w:r>
      <w:r w:rsidR="00F65D95" w:rsidRPr="00CF71F3">
        <w:rPr>
          <w:rFonts w:ascii="Times" w:hAnsi="Times"/>
          <w:b/>
          <w:bCs/>
          <w:u w:val="single"/>
        </w:rPr>
        <w:t>P</w:t>
      </w:r>
      <w:r w:rsidR="00304095" w:rsidRPr="00CF71F3">
        <w:rPr>
          <w:rFonts w:ascii="Times" w:hAnsi="Times"/>
          <w:b/>
          <w:bCs/>
          <w:u w:val="single"/>
        </w:rPr>
        <w:t xml:space="preserve">rotocol </w:t>
      </w:r>
    </w:p>
    <w:p w14:paraId="328D99FF" w14:textId="7DC62B86" w:rsidR="00304095" w:rsidRPr="008E342A" w:rsidRDefault="00304095">
      <w:pPr>
        <w:rPr>
          <w:rFonts w:ascii="Times" w:hAnsi="Times"/>
        </w:rPr>
      </w:pPr>
      <w:r w:rsidRPr="008E342A">
        <w:rPr>
          <w:rFonts w:ascii="Times" w:hAnsi="Times"/>
        </w:rPr>
        <w:t>Adapted from Wall &amp; McMahon</w:t>
      </w:r>
      <w:r w:rsidR="00CF71F3">
        <w:rPr>
          <w:rFonts w:ascii="Times" w:hAnsi="Times"/>
        </w:rPr>
        <w:t xml:space="preserve"> protocols</w:t>
      </w:r>
      <w:r w:rsidRPr="008E342A">
        <w:rPr>
          <w:rFonts w:ascii="Times" w:hAnsi="Times"/>
        </w:rPr>
        <w:t xml:space="preserve"> by Taylor Lindsay </w:t>
      </w:r>
    </w:p>
    <w:p w14:paraId="4396C3B4" w14:textId="2C094A2D" w:rsidR="001516C9" w:rsidRDefault="001516C9">
      <w:pPr>
        <w:rPr>
          <w:rFonts w:ascii="Times" w:hAnsi="Times"/>
        </w:rPr>
      </w:pPr>
    </w:p>
    <w:p w14:paraId="7B6F6E0C" w14:textId="3CD43227" w:rsidR="002F0DE2" w:rsidRPr="008B7AB9" w:rsidRDefault="002F0DE2">
      <w:pPr>
        <w:rPr>
          <w:rFonts w:ascii="Times" w:hAnsi="Times"/>
          <w:b/>
          <w:bCs/>
          <w:u w:val="single"/>
        </w:rPr>
      </w:pPr>
      <w:r w:rsidRPr="008B7AB9">
        <w:rPr>
          <w:rFonts w:ascii="Times" w:hAnsi="Times"/>
          <w:b/>
          <w:bCs/>
          <w:u w:val="single"/>
        </w:rPr>
        <w:t xml:space="preserve">Host &amp; Symbiont Tissue Preparation </w:t>
      </w:r>
    </w:p>
    <w:p w14:paraId="0478DED5" w14:textId="77777777" w:rsidR="002F0DE2" w:rsidRPr="008E342A" w:rsidRDefault="002F0DE2">
      <w:pPr>
        <w:rPr>
          <w:rFonts w:ascii="Times" w:hAnsi="Times"/>
        </w:rPr>
      </w:pPr>
    </w:p>
    <w:p w14:paraId="2ACBD1FC" w14:textId="7D6D7BE6" w:rsidR="00304095" w:rsidRPr="008E342A" w:rsidRDefault="00304095">
      <w:pPr>
        <w:rPr>
          <w:rFonts w:ascii="Times" w:hAnsi="Times"/>
          <w:u w:val="single"/>
        </w:rPr>
      </w:pPr>
      <w:r w:rsidRPr="008E342A">
        <w:rPr>
          <w:rFonts w:ascii="Times" w:hAnsi="Times"/>
          <w:u w:val="single"/>
        </w:rPr>
        <w:t>Materials</w:t>
      </w:r>
    </w:p>
    <w:p w14:paraId="6C37336B" w14:textId="1CBC7C4B" w:rsidR="005761FD" w:rsidRPr="008E342A" w:rsidRDefault="005761FD">
      <w:pPr>
        <w:rPr>
          <w:rFonts w:ascii="Times" w:hAnsi="Times"/>
        </w:rPr>
      </w:pPr>
    </w:p>
    <w:p w14:paraId="05F91CCC" w14:textId="11704843" w:rsidR="005761FD" w:rsidRPr="008E342A" w:rsidRDefault="005761FD" w:rsidP="005761FD">
      <w:pPr>
        <w:pStyle w:val="ListParagraph"/>
        <w:numPr>
          <w:ilvl w:val="0"/>
          <w:numId w:val="1"/>
        </w:numPr>
        <w:rPr>
          <w:rFonts w:ascii="Times" w:hAnsi="Times"/>
        </w:rPr>
      </w:pPr>
      <w:r w:rsidRPr="008E342A">
        <w:rPr>
          <w:rFonts w:ascii="Times" w:hAnsi="Times"/>
        </w:rPr>
        <w:t xml:space="preserve">Homogenizer </w:t>
      </w:r>
    </w:p>
    <w:p w14:paraId="1B90EA17" w14:textId="56A579D6" w:rsidR="005761FD" w:rsidRPr="008E342A" w:rsidRDefault="005761FD" w:rsidP="005761FD">
      <w:pPr>
        <w:pStyle w:val="ListParagraph"/>
        <w:numPr>
          <w:ilvl w:val="0"/>
          <w:numId w:val="1"/>
        </w:numPr>
        <w:rPr>
          <w:rFonts w:ascii="Times" w:hAnsi="Times"/>
        </w:rPr>
      </w:pPr>
      <w:r w:rsidRPr="008E342A">
        <w:rPr>
          <w:rFonts w:ascii="Times" w:hAnsi="Times"/>
        </w:rPr>
        <w:t xml:space="preserve">15 mL falcon tube (2 per sample) </w:t>
      </w:r>
    </w:p>
    <w:p w14:paraId="253FFBDB" w14:textId="5CE298EE" w:rsidR="00746CA2" w:rsidRPr="008E342A" w:rsidRDefault="00746CA2" w:rsidP="005761FD">
      <w:pPr>
        <w:pStyle w:val="ListParagraph"/>
        <w:numPr>
          <w:ilvl w:val="0"/>
          <w:numId w:val="1"/>
        </w:numPr>
        <w:rPr>
          <w:rFonts w:ascii="Times" w:hAnsi="Times"/>
        </w:rPr>
      </w:pPr>
      <w:r w:rsidRPr="008E342A">
        <w:rPr>
          <w:rFonts w:ascii="Times" w:hAnsi="Times"/>
        </w:rPr>
        <w:t xml:space="preserve">1.5 mL microcentrifuge tubes (2 per sample) </w:t>
      </w:r>
    </w:p>
    <w:p w14:paraId="5317DD9D" w14:textId="099C6679" w:rsidR="00746CA2" w:rsidRPr="008E342A" w:rsidRDefault="00746CA2" w:rsidP="005761FD">
      <w:pPr>
        <w:pStyle w:val="ListParagraph"/>
        <w:numPr>
          <w:ilvl w:val="0"/>
          <w:numId w:val="1"/>
        </w:numPr>
        <w:rPr>
          <w:rFonts w:ascii="Times" w:hAnsi="Times"/>
        </w:rPr>
      </w:pPr>
      <w:r w:rsidRPr="008E342A">
        <w:rPr>
          <w:rFonts w:ascii="Times" w:hAnsi="Times"/>
        </w:rPr>
        <w:t xml:space="preserve">PBS 7.4 </w:t>
      </w:r>
    </w:p>
    <w:p w14:paraId="5013D665" w14:textId="6BC21AAF" w:rsidR="00746CA2" w:rsidRPr="008E342A" w:rsidRDefault="00746CA2" w:rsidP="005761FD">
      <w:pPr>
        <w:pStyle w:val="ListParagraph"/>
        <w:numPr>
          <w:ilvl w:val="0"/>
          <w:numId w:val="1"/>
        </w:numPr>
        <w:rPr>
          <w:rFonts w:ascii="Times" w:hAnsi="Times"/>
        </w:rPr>
      </w:pPr>
      <w:r w:rsidRPr="008E342A">
        <w:rPr>
          <w:rFonts w:ascii="Times" w:hAnsi="Times"/>
        </w:rPr>
        <w:t xml:space="preserve">25 mm sintered glass </w:t>
      </w:r>
      <w:proofErr w:type="gramStart"/>
      <w:r w:rsidRPr="008E342A">
        <w:rPr>
          <w:rFonts w:ascii="Times" w:hAnsi="Times"/>
        </w:rPr>
        <w:t>filter ?</w:t>
      </w:r>
      <w:proofErr w:type="gramEnd"/>
      <w:r w:rsidRPr="008E342A">
        <w:rPr>
          <w:rFonts w:ascii="Times" w:hAnsi="Times"/>
        </w:rPr>
        <w:t xml:space="preserve"> </w:t>
      </w:r>
    </w:p>
    <w:p w14:paraId="10869C58" w14:textId="38EEA1E4" w:rsidR="00746CA2" w:rsidRPr="008E342A" w:rsidRDefault="00746CA2" w:rsidP="005761FD">
      <w:pPr>
        <w:pStyle w:val="ListParagraph"/>
        <w:numPr>
          <w:ilvl w:val="0"/>
          <w:numId w:val="1"/>
        </w:numPr>
        <w:rPr>
          <w:rFonts w:ascii="Times" w:hAnsi="Times"/>
        </w:rPr>
      </w:pPr>
      <w:r w:rsidRPr="008E342A">
        <w:rPr>
          <w:rFonts w:ascii="Times" w:hAnsi="Times"/>
        </w:rPr>
        <w:t xml:space="preserve">Pre-burned aluminum foil </w:t>
      </w:r>
    </w:p>
    <w:p w14:paraId="35C56B7D" w14:textId="3ABB7328" w:rsidR="00746CA2" w:rsidRPr="008E342A" w:rsidRDefault="00746CA2" w:rsidP="005761FD">
      <w:pPr>
        <w:pStyle w:val="ListParagraph"/>
        <w:numPr>
          <w:ilvl w:val="0"/>
          <w:numId w:val="1"/>
        </w:numPr>
        <w:rPr>
          <w:rFonts w:ascii="Times" w:hAnsi="Times"/>
        </w:rPr>
      </w:pPr>
      <w:r w:rsidRPr="008E342A">
        <w:rPr>
          <w:rFonts w:ascii="Times" w:hAnsi="Times"/>
        </w:rPr>
        <w:t xml:space="preserve">tin boats </w:t>
      </w:r>
      <w:r w:rsidRPr="008E342A">
        <w:rPr>
          <w:rFonts w:ascii="Times" w:hAnsi="Times" w:cs="Times New Roman"/>
        </w:rPr>
        <w:t>(</w:t>
      </w:r>
      <w:proofErr w:type="spellStart"/>
      <w:r w:rsidRPr="008E342A">
        <w:rPr>
          <w:rFonts w:ascii="Times" w:hAnsi="Times" w:cs="Times New Roman"/>
        </w:rPr>
        <w:t>Costech</w:t>
      </w:r>
      <w:proofErr w:type="spellEnd"/>
      <w:r w:rsidRPr="008E342A">
        <w:rPr>
          <w:rFonts w:ascii="Times" w:hAnsi="Times" w:cs="Times New Roman"/>
        </w:rPr>
        <w:t xml:space="preserve"> Analytical: 9 x 10mm, part # 041080)</w:t>
      </w:r>
    </w:p>
    <w:p w14:paraId="7E0E722E" w14:textId="7C11D4A6" w:rsidR="005761FD" w:rsidRPr="008E342A" w:rsidRDefault="005761FD" w:rsidP="005761FD">
      <w:pPr>
        <w:pStyle w:val="ListParagraph"/>
        <w:numPr>
          <w:ilvl w:val="0"/>
          <w:numId w:val="1"/>
        </w:numPr>
        <w:rPr>
          <w:rFonts w:ascii="Times" w:hAnsi="Times"/>
        </w:rPr>
      </w:pPr>
      <w:r w:rsidRPr="008E342A">
        <w:rPr>
          <w:rFonts w:ascii="Times" w:hAnsi="Times"/>
        </w:rPr>
        <w:t xml:space="preserve">Nylon mesh </w:t>
      </w:r>
      <w:r w:rsidRPr="008E342A">
        <w:rPr>
          <w:rFonts w:ascii="Times" w:hAnsi="Times" w:cs="Times New Roman"/>
        </w:rPr>
        <w:t xml:space="preserve">(20 </w:t>
      </w:r>
      <w:proofErr w:type="spellStart"/>
      <w:r w:rsidRPr="008E342A">
        <w:rPr>
          <w:rFonts w:ascii="Times" w:hAnsi="Times" w:cs="Times New Roman"/>
        </w:rPr>
        <w:t>μm</w:t>
      </w:r>
      <w:proofErr w:type="spellEnd"/>
      <w:r w:rsidRPr="008E342A">
        <w:rPr>
          <w:rFonts w:ascii="Times" w:hAnsi="Times" w:cs="Times New Roman"/>
        </w:rPr>
        <w:t xml:space="preserve"> pore size: </w:t>
      </w:r>
      <w:proofErr w:type="spellStart"/>
      <w:r w:rsidRPr="008E342A">
        <w:rPr>
          <w:rFonts w:ascii="Times" w:hAnsi="Times" w:cs="Times New Roman"/>
        </w:rPr>
        <w:t>Millepore</w:t>
      </w:r>
      <w:proofErr w:type="spellEnd"/>
      <w:r w:rsidRPr="008E342A">
        <w:rPr>
          <w:rFonts w:ascii="Times" w:hAnsi="Times" w:cs="Times New Roman"/>
        </w:rPr>
        <w:t xml:space="preserve"> </w:t>
      </w:r>
      <w:proofErr w:type="spellStart"/>
      <w:r w:rsidRPr="008E342A">
        <w:rPr>
          <w:rFonts w:ascii="Times" w:hAnsi="Times" w:cs="Times New Roman"/>
        </w:rPr>
        <w:t>Nyon</w:t>
      </w:r>
      <w:proofErr w:type="spellEnd"/>
      <w:r w:rsidRPr="008E342A">
        <w:rPr>
          <w:rFonts w:ascii="Times" w:hAnsi="Times" w:cs="Times New Roman"/>
        </w:rPr>
        <w:t xml:space="preserve"> Net Filters Ref #NY2004700)</w:t>
      </w:r>
    </w:p>
    <w:p w14:paraId="7BBA7C36" w14:textId="32A1BD55" w:rsidR="000B047E" w:rsidRPr="008E342A" w:rsidRDefault="000B047E" w:rsidP="000B047E">
      <w:pPr>
        <w:pStyle w:val="ListParagraph"/>
        <w:numPr>
          <w:ilvl w:val="0"/>
          <w:numId w:val="1"/>
        </w:numPr>
        <w:rPr>
          <w:rFonts w:ascii="Times" w:hAnsi="Times"/>
        </w:rPr>
      </w:pPr>
      <w:r w:rsidRPr="008E342A">
        <w:rPr>
          <w:rFonts w:ascii="Times" w:hAnsi="Times" w:cs="Times New Roman"/>
        </w:rPr>
        <w:t>Glass side-arm flask (250mL)</w:t>
      </w:r>
    </w:p>
    <w:p w14:paraId="3331731A" w14:textId="350852E5" w:rsidR="000B047E" w:rsidRPr="008E342A" w:rsidRDefault="00746CA2" w:rsidP="005761FD">
      <w:pPr>
        <w:pStyle w:val="ListParagraph"/>
        <w:numPr>
          <w:ilvl w:val="0"/>
          <w:numId w:val="1"/>
        </w:numPr>
        <w:rPr>
          <w:rFonts w:ascii="Times" w:hAnsi="Times"/>
        </w:rPr>
      </w:pPr>
      <w:r w:rsidRPr="008E342A">
        <w:rPr>
          <w:rFonts w:ascii="Times" w:hAnsi="Times" w:cs="Times New Roman"/>
        </w:rPr>
        <w:t>Vacuum</w:t>
      </w:r>
      <w:r w:rsidR="000B047E" w:rsidRPr="008E342A">
        <w:rPr>
          <w:rFonts w:ascii="Times" w:hAnsi="Times" w:cs="Times New Roman"/>
        </w:rPr>
        <w:t xml:space="preserve"> pump</w:t>
      </w:r>
    </w:p>
    <w:p w14:paraId="4E31BF15" w14:textId="155533F1" w:rsidR="004804D3" w:rsidRPr="008E342A" w:rsidRDefault="004804D3" w:rsidP="005761FD">
      <w:pPr>
        <w:pStyle w:val="ListParagraph"/>
        <w:numPr>
          <w:ilvl w:val="0"/>
          <w:numId w:val="1"/>
        </w:numPr>
        <w:rPr>
          <w:rFonts w:ascii="Times" w:hAnsi="Times"/>
        </w:rPr>
      </w:pPr>
      <w:proofErr w:type="spellStart"/>
      <w:r w:rsidRPr="008E342A">
        <w:rPr>
          <w:rFonts w:ascii="Times" w:hAnsi="Times"/>
        </w:rPr>
        <w:t>Sonicator</w:t>
      </w:r>
      <w:proofErr w:type="spellEnd"/>
      <w:r w:rsidRPr="008E342A">
        <w:rPr>
          <w:rFonts w:ascii="Times" w:hAnsi="Times"/>
        </w:rPr>
        <w:t xml:space="preserve"> bath </w:t>
      </w:r>
    </w:p>
    <w:p w14:paraId="00B6637F" w14:textId="334D30CE" w:rsidR="004804D3" w:rsidRPr="008E342A" w:rsidRDefault="004804D3" w:rsidP="005761FD">
      <w:pPr>
        <w:pStyle w:val="ListParagraph"/>
        <w:numPr>
          <w:ilvl w:val="0"/>
          <w:numId w:val="1"/>
        </w:numPr>
        <w:rPr>
          <w:rFonts w:ascii="Times" w:hAnsi="Times"/>
        </w:rPr>
      </w:pPr>
      <w:r w:rsidRPr="008E342A">
        <w:rPr>
          <w:rFonts w:ascii="Times" w:hAnsi="Times"/>
        </w:rPr>
        <w:t>Ethanol</w:t>
      </w:r>
    </w:p>
    <w:p w14:paraId="335615A5" w14:textId="17BFFAF2" w:rsidR="004804D3" w:rsidRPr="008E342A" w:rsidRDefault="004804D3" w:rsidP="005761FD">
      <w:pPr>
        <w:pStyle w:val="ListParagraph"/>
        <w:numPr>
          <w:ilvl w:val="0"/>
          <w:numId w:val="1"/>
        </w:numPr>
        <w:rPr>
          <w:rFonts w:ascii="Times" w:hAnsi="Times"/>
        </w:rPr>
      </w:pPr>
      <w:r w:rsidRPr="008E342A">
        <w:rPr>
          <w:rFonts w:ascii="Times" w:hAnsi="Times"/>
        </w:rPr>
        <w:t xml:space="preserve">DI II </w:t>
      </w:r>
    </w:p>
    <w:p w14:paraId="3B0AD7B4" w14:textId="264E6E6C" w:rsidR="00031AC7" w:rsidRPr="008E342A" w:rsidRDefault="00031AC7" w:rsidP="005761FD">
      <w:pPr>
        <w:pStyle w:val="ListParagraph"/>
        <w:numPr>
          <w:ilvl w:val="0"/>
          <w:numId w:val="1"/>
        </w:numPr>
        <w:rPr>
          <w:rFonts w:ascii="Times" w:hAnsi="Times"/>
        </w:rPr>
      </w:pPr>
      <w:r w:rsidRPr="008E342A">
        <w:rPr>
          <w:rFonts w:ascii="Times" w:hAnsi="Times"/>
        </w:rPr>
        <w:t xml:space="preserve">1000 </w:t>
      </w:r>
      <w:proofErr w:type="spellStart"/>
      <w:r w:rsidRPr="008E342A">
        <w:rPr>
          <w:rFonts w:ascii="Times" w:hAnsi="Times"/>
        </w:rPr>
        <w:t>uL</w:t>
      </w:r>
      <w:proofErr w:type="spellEnd"/>
      <w:r w:rsidRPr="008E342A">
        <w:rPr>
          <w:rFonts w:ascii="Times" w:hAnsi="Times"/>
        </w:rPr>
        <w:t xml:space="preserve"> pipette &amp; tips </w:t>
      </w:r>
    </w:p>
    <w:p w14:paraId="0DE0DEBE" w14:textId="276BCF6B" w:rsidR="005761FD" w:rsidRPr="008B7AB9" w:rsidRDefault="005761FD" w:rsidP="005761FD">
      <w:pPr>
        <w:rPr>
          <w:rFonts w:ascii="Times" w:hAnsi="Times"/>
        </w:rPr>
      </w:pPr>
    </w:p>
    <w:p w14:paraId="49CCF9B5" w14:textId="5B0E47A1" w:rsidR="005761FD" w:rsidRPr="008B7AB9" w:rsidRDefault="008B7AB9" w:rsidP="005761FD">
      <w:pPr>
        <w:rPr>
          <w:rFonts w:ascii="Times" w:hAnsi="Times"/>
          <w:u w:val="single"/>
        </w:rPr>
      </w:pPr>
      <w:r w:rsidRPr="008B7AB9">
        <w:rPr>
          <w:rFonts w:ascii="Times" w:hAnsi="Times"/>
          <w:u w:val="single"/>
        </w:rPr>
        <w:t xml:space="preserve">Protocol </w:t>
      </w:r>
    </w:p>
    <w:p w14:paraId="4DDECB79" w14:textId="77777777" w:rsidR="008B7AB9" w:rsidRPr="008E342A" w:rsidRDefault="008B7AB9" w:rsidP="005761FD">
      <w:pPr>
        <w:rPr>
          <w:rFonts w:ascii="Times" w:hAnsi="Times"/>
        </w:rPr>
      </w:pPr>
    </w:p>
    <w:p w14:paraId="2697B11F" w14:textId="77777777" w:rsidR="002F0DE2" w:rsidRPr="008E342A" w:rsidRDefault="002F0DE2" w:rsidP="002F0DE2">
      <w:pPr>
        <w:pStyle w:val="ListParagraph"/>
        <w:numPr>
          <w:ilvl w:val="0"/>
          <w:numId w:val="4"/>
        </w:numPr>
        <w:rPr>
          <w:rFonts w:ascii="Times" w:hAnsi="Times"/>
        </w:rPr>
      </w:pPr>
      <w:r w:rsidRPr="008E342A">
        <w:rPr>
          <w:rFonts w:ascii="Times" w:hAnsi="Times"/>
        </w:rPr>
        <w:t xml:space="preserve">Follow the airbrushing protocol described </w:t>
      </w:r>
      <w:hyperlink r:id="rId7" w:history="1">
        <w:r w:rsidRPr="008E342A">
          <w:rPr>
            <w:rStyle w:val="Hyperlink"/>
            <w:rFonts w:ascii="Times" w:hAnsi="Times"/>
          </w:rPr>
          <w:t>here</w:t>
        </w:r>
      </w:hyperlink>
      <w:r w:rsidRPr="008E342A">
        <w:rPr>
          <w:rFonts w:ascii="Times" w:hAnsi="Times"/>
        </w:rPr>
        <w:t xml:space="preserve"> to create the tissue homogenate in PBS. </w:t>
      </w:r>
    </w:p>
    <w:p w14:paraId="6DACCE38" w14:textId="2720BFAF" w:rsidR="002F0DE2" w:rsidRPr="002F0DE2" w:rsidRDefault="002F0DE2" w:rsidP="002F0DE2">
      <w:pPr>
        <w:pStyle w:val="ListParagraph"/>
        <w:numPr>
          <w:ilvl w:val="0"/>
          <w:numId w:val="4"/>
        </w:numPr>
        <w:rPr>
          <w:rFonts w:ascii="Times" w:hAnsi="Times"/>
        </w:rPr>
      </w:pPr>
      <w:r w:rsidRPr="008E342A">
        <w:rPr>
          <w:rFonts w:ascii="Times" w:hAnsi="Times"/>
        </w:rPr>
        <w:t xml:space="preserve">Thaw frozen homogenate and re-homogenize for 30 seconds before continuing with the steps below. </w:t>
      </w:r>
    </w:p>
    <w:p w14:paraId="0218F3C2" w14:textId="3394C741" w:rsidR="005549B9" w:rsidRPr="008E342A" w:rsidRDefault="005549B9" w:rsidP="005761FD">
      <w:pPr>
        <w:pStyle w:val="ListParagraph"/>
        <w:numPr>
          <w:ilvl w:val="0"/>
          <w:numId w:val="4"/>
        </w:numPr>
        <w:rPr>
          <w:rFonts w:ascii="Times" w:hAnsi="Times"/>
        </w:rPr>
      </w:pPr>
      <w:r w:rsidRPr="008E342A">
        <w:rPr>
          <w:rFonts w:ascii="Times" w:hAnsi="Times"/>
        </w:rPr>
        <w:t>Label two</w:t>
      </w:r>
      <w:r w:rsidR="002C5E8F" w:rsidRPr="008E342A">
        <w:rPr>
          <w:rFonts w:ascii="Times" w:hAnsi="Times"/>
        </w:rPr>
        <w:t xml:space="preserve"> 15 mL</w:t>
      </w:r>
      <w:r w:rsidRPr="008E342A">
        <w:rPr>
          <w:rFonts w:ascii="Times" w:hAnsi="Times"/>
        </w:rPr>
        <w:t xml:space="preserve"> falcon tubes with sample name, and label one as </w:t>
      </w:r>
      <w:r w:rsidRPr="008E342A">
        <w:rPr>
          <w:rFonts w:ascii="Times" w:hAnsi="Times"/>
          <w:i/>
          <w:iCs/>
        </w:rPr>
        <w:t>iso-</w:t>
      </w:r>
      <w:proofErr w:type="spellStart"/>
      <w:r w:rsidRPr="008E342A">
        <w:rPr>
          <w:rFonts w:ascii="Times" w:hAnsi="Times"/>
          <w:i/>
          <w:iCs/>
        </w:rPr>
        <w:t>sym</w:t>
      </w:r>
      <w:proofErr w:type="spellEnd"/>
      <w:r w:rsidRPr="008E342A">
        <w:rPr>
          <w:rFonts w:ascii="Times" w:hAnsi="Times"/>
          <w:i/>
          <w:iCs/>
        </w:rPr>
        <w:t xml:space="preserve"> </w:t>
      </w:r>
      <w:r w:rsidRPr="008E342A">
        <w:rPr>
          <w:rFonts w:ascii="Times" w:hAnsi="Times"/>
        </w:rPr>
        <w:t xml:space="preserve">and one as </w:t>
      </w:r>
      <w:r w:rsidRPr="008E342A">
        <w:rPr>
          <w:rFonts w:ascii="Times" w:hAnsi="Times"/>
          <w:i/>
          <w:iCs/>
        </w:rPr>
        <w:t>iso-host</w:t>
      </w:r>
      <w:r w:rsidRPr="008E342A">
        <w:rPr>
          <w:rFonts w:ascii="Times" w:hAnsi="Times"/>
        </w:rPr>
        <w:t xml:space="preserve">. </w:t>
      </w:r>
    </w:p>
    <w:p w14:paraId="55AD521B" w14:textId="12B6AFB0" w:rsidR="002C5E8F" w:rsidRPr="008E342A" w:rsidRDefault="002C5E8F" w:rsidP="002C5E8F">
      <w:pPr>
        <w:pStyle w:val="ListParagraph"/>
        <w:numPr>
          <w:ilvl w:val="0"/>
          <w:numId w:val="4"/>
        </w:numPr>
        <w:rPr>
          <w:rFonts w:ascii="Times" w:hAnsi="Times"/>
        </w:rPr>
      </w:pPr>
      <w:r w:rsidRPr="008E342A">
        <w:rPr>
          <w:rFonts w:ascii="Times" w:hAnsi="Times"/>
        </w:rPr>
        <w:t xml:space="preserve">Label two microcentrifuge tubes with sample name, and label one as </w:t>
      </w:r>
      <w:r w:rsidRPr="008E342A">
        <w:rPr>
          <w:rFonts w:ascii="Times" w:hAnsi="Times"/>
          <w:i/>
          <w:iCs/>
        </w:rPr>
        <w:t>iso-</w:t>
      </w:r>
      <w:proofErr w:type="spellStart"/>
      <w:r w:rsidRPr="008E342A">
        <w:rPr>
          <w:rFonts w:ascii="Times" w:hAnsi="Times"/>
          <w:i/>
          <w:iCs/>
        </w:rPr>
        <w:t>sym</w:t>
      </w:r>
      <w:proofErr w:type="spellEnd"/>
      <w:r w:rsidRPr="008E342A">
        <w:rPr>
          <w:rFonts w:ascii="Times" w:hAnsi="Times"/>
          <w:i/>
          <w:iCs/>
        </w:rPr>
        <w:t xml:space="preserve"> </w:t>
      </w:r>
      <w:r w:rsidRPr="008E342A">
        <w:rPr>
          <w:rFonts w:ascii="Times" w:hAnsi="Times"/>
        </w:rPr>
        <w:t xml:space="preserve">and one as </w:t>
      </w:r>
      <w:r w:rsidRPr="008E342A">
        <w:rPr>
          <w:rFonts w:ascii="Times" w:hAnsi="Times"/>
          <w:i/>
          <w:iCs/>
        </w:rPr>
        <w:t>iso-host</w:t>
      </w:r>
      <w:r w:rsidRPr="008E342A">
        <w:rPr>
          <w:rFonts w:ascii="Times" w:hAnsi="Times"/>
        </w:rPr>
        <w:t xml:space="preserve">. </w:t>
      </w:r>
    </w:p>
    <w:p w14:paraId="465990DF" w14:textId="4F7DDF1E" w:rsidR="003F4806" w:rsidRPr="008E342A" w:rsidRDefault="005549B9" w:rsidP="003F4806">
      <w:pPr>
        <w:pStyle w:val="ListParagraph"/>
        <w:numPr>
          <w:ilvl w:val="0"/>
          <w:numId w:val="4"/>
        </w:numPr>
        <w:rPr>
          <w:rFonts w:ascii="Times" w:hAnsi="Times"/>
        </w:rPr>
      </w:pPr>
      <w:r w:rsidRPr="008E342A">
        <w:rPr>
          <w:rFonts w:ascii="Times" w:hAnsi="Times"/>
        </w:rPr>
        <w:t xml:space="preserve">Set up the vacuum pump with the </w:t>
      </w:r>
      <w:r w:rsidRPr="008E342A">
        <w:rPr>
          <w:rFonts w:ascii="Times" w:hAnsi="Times"/>
          <w:i/>
          <w:iCs/>
        </w:rPr>
        <w:t>iso-</w:t>
      </w:r>
      <w:proofErr w:type="spellStart"/>
      <w:r w:rsidRPr="008E342A">
        <w:rPr>
          <w:rFonts w:ascii="Times" w:hAnsi="Times"/>
          <w:i/>
          <w:iCs/>
        </w:rPr>
        <w:t>sym</w:t>
      </w:r>
      <w:proofErr w:type="spellEnd"/>
      <w:r w:rsidRPr="008E342A">
        <w:rPr>
          <w:rFonts w:ascii="Times" w:hAnsi="Times"/>
        </w:rPr>
        <w:t xml:space="preserve"> 15 mL falcon tube into a sidearm flask to collect</w:t>
      </w:r>
      <w:r w:rsidR="003F4806" w:rsidRPr="008E342A">
        <w:rPr>
          <w:rFonts w:ascii="Times" w:hAnsi="Times"/>
        </w:rPr>
        <w:t xml:space="preserve"> the filtrate. </w:t>
      </w:r>
      <w:r w:rsidRPr="008E342A">
        <w:rPr>
          <w:rFonts w:ascii="Times" w:hAnsi="Times"/>
        </w:rPr>
        <w:t xml:space="preserve"> </w:t>
      </w:r>
      <w:r w:rsidR="003F4806" w:rsidRPr="008E342A">
        <w:rPr>
          <w:rFonts w:ascii="Times" w:hAnsi="Times"/>
        </w:rPr>
        <w:t xml:space="preserve">Connect the sidearm flask to the pump and assemble the filter with the nylon mesh and </w:t>
      </w:r>
      <w:r w:rsidR="003F4806" w:rsidRPr="008E342A">
        <w:rPr>
          <w:rFonts w:ascii="Times" w:hAnsi="Times"/>
          <w:color w:val="FF0000"/>
        </w:rPr>
        <w:t>the 25 mm sintered glass filter</w:t>
      </w:r>
      <w:proofErr w:type="gramStart"/>
      <w:r w:rsidR="003F4806" w:rsidRPr="008E342A">
        <w:rPr>
          <w:rFonts w:ascii="Times" w:hAnsi="Times"/>
          <w:color w:val="FF0000"/>
        </w:rPr>
        <w:t>. ????</w:t>
      </w:r>
      <w:proofErr w:type="gramEnd"/>
    </w:p>
    <w:p w14:paraId="72F39F71" w14:textId="5DEFC0E3" w:rsidR="005761FD" w:rsidRPr="008E342A" w:rsidRDefault="005761FD" w:rsidP="005761FD">
      <w:pPr>
        <w:pStyle w:val="ListParagraph"/>
        <w:numPr>
          <w:ilvl w:val="0"/>
          <w:numId w:val="4"/>
        </w:numPr>
        <w:rPr>
          <w:rFonts w:ascii="Times" w:hAnsi="Times"/>
        </w:rPr>
      </w:pPr>
      <w:r w:rsidRPr="008E342A">
        <w:rPr>
          <w:rFonts w:ascii="Times" w:hAnsi="Times"/>
        </w:rPr>
        <w:t xml:space="preserve">Remove an aliquot of the tissue homogenate and </w:t>
      </w:r>
      <w:r w:rsidRPr="008E342A">
        <w:rPr>
          <w:rFonts w:ascii="Times" w:hAnsi="Times"/>
          <w:color w:val="FF0000"/>
        </w:rPr>
        <w:t>place it in new 15 mL falcon tube</w:t>
      </w:r>
      <w:r w:rsidRPr="008E342A">
        <w:rPr>
          <w:rFonts w:ascii="Times" w:hAnsi="Times"/>
        </w:rPr>
        <w:t>. For most samples, 5mL is sufficient</w:t>
      </w:r>
      <w:r w:rsidR="005549B9" w:rsidRPr="008E342A">
        <w:rPr>
          <w:rFonts w:ascii="Times" w:hAnsi="Times"/>
        </w:rPr>
        <w:t>, but if the sample appears to be clearer than usual, more may be need</w:t>
      </w:r>
      <w:r w:rsidRPr="008E342A">
        <w:rPr>
          <w:rFonts w:ascii="Times" w:hAnsi="Times"/>
        </w:rPr>
        <w:t xml:space="preserve">. </w:t>
      </w:r>
    </w:p>
    <w:p w14:paraId="4F93D8F0" w14:textId="5C03F95B" w:rsidR="005761FD" w:rsidRPr="008E342A" w:rsidRDefault="005761FD" w:rsidP="005761FD">
      <w:pPr>
        <w:pStyle w:val="ListParagraph"/>
        <w:numPr>
          <w:ilvl w:val="0"/>
          <w:numId w:val="4"/>
        </w:numPr>
        <w:autoSpaceDE w:val="0"/>
        <w:autoSpaceDN w:val="0"/>
        <w:adjustRightInd w:val="0"/>
        <w:rPr>
          <w:rFonts w:ascii="Times" w:hAnsi="Times" w:cs="Times New Roman"/>
        </w:rPr>
      </w:pPr>
      <w:r w:rsidRPr="008E342A">
        <w:rPr>
          <w:rFonts w:ascii="Times" w:hAnsi="Times"/>
        </w:rPr>
        <w:t xml:space="preserve">Filter the fraction to be used in isotope analysis through the nylon </w:t>
      </w:r>
      <w:proofErr w:type="gramStart"/>
      <w:r w:rsidRPr="008E342A">
        <w:rPr>
          <w:rFonts w:ascii="Times" w:hAnsi="Times"/>
        </w:rPr>
        <w:t xml:space="preserve">mesh </w:t>
      </w:r>
      <w:r w:rsidRPr="008E342A">
        <w:rPr>
          <w:rFonts w:ascii="Times" w:hAnsi="Times" w:cs="Times New Roman"/>
        </w:rPr>
        <w:t xml:space="preserve"> to</w:t>
      </w:r>
      <w:proofErr w:type="gramEnd"/>
      <w:r w:rsidRPr="008E342A">
        <w:rPr>
          <w:rFonts w:ascii="Times" w:hAnsi="Times" w:cs="Times New Roman"/>
        </w:rPr>
        <w:t xml:space="preserve"> remove residual carbonate from the skeleton and large tissue chunks from samples. (Maier et al., 2010). </w:t>
      </w:r>
    </w:p>
    <w:p w14:paraId="7588C501" w14:textId="06D042D7" w:rsidR="000B047E" w:rsidRPr="008E342A" w:rsidRDefault="000B047E" w:rsidP="000B047E">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Keep pump on low pressure (≤ -0.2 Bar)</w:t>
      </w:r>
    </w:p>
    <w:p w14:paraId="7EA0EF05" w14:textId="44EB6381" w:rsidR="004804D3" w:rsidRPr="008E342A" w:rsidRDefault="004804D3" w:rsidP="000B047E">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 xml:space="preserve">Rinse fritted-glass filter between samples with ethanol and DI II </w:t>
      </w:r>
    </w:p>
    <w:p w14:paraId="6F60658D" w14:textId="77777777" w:rsidR="000B047E" w:rsidRPr="008E342A" w:rsidRDefault="000B047E" w:rsidP="000B047E">
      <w:pPr>
        <w:pStyle w:val="ListParagraph"/>
        <w:numPr>
          <w:ilvl w:val="0"/>
          <w:numId w:val="4"/>
        </w:numPr>
        <w:autoSpaceDE w:val="0"/>
        <w:autoSpaceDN w:val="0"/>
        <w:adjustRightInd w:val="0"/>
        <w:rPr>
          <w:rFonts w:ascii="Times" w:hAnsi="Times" w:cs="Times New Roman"/>
        </w:rPr>
      </w:pPr>
      <w:r w:rsidRPr="008E342A">
        <w:rPr>
          <w:rFonts w:ascii="Times" w:hAnsi="Times" w:cs="Times New Roman"/>
        </w:rPr>
        <w:t xml:space="preserve">After filtering the </w:t>
      </w:r>
      <w:proofErr w:type="spellStart"/>
      <w:r w:rsidRPr="008E342A">
        <w:rPr>
          <w:rFonts w:ascii="Times" w:hAnsi="Times" w:cs="Times New Roman"/>
        </w:rPr>
        <w:t>blastate</w:t>
      </w:r>
      <w:proofErr w:type="spellEnd"/>
      <w:r w:rsidRPr="008E342A">
        <w:rPr>
          <w:rFonts w:ascii="Times" w:hAnsi="Times" w:cs="Times New Roman"/>
        </w:rPr>
        <w:t xml:space="preserve">, the symbiont cells need to be separated from host </w:t>
      </w:r>
      <w:proofErr w:type="gramStart"/>
      <w:r w:rsidRPr="008E342A">
        <w:rPr>
          <w:rFonts w:ascii="Times" w:hAnsi="Times" w:cs="Times New Roman"/>
        </w:rPr>
        <w:t>tissues</w:t>
      </w:r>
      <w:proofErr w:type="gramEnd"/>
    </w:p>
    <w:p w14:paraId="4AE7380E" w14:textId="77777777" w:rsidR="000B047E" w:rsidRPr="008E342A" w:rsidRDefault="000B047E" w:rsidP="000B047E">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 xml:space="preserve">If a sonication bath or tissue </w:t>
      </w:r>
      <w:proofErr w:type="spellStart"/>
      <w:r w:rsidRPr="008E342A">
        <w:rPr>
          <w:rFonts w:ascii="Times" w:hAnsi="Times" w:cs="Times New Roman"/>
        </w:rPr>
        <w:t>sonicator</w:t>
      </w:r>
      <w:proofErr w:type="spellEnd"/>
      <w:r w:rsidRPr="008E342A">
        <w:rPr>
          <w:rFonts w:ascii="Times" w:hAnsi="Times" w:cs="Times New Roman"/>
        </w:rPr>
        <w:t xml:space="preserve"> present, can use this to help break apart host &amp; symbiont </w:t>
      </w:r>
      <w:proofErr w:type="gramStart"/>
      <w:r w:rsidRPr="008E342A">
        <w:rPr>
          <w:rFonts w:ascii="Times" w:hAnsi="Times" w:cs="Times New Roman"/>
        </w:rPr>
        <w:t>cells</w:t>
      </w:r>
      <w:proofErr w:type="gramEnd"/>
    </w:p>
    <w:p w14:paraId="0969E8E4" w14:textId="242082C9" w:rsidR="000B047E" w:rsidRPr="008E342A" w:rsidRDefault="000B047E" w:rsidP="000B047E">
      <w:pPr>
        <w:pStyle w:val="ListParagraph"/>
        <w:numPr>
          <w:ilvl w:val="1"/>
          <w:numId w:val="4"/>
        </w:numPr>
        <w:autoSpaceDE w:val="0"/>
        <w:autoSpaceDN w:val="0"/>
        <w:adjustRightInd w:val="0"/>
        <w:rPr>
          <w:rFonts w:ascii="Times" w:hAnsi="Times" w:cs="Times New Roman"/>
        </w:rPr>
      </w:pPr>
      <w:r w:rsidRPr="008E342A">
        <w:rPr>
          <w:rFonts w:ascii="Times" w:hAnsi="Times" w:cs="Times New Roman"/>
        </w:rPr>
        <w:lastRenderedPageBreak/>
        <w:t xml:space="preserve">Sonication bath: keep samples on </w:t>
      </w:r>
      <w:proofErr w:type="gramStart"/>
      <w:r w:rsidRPr="008E342A">
        <w:rPr>
          <w:rFonts w:ascii="Times" w:hAnsi="Times" w:cs="Times New Roman"/>
        </w:rPr>
        <w:t>ice, and</w:t>
      </w:r>
      <w:proofErr w:type="gramEnd"/>
      <w:r w:rsidRPr="008E342A">
        <w:rPr>
          <w:rFonts w:ascii="Times" w:hAnsi="Times" w:cs="Times New Roman"/>
        </w:rPr>
        <w:t xml:space="preserve"> have water bath a slushy of water + ice. Sonicate for 10 – 15min.</w:t>
      </w:r>
    </w:p>
    <w:p w14:paraId="7EBBF4A0" w14:textId="13E2DA29" w:rsidR="000B047E" w:rsidRPr="00492018" w:rsidRDefault="000B047E" w:rsidP="000B047E">
      <w:pPr>
        <w:pStyle w:val="ListParagraph"/>
        <w:numPr>
          <w:ilvl w:val="0"/>
          <w:numId w:val="4"/>
        </w:numPr>
        <w:autoSpaceDE w:val="0"/>
        <w:autoSpaceDN w:val="0"/>
        <w:adjustRightInd w:val="0"/>
        <w:rPr>
          <w:rFonts w:ascii="Times" w:hAnsi="Times" w:cs="Times New Roman"/>
          <w:highlight w:val="yellow"/>
        </w:rPr>
      </w:pPr>
      <w:r w:rsidRPr="00492018">
        <w:rPr>
          <w:rFonts w:ascii="Times" w:hAnsi="Times" w:cs="Times New Roman"/>
          <w:highlight w:val="yellow"/>
        </w:rPr>
        <w:t xml:space="preserve">Centrifuge the </w:t>
      </w:r>
      <w:r w:rsidR="004804D3" w:rsidRPr="00492018">
        <w:rPr>
          <w:rFonts w:ascii="Times" w:hAnsi="Times" w:cs="Times New Roman"/>
          <w:highlight w:val="yellow"/>
        </w:rPr>
        <w:t xml:space="preserve">filtered homogenate in the </w:t>
      </w:r>
      <w:r w:rsidR="004804D3" w:rsidRPr="00492018">
        <w:rPr>
          <w:rFonts w:ascii="Times" w:hAnsi="Times" w:cs="Times New Roman"/>
          <w:i/>
          <w:iCs/>
          <w:highlight w:val="yellow"/>
        </w:rPr>
        <w:t>iso-</w:t>
      </w:r>
      <w:proofErr w:type="spellStart"/>
      <w:r w:rsidR="004804D3" w:rsidRPr="00492018">
        <w:rPr>
          <w:rFonts w:ascii="Times" w:hAnsi="Times" w:cs="Times New Roman"/>
          <w:i/>
          <w:iCs/>
          <w:highlight w:val="yellow"/>
        </w:rPr>
        <w:t>sym</w:t>
      </w:r>
      <w:proofErr w:type="spellEnd"/>
      <w:r w:rsidR="004804D3" w:rsidRPr="00492018">
        <w:rPr>
          <w:rFonts w:ascii="Times" w:hAnsi="Times" w:cs="Times New Roman"/>
          <w:highlight w:val="yellow"/>
        </w:rPr>
        <w:t xml:space="preserve"> tube</w:t>
      </w:r>
      <w:r w:rsidRPr="00492018">
        <w:rPr>
          <w:rFonts w:ascii="Times" w:hAnsi="Times" w:cs="Times New Roman"/>
          <w:highlight w:val="yellow"/>
        </w:rPr>
        <w:t xml:space="preserve"> at 1500 – 2000</w:t>
      </w:r>
      <w:r w:rsidR="004804D3" w:rsidRPr="00492018">
        <w:rPr>
          <w:rFonts w:ascii="Times" w:hAnsi="Times" w:cs="Times New Roman"/>
          <w:highlight w:val="yellow"/>
        </w:rPr>
        <w:t xml:space="preserve"> x</w:t>
      </w:r>
      <w:r w:rsidRPr="00492018">
        <w:rPr>
          <w:rFonts w:ascii="Times" w:hAnsi="Times" w:cs="Times New Roman"/>
          <w:highlight w:val="yellow"/>
        </w:rPr>
        <w:t xml:space="preserve"> g for 3 – 5 min to separate host/symbionts.</w:t>
      </w:r>
    </w:p>
    <w:p w14:paraId="6C2E2AB4" w14:textId="77777777" w:rsidR="003335BC" w:rsidRPr="008E342A" w:rsidRDefault="000B047E" w:rsidP="003335BC">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After centrifuging, check supernatant under microscope to see if symbiont cells present. Complete separation is likely never 100%, but several rounds of centrifugation can make this as “good as possible”.</w:t>
      </w:r>
    </w:p>
    <w:p w14:paraId="7CA52407" w14:textId="48EC9B38" w:rsidR="00A953B8" w:rsidRPr="008E342A" w:rsidRDefault="003335BC" w:rsidP="00194E5D">
      <w:pPr>
        <w:pStyle w:val="ListParagraph"/>
        <w:numPr>
          <w:ilvl w:val="0"/>
          <w:numId w:val="4"/>
        </w:numPr>
        <w:autoSpaceDE w:val="0"/>
        <w:autoSpaceDN w:val="0"/>
        <w:adjustRightInd w:val="0"/>
        <w:rPr>
          <w:rFonts w:ascii="Times" w:hAnsi="Times" w:cs="Times New Roman"/>
        </w:rPr>
      </w:pPr>
      <w:r w:rsidRPr="008E342A">
        <w:rPr>
          <w:rFonts w:ascii="Times" w:hAnsi="Times" w:cs="Times New Roman"/>
        </w:rPr>
        <w:t>Remove host fraction (supernatant) and place into</w:t>
      </w:r>
      <w:r w:rsidRPr="008E342A">
        <w:rPr>
          <w:rFonts w:ascii="Times" w:hAnsi="Times" w:cs="Times New Roman"/>
          <w:i/>
          <w:iCs/>
        </w:rPr>
        <w:t xml:space="preserve"> </w:t>
      </w:r>
      <w:r w:rsidR="00031AC7" w:rsidRPr="008E342A">
        <w:rPr>
          <w:rFonts w:ascii="Times" w:hAnsi="Times" w:cs="Times New Roman"/>
          <w:i/>
          <w:iCs/>
        </w:rPr>
        <w:t>iso-host</w:t>
      </w:r>
      <w:r w:rsidRPr="008E342A">
        <w:rPr>
          <w:rFonts w:ascii="Times" w:hAnsi="Times" w:cs="Times New Roman"/>
        </w:rPr>
        <w:t xml:space="preserve"> falcon tube (15 mL). </w:t>
      </w:r>
    </w:p>
    <w:p w14:paraId="6F93341A" w14:textId="5A9014D3" w:rsidR="002C5E8F" w:rsidRPr="008E342A" w:rsidRDefault="00A953B8" w:rsidP="00A953B8">
      <w:pPr>
        <w:pStyle w:val="ListParagraph"/>
        <w:numPr>
          <w:ilvl w:val="1"/>
          <w:numId w:val="4"/>
        </w:numPr>
        <w:autoSpaceDE w:val="0"/>
        <w:autoSpaceDN w:val="0"/>
        <w:adjustRightInd w:val="0"/>
        <w:rPr>
          <w:rFonts w:ascii="Times" w:hAnsi="Times" w:cs="Times New Roman"/>
        </w:rPr>
      </w:pPr>
      <w:r w:rsidRPr="008E342A">
        <w:rPr>
          <w:rFonts w:ascii="Times" w:hAnsi="Times" w:cs="Times New Roman"/>
          <w:u w:val="single"/>
        </w:rPr>
        <w:t>Symbiont pellet:</w:t>
      </w:r>
      <w:r w:rsidRPr="008E342A">
        <w:rPr>
          <w:rFonts w:ascii="Times" w:hAnsi="Times" w:cs="Times New Roman"/>
        </w:rPr>
        <w:t xml:space="preserve"> </w:t>
      </w:r>
      <w:r w:rsidR="003335BC" w:rsidRPr="008E342A">
        <w:rPr>
          <w:rFonts w:ascii="Times" w:hAnsi="Times" w:cs="Times New Roman"/>
        </w:rPr>
        <w:t xml:space="preserve">Wash symbiont pellet with </w:t>
      </w:r>
      <w:r w:rsidRPr="008E342A">
        <w:rPr>
          <w:rFonts w:ascii="Times" w:hAnsi="Times" w:cs="Times New Roman"/>
        </w:rPr>
        <w:t xml:space="preserve">2mL </w:t>
      </w:r>
      <w:r w:rsidR="00746CA2" w:rsidRPr="008E342A">
        <w:rPr>
          <w:rFonts w:ascii="Times" w:hAnsi="Times" w:cs="Times New Roman"/>
        </w:rPr>
        <w:t>PBS</w:t>
      </w:r>
      <w:r w:rsidR="003335BC" w:rsidRPr="008E342A">
        <w:rPr>
          <w:rFonts w:ascii="Times" w:hAnsi="Times" w:cs="Times New Roman"/>
        </w:rPr>
        <w:t xml:space="preserve"> to remove host fraction residue on top of pellet (white, fluffy, mucus-fat layer</w:t>
      </w:r>
      <w:r w:rsidRPr="008E342A">
        <w:rPr>
          <w:rFonts w:ascii="Times" w:hAnsi="Times" w:cs="Times New Roman"/>
        </w:rPr>
        <w:t xml:space="preserve">). </w:t>
      </w:r>
      <w:r w:rsidR="002C5E8F" w:rsidRPr="008E342A">
        <w:rPr>
          <w:rFonts w:ascii="Times" w:hAnsi="Times" w:cs="Times New Roman"/>
        </w:rPr>
        <w:t>Transfer this homogenate to the iso-</w:t>
      </w:r>
      <w:proofErr w:type="spellStart"/>
      <w:r w:rsidR="002C5E8F" w:rsidRPr="008E342A">
        <w:rPr>
          <w:rFonts w:ascii="Times" w:hAnsi="Times" w:cs="Times New Roman"/>
        </w:rPr>
        <w:t>sym</w:t>
      </w:r>
      <w:proofErr w:type="spellEnd"/>
      <w:r w:rsidR="002C5E8F" w:rsidRPr="008E342A">
        <w:rPr>
          <w:rFonts w:ascii="Times" w:hAnsi="Times" w:cs="Times New Roman"/>
        </w:rPr>
        <w:t xml:space="preserve"> microcentrifuge tube</w:t>
      </w:r>
      <w:r w:rsidR="004948DE" w:rsidRPr="008E342A">
        <w:rPr>
          <w:rFonts w:ascii="Times" w:hAnsi="Times" w:cs="Times New Roman"/>
        </w:rPr>
        <w:t xml:space="preserve">. </w:t>
      </w:r>
    </w:p>
    <w:p w14:paraId="5DEF5161" w14:textId="7301E22F" w:rsidR="00194E5D" w:rsidRPr="008E342A" w:rsidRDefault="00A953B8" w:rsidP="00A953B8">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 xml:space="preserve">Centrifuge at </w:t>
      </w:r>
      <w:r w:rsidR="00194E5D" w:rsidRPr="008E342A">
        <w:rPr>
          <w:rFonts w:ascii="Times" w:hAnsi="Times" w:cs="Times New Roman"/>
        </w:rPr>
        <w:t>1500 x g. Should require 1 – 2 runs on centrifuge of 3 – 5 min.</w:t>
      </w:r>
      <w:r w:rsidRPr="008E342A">
        <w:rPr>
          <w:rFonts w:ascii="Times" w:hAnsi="Times" w:cs="Times New Roman"/>
        </w:rPr>
        <w:t xml:space="preserve"> Add the </w:t>
      </w:r>
      <w:proofErr w:type="gramStart"/>
      <w:r w:rsidRPr="008E342A">
        <w:rPr>
          <w:rFonts w:ascii="Times" w:hAnsi="Times" w:cs="Times New Roman"/>
        </w:rPr>
        <w:t>supernatant to supernatant</w:t>
      </w:r>
      <w:proofErr w:type="gramEnd"/>
      <w:r w:rsidRPr="008E342A">
        <w:rPr>
          <w:rFonts w:ascii="Times" w:hAnsi="Times" w:cs="Times New Roman"/>
        </w:rPr>
        <w:t xml:space="preserve"> </w:t>
      </w:r>
      <w:r w:rsidRPr="008E342A">
        <w:rPr>
          <w:rFonts w:ascii="Times" w:hAnsi="Times" w:cs="Times New Roman"/>
          <w:i/>
          <w:iCs/>
        </w:rPr>
        <w:t>iso-host</w:t>
      </w:r>
      <w:r w:rsidRPr="008E342A">
        <w:rPr>
          <w:rFonts w:ascii="Times" w:hAnsi="Times" w:cs="Times New Roman"/>
        </w:rPr>
        <w:t xml:space="preserve"> </w:t>
      </w:r>
      <w:r w:rsidR="002C5E8F" w:rsidRPr="008E342A">
        <w:rPr>
          <w:rFonts w:ascii="Times" w:hAnsi="Times" w:cs="Times New Roman"/>
        </w:rPr>
        <w:t xml:space="preserve">falcon </w:t>
      </w:r>
      <w:r w:rsidRPr="008E342A">
        <w:rPr>
          <w:rFonts w:ascii="Times" w:hAnsi="Times" w:cs="Times New Roman"/>
        </w:rPr>
        <w:t>tube.</w:t>
      </w:r>
    </w:p>
    <w:p w14:paraId="33894A03" w14:textId="7BACF03E" w:rsidR="00194E5D" w:rsidRPr="008E342A" w:rsidRDefault="00194E5D" w:rsidP="00194E5D">
      <w:pPr>
        <w:pStyle w:val="ListParagraph"/>
        <w:numPr>
          <w:ilvl w:val="1"/>
          <w:numId w:val="4"/>
        </w:numPr>
        <w:autoSpaceDE w:val="0"/>
        <w:autoSpaceDN w:val="0"/>
        <w:adjustRightInd w:val="0"/>
        <w:rPr>
          <w:rFonts w:ascii="Times" w:hAnsi="Times" w:cs="Times New Roman"/>
        </w:rPr>
      </w:pPr>
      <w:r w:rsidRPr="008E342A">
        <w:rPr>
          <w:rFonts w:ascii="Times" w:hAnsi="Times" w:cs="Times New Roman"/>
          <w:u w:val="single"/>
        </w:rPr>
        <w:t>Host fraction:</w:t>
      </w:r>
      <w:r w:rsidRPr="008E342A">
        <w:rPr>
          <w:rFonts w:ascii="Times" w:hAnsi="Times" w:cs="Times New Roman"/>
        </w:rPr>
        <w:t xml:space="preserve"> Should be ~ 5 – 6 mL at this stage. Centrifuge at ~ 7500 x g or 8000 rp</w:t>
      </w:r>
      <w:r w:rsidR="00A953B8" w:rsidRPr="008E342A">
        <w:rPr>
          <w:rFonts w:ascii="Times" w:hAnsi="Times" w:cs="Times New Roman"/>
        </w:rPr>
        <w:t>m</w:t>
      </w:r>
      <w:r w:rsidRPr="008E342A">
        <w:rPr>
          <w:rFonts w:ascii="Times" w:hAnsi="Times" w:cs="Times New Roman"/>
        </w:rPr>
        <w:t>. This will centrifuge most/all the host fraction material out of the supernatant.</w:t>
      </w:r>
    </w:p>
    <w:p w14:paraId="1913013C" w14:textId="77777777" w:rsidR="002C5E8F" w:rsidRPr="008E342A" w:rsidRDefault="00194E5D" w:rsidP="00194E5D">
      <w:pPr>
        <w:pStyle w:val="ListParagraph"/>
        <w:numPr>
          <w:ilvl w:val="2"/>
          <w:numId w:val="4"/>
        </w:numPr>
        <w:autoSpaceDE w:val="0"/>
        <w:autoSpaceDN w:val="0"/>
        <w:adjustRightInd w:val="0"/>
        <w:rPr>
          <w:rFonts w:ascii="Times" w:hAnsi="Times" w:cs="Times New Roman"/>
        </w:rPr>
      </w:pPr>
      <w:r w:rsidRPr="008E342A">
        <w:rPr>
          <w:rFonts w:ascii="Times" w:hAnsi="Times" w:cs="Times New Roman"/>
        </w:rPr>
        <w:t>After this, discard supernatant,</w:t>
      </w:r>
      <w:r w:rsidR="002C5E8F" w:rsidRPr="008E342A">
        <w:rPr>
          <w:rFonts w:ascii="Times" w:hAnsi="Times" w:cs="Times New Roman"/>
        </w:rPr>
        <w:t xml:space="preserve"> and add 2 mL DI II to pellet, rinsing any debris on the sides of the tube to the bottom.</w:t>
      </w:r>
    </w:p>
    <w:p w14:paraId="18D2A3E3" w14:textId="4D1F727D" w:rsidR="002C5E8F" w:rsidRPr="008E342A" w:rsidRDefault="002C5E8F" w:rsidP="00194E5D">
      <w:pPr>
        <w:pStyle w:val="ListParagraph"/>
        <w:numPr>
          <w:ilvl w:val="2"/>
          <w:numId w:val="4"/>
        </w:numPr>
        <w:autoSpaceDE w:val="0"/>
        <w:autoSpaceDN w:val="0"/>
        <w:adjustRightInd w:val="0"/>
        <w:rPr>
          <w:rFonts w:ascii="Times" w:hAnsi="Times" w:cs="Times New Roman"/>
        </w:rPr>
      </w:pPr>
      <w:r w:rsidRPr="008E342A">
        <w:rPr>
          <w:rFonts w:ascii="Times" w:hAnsi="Times" w:cs="Times New Roman"/>
        </w:rPr>
        <w:t>Use a pipette to transfer</w:t>
      </w:r>
      <w:r w:rsidR="004948DE" w:rsidRPr="008E342A">
        <w:rPr>
          <w:rFonts w:ascii="Times" w:hAnsi="Times" w:cs="Times New Roman"/>
        </w:rPr>
        <w:t xml:space="preserve"> this homogenate to the iso-host microcentrifuge tube. </w:t>
      </w:r>
    </w:p>
    <w:p w14:paraId="4A7812A8" w14:textId="43581339" w:rsidR="004948DE" w:rsidRPr="008E342A" w:rsidRDefault="004948DE" w:rsidP="00194E5D">
      <w:pPr>
        <w:pStyle w:val="ListParagraph"/>
        <w:numPr>
          <w:ilvl w:val="2"/>
          <w:numId w:val="4"/>
        </w:numPr>
        <w:autoSpaceDE w:val="0"/>
        <w:autoSpaceDN w:val="0"/>
        <w:adjustRightInd w:val="0"/>
        <w:rPr>
          <w:rFonts w:ascii="Times" w:hAnsi="Times" w:cs="Times New Roman"/>
        </w:rPr>
      </w:pPr>
      <w:r w:rsidRPr="008E342A">
        <w:rPr>
          <w:rFonts w:ascii="Times" w:hAnsi="Times" w:cs="Times New Roman"/>
        </w:rPr>
        <w:t xml:space="preserve">Centrifuge at ~ 2000 x g for 5 min. </w:t>
      </w:r>
    </w:p>
    <w:p w14:paraId="1C963483" w14:textId="40AA0A3D" w:rsidR="00194E5D" w:rsidRPr="008E342A" w:rsidRDefault="00194E5D" w:rsidP="004948DE">
      <w:pPr>
        <w:pStyle w:val="ListParagraph"/>
        <w:numPr>
          <w:ilvl w:val="2"/>
          <w:numId w:val="4"/>
        </w:numPr>
        <w:autoSpaceDE w:val="0"/>
        <w:autoSpaceDN w:val="0"/>
        <w:adjustRightInd w:val="0"/>
        <w:rPr>
          <w:rFonts w:ascii="Times" w:hAnsi="Times" w:cs="Times New Roman"/>
        </w:rPr>
      </w:pPr>
      <w:r w:rsidRPr="008E342A">
        <w:rPr>
          <w:rFonts w:ascii="Times" w:hAnsi="Times" w:cs="Times New Roman"/>
        </w:rPr>
        <w:t>Discard supernatant, and rinse with 1 ml</w:t>
      </w:r>
      <w:r w:rsidR="002C5E8F" w:rsidRPr="008E342A">
        <w:rPr>
          <w:rFonts w:ascii="Times" w:hAnsi="Times" w:cs="Times New Roman"/>
        </w:rPr>
        <w:t xml:space="preserve"> DI II</w:t>
      </w:r>
      <w:r w:rsidRPr="008E342A">
        <w:rPr>
          <w:rFonts w:ascii="Times" w:hAnsi="Times" w:cs="Times New Roman"/>
        </w:rPr>
        <w:t>. This is needed to remove salts prior to isotope analysis</w:t>
      </w:r>
      <w:r w:rsidR="00A953B8" w:rsidRPr="008E342A">
        <w:rPr>
          <w:rFonts w:ascii="Times" w:hAnsi="Times" w:cs="Times New Roman"/>
        </w:rPr>
        <w:t xml:space="preserve">. </w:t>
      </w:r>
    </w:p>
    <w:p w14:paraId="2F483286" w14:textId="260F004D" w:rsidR="00194E5D" w:rsidRPr="008E342A" w:rsidRDefault="00194E5D" w:rsidP="00194E5D">
      <w:pPr>
        <w:pStyle w:val="ListParagraph"/>
        <w:numPr>
          <w:ilvl w:val="0"/>
          <w:numId w:val="4"/>
        </w:numPr>
        <w:autoSpaceDE w:val="0"/>
        <w:autoSpaceDN w:val="0"/>
        <w:adjustRightInd w:val="0"/>
        <w:rPr>
          <w:rFonts w:ascii="Times" w:hAnsi="Times" w:cs="Times New Roman"/>
        </w:rPr>
      </w:pPr>
      <w:r w:rsidRPr="008E342A">
        <w:rPr>
          <w:rFonts w:ascii="Times" w:hAnsi="Times" w:cs="Times New Roman"/>
        </w:rPr>
        <w:t xml:space="preserve">Once host and symbiont fractions are rinsed and in </w:t>
      </w:r>
      <w:r w:rsidR="004948DE" w:rsidRPr="008E342A">
        <w:rPr>
          <w:rFonts w:ascii="Times" w:hAnsi="Times" w:cs="Times New Roman"/>
        </w:rPr>
        <w:t>DI II</w:t>
      </w:r>
      <w:r w:rsidRPr="008E342A">
        <w:rPr>
          <w:rFonts w:ascii="Times" w:hAnsi="Times" w:cs="Times New Roman"/>
        </w:rPr>
        <w:t>, add each to microcentrifuge tubes. Centrifuge at top speed on benchtop centrifuge (13,000 x g) for 1 min; discard supernatant.</w:t>
      </w:r>
    </w:p>
    <w:p w14:paraId="07A8AB70" w14:textId="3CC3CAAF" w:rsidR="00194E5D" w:rsidRPr="008E342A" w:rsidRDefault="00194E5D" w:rsidP="00194E5D">
      <w:pPr>
        <w:pStyle w:val="ListParagraph"/>
        <w:numPr>
          <w:ilvl w:val="0"/>
          <w:numId w:val="4"/>
        </w:numPr>
        <w:autoSpaceDE w:val="0"/>
        <w:autoSpaceDN w:val="0"/>
        <w:adjustRightInd w:val="0"/>
        <w:rPr>
          <w:rFonts w:ascii="Times" w:hAnsi="Times" w:cs="Times New Roman"/>
        </w:rPr>
      </w:pPr>
      <w:r w:rsidRPr="008E342A">
        <w:rPr>
          <w:rFonts w:ascii="Times" w:hAnsi="Times" w:cs="Times New Roman"/>
        </w:rPr>
        <w:t>Pellets (host and symbiont) frozen at -80°C in labeled microcentrifuge tubes</w:t>
      </w:r>
      <w:r w:rsidR="007D3DD7" w:rsidRPr="008E342A">
        <w:rPr>
          <w:rFonts w:ascii="Times" w:hAnsi="Times" w:cs="Times New Roman"/>
        </w:rPr>
        <w:t>.</w:t>
      </w:r>
    </w:p>
    <w:p w14:paraId="3E438081" w14:textId="2FE0B675" w:rsidR="007D3DD7" w:rsidRPr="008E342A" w:rsidRDefault="007D3DD7" w:rsidP="007D3DD7">
      <w:pPr>
        <w:autoSpaceDE w:val="0"/>
        <w:autoSpaceDN w:val="0"/>
        <w:adjustRightInd w:val="0"/>
        <w:rPr>
          <w:rFonts w:ascii="Times" w:hAnsi="Times" w:cs="Times New Roman"/>
        </w:rPr>
      </w:pPr>
    </w:p>
    <w:p w14:paraId="5AC47DB8" w14:textId="444492EF" w:rsidR="007D3DD7" w:rsidRPr="008E342A" w:rsidRDefault="00A15422" w:rsidP="007D3DD7">
      <w:pPr>
        <w:autoSpaceDE w:val="0"/>
        <w:autoSpaceDN w:val="0"/>
        <w:adjustRightInd w:val="0"/>
        <w:rPr>
          <w:rFonts w:ascii="Times" w:hAnsi="Times" w:cs="Times New Roman"/>
          <w:b/>
          <w:bCs/>
          <w:u w:val="single"/>
        </w:rPr>
      </w:pPr>
      <w:r>
        <w:rPr>
          <w:rFonts w:ascii="Times" w:hAnsi="Times" w:cs="Times New Roman"/>
          <w:b/>
          <w:bCs/>
          <w:u w:val="single"/>
        </w:rPr>
        <w:t>Freeze-drying Samples</w:t>
      </w:r>
      <w:r w:rsidR="00656D78" w:rsidRPr="008E342A">
        <w:rPr>
          <w:rFonts w:ascii="Times" w:hAnsi="Times" w:cs="Times New Roman"/>
          <w:b/>
          <w:bCs/>
          <w:u w:val="single"/>
        </w:rPr>
        <w:t xml:space="preserve"> </w:t>
      </w:r>
      <w:r w:rsidR="00FC0D60" w:rsidRPr="008E342A">
        <w:rPr>
          <w:rFonts w:ascii="Times" w:hAnsi="Times" w:cs="Times New Roman"/>
          <w:b/>
          <w:bCs/>
          <w:u w:val="single"/>
        </w:rPr>
        <w:t xml:space="preserve">(at McMahon Lab) </w:t>
      </w:r>
    </w:p>
    <w:p w14:paraId="2DB29A55" w14:textId="493F7B55" w:rsidR="007D3DD7" w:rsidRPr="008E342A" w:rsidRDefault="007D3DD7" w:rsidP="007D3DD7">
      <w:pPr>
        <w:autoSpaceDE w:val="0"/>
        <w:autoSpaceDN w:val="0"/>
        <w:adjustRightInd w:val="0"/>
        <w:rPr>
          <w:rFonts w:ascii="Times" w:hAnsi="Times" w:cs="Times New Roman"/>
        </w:rPr>
      </w:pPr>
    </w:p>
    <w:p w14:paraId="236B530F" w14:textId="65C46E66" w:rsidR="008E342A" w:rsidRPr="008E342A" w:rsidRDefault="008E342A" w:rsidP="007D3DD7">
      <w:pPr>
        <w:autoSpaceDE w:val="0"/>
        <w:autoSpaceDN w:val="0"/>
        <w:adjustRightInd w:val="0"/>
        <w:rPr>
          <w:rFonts w:ascii="Times" w:hAnsi="Times" w:cs="Times New Roman"/>
          <w:u w:val="single"/>
        </w:rPr>
      </w:pPr>
      <w:r w:rsidRPr="008E342A">
        <w:rPr>
          <w:rFonts w:ascii="Times" w:hAnsi="Times" w:cs="Times New Roman"/>
          <w:u w:val="single"/>
        </w:rPr>
        <w:t>Materials</w:t>
      </w:r>
    </w:p>
    <w:p w14:paraId="3BCC196B" w14:textId="77777777" w:rsidR="008E342A" w:rsidRPr="008E342A" w:rsidRDefault="008E342A" w:rsidP="007D3DD7">
      <w:pPr>
        <w:autoSpaceDE w:val="0"/>
        <w:autoSpaceDN w:val="0"/>
        <w:adjustRightInd w:val="0"/>
        <w:rPr>
          <w:rFonts w:ascii="Times" w:hAnsi="Times" w:cs="Times New Roman"/>
        </w:rPr>
      </w:pPr>
    </w:p>
    <w:p w14:paraId="0B56386E" w14:textId="77777777" w:rsidR="008E342A" w:rsidRPr="008E342A" w:rsidRDefault="008E342A" w:rsidP="008E342A">
      <w:pPr>
        <w:pStyle w:val="ListParagraph"/>
        <w:numPr>
          <w:ilvl w:val="0"/>
          <w:numId w:val="1"/>
        </w:numPr>
        <w:rPr>
          <w:rFonts w:ascii="Times" w:hAnsi="Times"/>
        </w:rPr>
      </w:pPr>
      <w:r w:rsidRPr="008E342A">
        <w:rPr>
          <w:rFonts w:ascii="Times" w:hAnsi="Times"/>
        </w:rPr>
        <w:t xml:space="preserve">Lyophilizer </w:t>
      </w:r>
    </w:p>
    <w:p w14:paraId="4040A712" w14:textId="1FF7F9F6" w:rsidR="008E342A" w:rsidRPr="008E342A" w:rsidRDefault="008E342A" w:rsidP="007D3DD7">
      <w:pPr>
        <w:autoSpaceDE w:val="0"/>
        <w:autoSpaceDN w:val="0"/>
        <w:adjustRightInd w:val="0"/>
        <w:rPr>
          <w:rFonts w:ascii="Times" w:hAnsi="Times" w:cs="Times New Roman"/>
        </w:rPr>
      </w:pPr>
    </w:p>
    <w:p w14:paraId="073D0EEA" w14:textId="2C5A4ECF" w:rsidR="008E342A" w:rsidRPr="008E342A" w:rsidRDefault="008E342A" w:rsidP="007D3DD7">
      <w:pPr>
        <w:autoSpaceDE w:val="0"/>
        <w:autoSpaceDN w:val="0"/>
        <w:adjustRightInd w:val="0"/>
        <w:rPr>
          <w:rFonts w:ascii="Times" w:hAnsi="Times" w:cs="Times New Roman"/>
          <w:u w:val="single"/>
        </w:rPr>
      </w:pPr>
      <w:r w:rsidRPr="008E342A">
        <w:rPr>
          <w:rFonts w:ascii="Times" w:hAnsi="Times" w:cs="Times New Roman"/>
          <w:u w:val="single"/>
        </w:rPr>
        <w:t>Protocol</w:t>
      </w:r>
    </w:p>
    <w:p w14:paraId="4689B14D" w14:textId="2B639F35" w:rsidR="00340B29" w:rsidRPr="00340B29" w:rsidRDefault="009414F7" w:rsidP="00340B29">
      <w:pPr>
        <w:pStyle w:val="ListParagraph"/>
        <w:numPr>
          <w:ilvl w:val="0"/>
          <w:numId w:val="18"/>
        </w:numPr>
        <w:autoSpaceDE w:val="0"/>
        <w:autoSpaceDN w:val="0"/>
        <w:adjustRightInd w:val="0"/>
        <w:rPr>
          <w:rFonts w:ascii="Times" w:hAnsi="Times" w:cs="Times New Roman"/>
        </w:rPr>
      </w:pPr>
      <w:r w:rsidRPr="00340B29">
        <w:rPr>
          <w:rFonts w:ascii="Times" w:hAnsi="Times" w:cs="Times New Roman"/>
        </w:rPr>
        <w:t>Load samples onto sample tray, making sure containers are open</w:t>
      </w:r>
      <w:r w:rsidR="00FC0D60" w:rsidRPr="00340B29">
        <w:rPr>
          <w:rFonts w:ascii="Times" w:hAnsi="Times" w:cs="Times New Roman"/>
        </w:rPr>
        <w:t xml:space="preserve">. Keep samples in freezer until ready to load into freeze </w:t>
      </w:r>
      <w:proofErr w:type="gramStart"/>
      <w:r w:rsidR="00FC0D60" w:rsidRPr="00340B29">
        <w:rPr>
          <w:rFonts w:ascii="Times" w:hAnsi="Times" w:cs="Times New Roman"/>
        </w:rPr>
        <w:t>dryer</w:t>
      </w:r>
      <w:proofErr w:type="gramEnd"/>
      <w:r w:rsidR="00FC0D60" w:rsidRPr="00340B29">
        <w:rPr>
          <w:rFonts w:ascii="Times" w:hAnsi="Times" w:cs="Times New Roman"/>
        </w:rPr>
        <w:t xml:space="preserve"> </w:t>
      </w:r>
    </w:p>
    <w:p w14:paraId="15D92917" w14:textId="368C7C4F" w:rsidR="00FC0D60" w:rsidRPr="00340B29" w:rsidRDefault="00FC0D60" w:rsidP="00340B29">
      <w:pPr>
        <w:pStyle w:val="ListParagraph"/>
        <w:numPr>
          <w:ilvl w:val="0"/>
          <w:numId w:val="18"/>
        </w:numPr>
        <w:autoSpaceDE w:val="0"/>
        <w:autoSpaceDN w:val="0"/>
        <w:adjustRightInd w:val="0"/>
        <w:rPr>
          <w:rFonts w:ascii="Times" w:hAnsi="Times" w:cs="Times New Roman"/>
        </w:rPr>
      </w:pPr>
      <w:r w:rsidRPr="00340B29">
        <w:rPr>
          <w:rFonts w:ascii="Times" w:hAnsi="Times" w:cs="Times New Roman"/>
        </w:rPr>
        <w:t xml:space="preserve">Assure that the freeze dryer is dry and the plexiglass disc with orange gaskets is on top of the freeze dryer with the inner lip facing down, prior to starting. </w:t>
      </w:r>
    </w:p>
    <w:p w14:paraId="6ADBA964" w14:textId="1472138F" w:rsidR="00FC0D60" w:rsidRPr="008E342A" w:rsidRDefault="00FC0D60" w:rsidP="00FC0D60">
      <w:pPr>
        <w:autoSpaceDE w:val="0"/>
        <w:autoSpaceDN w:val="0"/>
        <w:adjustRightInd w:val="0"/>
        <w:rPr>
          <w:rFonts w:ascii="Times" w:hAnsi="Times" w:cs="Times New Roman"/>
        </w:rPr>
      </w:pPr>
    </w:p>
    <w:p w14:paraId="3F2DF383" w14:textId="546BF9A0" w:rsidR="00FC0D60" w:rsidRPr="008E342A" w:rsidRDefault="00FC0D60" w:rsidP="00FC0D60">
      <w:pPr>
        <w:autoSpaceDE w:val="0"/>
        <w:autoSpaceDN w:val="0"/>
        <w:adjustRightInd w:val="0"/>
        <w:rPr>
          <w:rFonts w:ascii="Times" w:hAnsi="Times" w:cs="Times New Roman"/>
        </w:rPr>
      </w:pPr>
    </w:p>
    <w:p w14:paraId="19CCA87C" w14:textId="6B483A13" w:rsidR="00FC0D60" w:rsidRPr="008E342A" w:rsidRDefault="0064678F" w:rsidP="00340B29">
      <w:pPr>
        <w:pStyle w:val="ListParagraph"/>
        <w:numPr>
          <w:ilvl w:val="0"/>
          <w:numId w:val="18"/>
        </w:numPr>
        <w:autoSpaceDE w:val="0"/>
        <w:autoSpaceDN w:val="0"/>
        <w:adjustRightInd w:val="0"/>
        <w:rPr>
          <w:rFonts w:ascii="Times" w:hAnsi="Times" w:cs="Times New Roman"/>
        </w:rPr>
      </w:pPr>
      <w:r w:rsidRPr="008E342A">
        <w:rPr>
          <w:rFonts w:ascii="Times" w:eastAsia="Arial" w:hAnsi="Times" w:cstheme="minorHAnsi"/>
          <w:noProof/>
        </w:rPr>
        <w:lastRenderedPageBreak/>
        <w:drawing>
          <wp:anchor distT="0" distB="0" distL="114300" distR="114300" simplePos="0" relativeHeight="251659264" behindDoc="0" locked="0" layoutInCell="1" allowOverlap="1" wp14:anchorId="22DAF762" wp14:editId="1B55E1AB">
            <wp:simplePos x="0" y="0"/>
            <wp:positionH relativeFrom="column">
              <wp:posOffset>0</wp:posOffset>
            </wp:positionH>
            <wp:positionV relativeFrom="paragraph">
              <wp:posOffset>70400</wp:posOffset>
            </wp:positionV>
            <wp:extent cx="1922145" cy="1910715"/>
            <wp:effectExtent l="0" t="0" r="0" b="0"/>
            <wp:wrapSquare wrapText="bothSides"/>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8" cstate="print">
                      <a:extLst>
                        <a:ext uri="{28A0092B-C50C-407E-A947-70E740481C1C}">
                          <a14:useLocalDpi xmlns:a14="http://schemas.microsoft.com/office/drawing/2010/main" val="0"/>
                        </a:ext>
                      </a:extLst>
                    </a:blip>
                    <a:srcRect t="11930" b="11813"/>
                    <a:stretch/>
                  </pic:blipFill>
                  <pic:spPr bwMode="auto">
                    <a:xfrm>
                      <a:off x="0" y="0"/>
                      <a:ext cx="1922145" cy="191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D60" w:rsidRPr="008E342A">
        <w:rPr>
          <w:rFonts w:ascii="Times" w:hAnsi="Times" w:cs="Times New Roman"/>
        </w:rPr>
        <w:t xml:space="preserve">Plexiglass disk with only one orange gasket facing up and rubber stopper should be placed securely into drain hose. </w:t>
      </w:r>
    </w:p>
    <w:p w14:paraId="62E54CEF" w14:textId="035C8926" w:rsidR="00FC0D60" w:rsidRPr="00340B29" w:rsidRDefault="0064678F" w:rsidP="00340B29">
      <w:pPr>
        <w:pStyle w:val="ListParagraph"/>
        <w:numPr>
          <w:ilvl w:val="0"/>
          <w:numId w:val="18"/>
        </w:numPr>
        <w:autoSpaceDE w:val="0"/>
        <w:autoSpaceDN w:val="0"/>
        <w:adjustRightInd w:val="0"/>
        <w:rPr>
          <w:rFonts w:ascii="Times" w:hAnsi="Times" w:cs="Times New Roman"/>
        </w:rPr>
      </w:pPr>
      <w:r w:rsidRPr="008E342A">
        <w:rPr>
          <w:rFonts w:eastAsia="Arial" w:cstheme="minorHAnsi"/>
          <w:noProof/>
        </w:rPr>
        <w:drawing>
          <wp:anchor distT="0" distB="0" distL="114300" distR="114300" simplePos="0" relativeHeight="251661312" behindDoc="0" locked="0" layoutInCell="1" allowOverlap="1" wp14:anchorId="569150E0" wp14:editId="6F1197A8">
            <wp:simplePos x="0" y="0"/>
            <wp:positionH relativeFrom="column">
              <wp:posOffset>-635</wp:posOffset>
            </wp:positionH>
            <wp:positionV relativeFrom="paragraph">
              <wp:posOffset>1634490</wp:posOffset>
            </wp:positionV>
            <wp:extent cx="1922145" cy="1413510"/>
            <wp:effectExtent l="0" t="0" r="0" b="0"/>
            <wp:wrapSquare wrapText="bothSides"/>
            <wp:docPr id="3" name="image1.jpg" descr="A picture containing indoor, table, sitting, cu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9" cstate="print">
                      <a:extLst>
                        <a:ext uri="{28A0092B-C50C-407E-A947-70E740481C1C}">
                          <a14:useLocalDpi xmlns:a14="http://schemas.microsoft.com/office/drawing/2010/main" val="0"/>
                        </a:ext>
                      </a:extLst>
                    </a:blip>
                    <a:srcRect l="7130" t="27043" r="31332" b="39663"/>
                    <a:stretch/>
                  </pic:blipFill>
                  <pic:spPr bwMode="auto">
                    <a:xfrm>
                      <a:off x="0" y="0"/>
                      <a:ext cx="1922145" cy="141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D60" w:rsidRPr="00340B29">
        <w:rPr>
          <w:rFonts w:ascii="Times" w:hAnsi="Times" w:cs="Times New Roman"/>
        </w:rPr>
        <w:t xml:space="preserve">Assure that all valves on the sample container manifold are in closed position (facing up). This photo shows the valve on the left is sealed, with the bevel facing up, while the right one is open with the bevel facing down. For freeze drying, all valves should be closed like the left one. </w:t>
      </w:r>
    </w:p>
    <w:p w14:paraId="6D6E6F2C" w14:textId="40ABD78E" w:rsidR="0064678F" w:rsidRPr="008E342A" w:rsidRDefault="0064678F" w:rsidP="0064678F">
      <w:pPr>
        <w:autoSpaceDE w:val="0"/>
        <w:autoSpaceDN w:val="0"/>
        <w:adjustRightInd w:val="0"/>
        <w:rPr>
          <w:rFonts w:ascii="Times" w:hAnsi="Times" w:cs="Times New Roman"/>
        </w:rPr>
      </w:pPr>
    </w:p>
    <w:p w14:paraId="1B794412" w14:textId="16352615" w:rsidR="0064678F" w:rsidRPr="008E342A" w:rsidRDefault="0064678F" w:rsidP="0064678F">
      <w:pPr>
        <w:autoSpaceDE w:val="0"/>
        <w:autoSpaceDN w:val="0"/>
        <w:adjustRightInd w:val="0"/>
        <w:rPr>
          <w:rFonts w:ascii="Times" w:hAnsi="Times" w:cs="Times New Roman"/>
        </w:rPr>
      </w:pPr>
    </w:p>
    <w:p w14:paraId="1002A84F" w14:textId="18F37DB0" w:rsidR="0064678F" w:rsidRPr="008E342A" w:rsidRDefault="0064678F" w:rsidP="0064678F">
      <w:pPr>
        <w:autoSpaceDE w:val="0"/>
        <w:autoSpaceDN w:val="0"/>
        <w:adjustRightInd w:val="0"/>
        <w:rPr>
          <w:rFonts w:ascii="Times" w:hAnsi="Times" w:cs="Times New Roman"/>
        </w:rPr>
      </w:pPr>
      <w:r w:rsidRPr="008E342A">
        <w:rPr>
          <w:rFonts w:ascii="Times" w:hAnsi="Times"/>
          <w:noProof/>
        </w:rPr>
        <w:drawing>
          <wp:anchor distT="0" distB="0" distL="114300" distR="114300" simplePos="0" relativeHeight="251663360" behindDoc="0" locked="0" layoutInCell="1" allowOverlap="1" wp14:anchorId="5CF4A2B9" wp14:editId="65A49D00">
            <wp:simplePos x="0" y="0"/>
            <wp:positionH relativeFrom="column">
              <wp:posOffset>2065020</wp:posOffset>
            </wp:positionH>
            <wp:positionV relativeFrom="paragraph">
              <wp:posOffset>238475</wp:posOffset>
            </wp:positionV>
            <wp:extent cx="4267200" cy="1581150"/>
            <wp:effectExtent l="0" t="0" r="0" b="6350"/>
            <wp:wrapSquare wrapText="bothSides"/>
            <wp:docPr id="5" name="image5.jpg" descr="A picture containing wall, indoo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jpg" descr="A picture containing wall, indoor&#10;&#10;Description automatically generated"/>
                    <pic:cNvPicPr preferRelativeResize="0"/>
                  </pic:nvPicPr>
                  <pic:blipFill>
                    <a:blip r:embed="rId10" cstate="print">
                      <a:extLst>
                        <a:ext uri="{28A0092B-C50C-407E-A947-70E740481C1C}">
                          <a14:useLocalDpi xmlns:a14="http://schemas.microsoft.com/office/drawing/2010/main" val="0"/>
                        </a:ext>
                      </a:extLst>
                    </a:blip>
                    <a:srcRect t="14626" b="35820"/>
                    <a:stretch>
                      <a:fillRect/>
                    </a:stretch>
                  </pic:blipFill>
                  <pic:spPr>
                    <a:xfrm>
                      <a:off x="0" y="0"/>
                      <a:ext cx="4267200" cy="1581150"/>
                    </a:xfrm>
                    <a:prstGeom prst="rect">
                      <a:avLst/>
                    </a:prstGeom>
                    <a:ln/>
                  </pic:spPr>
                </pic:pic>
              </a:graphicData>
            </a:graphic>
            <wp14:sizeRelH relativeFrom="page">
              <wp14:pctWidth>0</wp14:pctWidth>
            </wp14:sizeRelH>
            <wp14:sizeRelV relativeFrom="page">
              <wp14:pctHeight>0</wp14:pctHeight>
            </wp14:sizeRelV>
          </wp:anchor>
        </w:drawing>
      </w:r>
    </w:p>
    <w:p w14:paraId="71D46CCB" w14:textId="36513C95" w:rsidR="00FC0D60" w:rsidRPr="00340B29" w:rsidRDefault="0064678F" w:rsidP="00340B29">
      <w:pPr>
        <w:pStyle w:val="ListParagraph"/>
        <w:numPr>
          <w:ilvl w:val="0"/>
          <w:numId w:val="18"/>
        </w:numPr>
        <w:autoSpaceDE w:val="0"/>
        <w:autoSpaceDN w:val="0"/>
        <w:adjustRightInd w:val="0"/>
        <w:rPr>
          <w:rFonts w:ascii="Times" w:hAnsi="Times" w:cs="Times New Roman"/>
        </w:rPr>
      </w:pPr>
      <w:r w:rsidRPr="008E342A">
        <w:rPr>
          <w:noProof/>
        </w:rPr>
        <w:drawing>
          <wp:anchor distT="0" distB="0" distL="114300" distR="114300" simplePos="0" relativeHeight="251664384" behindDoc="0" locked="0" layoutInCell="1" allowOverlap="1" wp14:anchorId="68B2675A" wp14:editId="294C0AF9">
            <wp:simplePos x="0" y="0"/>
            <wp:positionH relativeFrom="column">
              <wp:posOffset>0</wp:posOffset>
            </wp:positionH>
            <wp:positionV relativeFrom="paragraph">
              <wp:posOffset>1746828</wp:posOffset>
            </wp:positionV>
            <wp:extent cx="2715260" cy="37623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3099" r="8806"/>
                    <a:stretch/>
                  </pic:blipFill>
                  <pic:spPr bwMode="auto">
                    <a:xfrm>
                      <a:off x="0" y="0"/>
                      <a:ext cx="2715260" cy="376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D60" w:rsidRPr="00340B29">
        <w:rPr>
          <w:rFonts w:ascii="Times" w:hAnsi="Times" w:cs="Times New Roman"/>
        </w:rPr>
        <w:t>Turn on freeze dryer with black switch on lower right side of unit.</w:t>
      </w:r>
    </w:p>
    <w:p w14:paraId="4957D63E" w14:textId="117C1FE7" w:rsidR="00FC0D60" w:rsidRPr="008E342A" w:rsidRDefault="00F41270" w:rsidP="00340B29">
      <w:pPr>
        <w:pStyle w:val="ListParagraph"/>
        <w:numPr>
          <w:ilvl w:val="0"/>
          <w:numId w:val="18"/>
        </w:numPr>
        <w:autoSpaceDE w:val="0"/>
        <w:autoSpaceDN w:val="0"/>
        <w:adjustRightInd w:val="0"/>
        <w:rPr>
          <w:rFonts w:ascii="Times" w:hAnsi="Times" w:cs="Times New Roman"/>
        </w:rPr>
      </w:pPr>
      <w:r w:rsidRPr="008E342A">
        <w:rPr>
          <w:rFonts w:ascii="Times" w:hAnsi="Times" w:cs="Times New Roman"/>
        </w:rPr>
        <w:t xml:space="preserve">Press panel switch labeled REFRIGERATION AUTO (green LED above will light up. </w:t>
      </w:r>
    </w:p>
    <w:p w14:paraId="69E7C3D6" w14:textId="65BD0EF6" w:rsidR="00F41270" w:rsidRPr="008E342A" w:rsidRDefault="00F41270" w:rsidP="00340B29">
      <w:pPr>
        <w:pStyle w:val="ListParagraph"/>
        <w:numPr>
          <w:ilvl w:val="0"/>
          <w:numId w:val="18"/>
        </w:numPr>
        <w:autoSpaceDE w:val="0"/>
        <w:autoSpaceDN w:val="0"/>
        <w:adjustRightInd w:val="0"/>
        <w:rPr>
          <w:rFonts w:ascii="Times" w:hAnsi="Times" w:cs="Times New Roman"/>
        </w:rPr>
      </w:pPr>
      <w:r w:rsidRPr="008E342A">
        <w:rPr>
          <w:rFonts w:ascii="Times" w:hAnsi="Times" w:cs="Times New Roman"/>
        </w:rPr>
        <w:t xml:space="preserve">Temp will ramp down to -40˚ and then kick on the vacuum pump automatically. </w:t>
      </w:r>
    </w:p>
    <w:p w14:paraId="6FFE7A27" w14:textId="609FBFEF" w:rsidR="00F41270" w:rsidRPr="008E342A" w:rsidRDefault="00F41270" w:rsidP="00340B29">
      <w:pPr>
        <w:pStyle w:val="ListParagraph"/>
        <w:numPr>
          <w:ilvl w:val="0"/>
          <w:numId w:val="18"/>
        </w:numPr>
        <w:autoSpaceDE w:val="0"/>
        <w:autoSpaceDN w:val="0"/>
        <w:adjustRightInd w:val="0"/>
        <w:rPr>
          <w:rFonts w:ascii="Times" w:hAnsi="Times" w:cs="Times New Roman"/>
        </w:rPr>
      </w:pPr>
      <w:r w:rsidRPr="008E342A">
        <w:rPr>
          <w:rFonts w:ascii="Times" w:hAnsi="Times" w:cs="Times New Roman"/>
        </w:rPr>
        <w:t xml:space="preserve">While temp is decreasing, remove tray of samples from freezer, place shelving unit on plexiglass disk, and place plexiglass cylinder with metal manifold on top of the disk. </w:t>
      </w:r>
    </w:p>
    <w:p w14:paraId="24030FF4" w14:textId="0E62757A" w:rsidR="0064678F" w:rsidRPr="008E342A" w:rsidRDefault="0064678F" w:rsidP="0064678F">
      <w:pPr>
        <w:autoSpaceDE w:val="0"/>
        <w:autoSpaceDN w:val="0"/>
        <w:adjustRightInd w:val="0"/>
        <w:rPr>
          <w:rFonts w:ascii="Times" w:hAnsi="Times" w:cs="Times New Roman"/>
        </w:rPr>
      </w:pPr>
    </w:p>
    <w:p w14:paraId="02B74E81" w14:textId="7150ABF9" w:rsidR="0064678F" w:rsidRPr="008E342A" w:rsidRDefault="0064678F" w:rsidP="0064678F">
      <w:pPr>
        <w:autoSpaceDE w:val="0"/>
        <w:autoSpaceDN w:val="0"/>
        <w:adjustRightInd w:val="0"/>
        <w:rPr>
          <w:rFonts w:ascii="Times" w:hAnsi="Times" w:cs="Times New Roman"/>
        </w:rPr>
      </w:pPr>
      <w:r w:rsidRPr="008E342A">
        <w:rPr>
          <w:rFonts w:ascii="Times" w:eastAsia="Arial" w:hAnsi="Times" w:cstheme="minorHAnsi"/>
          <w:noProof/>
        </w:rPr>
        <w:drawing>
          <wp:anchor distT="0" distB="0" distL="114300" distR="114300" simplePos="0" relativeHeight="251665408" behindDoc="0" locked="0" layoutInCell="1" allowOverlap="1" wp14:anchorId="4496E14E" wp14:editId="3E694007">
            <wp:simplePos x="0" y="0"/>
            <wp:positionH relativeFrom="column">
              <wp:posOffset>2837815</wp:posOffset>
            </wp:positionH>
            <wp:positionV relativeFrom="paragraph">
              <wp:posOffset>229917</wp:posOffset>
            </wp:positionV>
            <wp:extent cx="3500120" cy="1388745"/>
            <wp:effectExtent l="0" t="0" r="5080" b="0"/>
            <wp:wrapSquare wrapText="bothSides"/>
            <wp:docPr id="6" name="image6.jpg" descr="A picture containing indoor, blue, cooke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g" descr="A picture containing indoor, blue, cooker, kitchen appliance&#10;&#10;Description automatically generated"/>
                    <pic:cNvPicPr preferRelativeResize="0"/>
                  </pic:nvPicPr>
                  <pic:blipFill rotWithShape="1">
                    <a:blip r:embed="rId12" cstate="print">
                      <a:extLst>
                        <a:ext uri="{28A0092B-C50C-407E-A947-70E740481C1C}">
                          <a14:useLocalDpi xmlns:a14="http://schemas.microsoft.com/office/drawing/2010/main" val="0"/>
                        </a:ext>
                      </a:extLst>
                    </a:blip>
                    <a:srcRect l="9525" t="19230" b="32905"/>
                    <a:stretch/>
                  </pic:blipFill>
                  <pic:spPr bwMode="auto">
                    <a:xfrm>
                      <a:off x="0" y="0"/>
                      <a:ext cx="3500120" cy="1388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7D60A2" w14:textId="3E7A3504" w:rsidR="0064678F" w:rsidRPr="008E342A" w:rsidRDefault="0064678F" w:rsidP="0064678F">
      <w:pPr>
        <w:autoSpaceDE w:val="0"/>
        <w:autoSpaceDN w:val="0"/>
        <w:adjustRightInd w:val="0"/>
        <w:rPr>
          <w:rFonts w:ascii="Times" w:hAnsi="Times" w:cs="Times New Roman"/>
        </w:rPr>
      </w:pPr>
    </w:p>
    <w:p w14:paraId="7CDE3A36" w14:textId="01BA2F49" w:rsidR="0064678F" w:rsidRPr="00340B29" w:rsidRDefault="0064678F" w:rsidP="00340B29">
      <w:pPr>
        <w:pStyle w:val="ListParagraph"/>
        <w:numPr>
          <w:ilvl w:val="0"/>
          <w:numId w:val="18"/>
        </w:numPr>
        <w:rPr>
          <w:rFonts w:ascii="Times" w:eastAsia="Arial" w:hAnsi="Times" w:cstheme="minorHAnsi"/>
          <w:color w:val="000000"/>
        </w:rPr>
      </w:pPr>
      <w:r w:rsidRPr="00340B29">
        <w:rPr>
          <w:rFonts w:ascii="Times" w:eastAsia="Arial" w:hAnsi="Times" w:cstheme="minorHAnsi"/>
          <w:color w:val="000000"/>
        </w:rPr>
        <w:t xml:space="preserve">Vacuum pump will take ~5 minutes to get down to pressure. Pressure &gt;5mBar will read as “Hi”, &lt;5mBar will show actual pressure. Green light will flash when pressure is between 0.450 and 0.133 </w:t>
      </w:r>
      <w:proofErr w:type="spellStart"/>
      <w:r w:rsidRPr="00340B29">
        <w:rPr>
          <w:rFonts w:ascii="Times" w:eastAsia="Arial" w:hAnsi="Times" w:cstheme="minorHAnsi"/>
          <w:color w:val="000000"/>
        </w:rPr>
        <w:t>mBar</w:t>
      </w:r>
      <w:proofErr w:type="spellEnd"/>
      <w:r w:rsidRPr="00340B29">
        <w:rPr>
          <w:rFonts w:ascii="Times" w:eastAsia="Arial" w:hAnsi="Times" w:cstheme="minorHAnsi"/>
          <w:color w:val="000000"/>
        </w:rPr>
        <w:t xml:space="preserve">. Green light will be solid below 0.133 </w:t>
      </w:r>
      <w:proofErr w:type="spellStart"/>
      <w:r w:rsidRPr="00340B29">
        <w:rPr>
          <w:rFonts w:ascii="Times" w:eastAsia="Arial" w:hAnsi="Times" w:cstheme="minorHAnsi"/>
          <w:color w:val="000000"/>
        </w:rPr>
        <w:t>mBar</w:t>
      </w:r>
      <w:proofErr w:type="spellEnd"/>
      <w:r w:rsidRPr="00340B29">
        <w:rPr>
          <w:rFonts w:ascii="Times" w:eastAsia="Arial" w:hAnsi="Times" w:cstheme="minorHAnsi"/>
          <w:color w:val="000000"/>
        </w:rPr>
        <w:t>. Allow time for samples to freeze dry.</w:t>
      </w:r>
    </w:p>
    <w:p w14:paraId="6B3C11BC" w14:textId="3FA57EB5" w:rsidR="0064678F" w:rsidRPr="00340B29" w:rsidRDefault="0064678F" w:rsidP="00340B29">
      <w:pPr>
        <w:pStyle w:val="ListParagraph"/>
        <w:numPr>
          <w:ilvl w:val="0"/>
          <w:numId w:val="18"/>
        </w:numPr>
        <w:rPr>
          <w:rFonts w:ascii="Times" w:eastAsia="Arial" w:hAnsi="Times" w:cstheme="minorHAnsi"/>
          <w:u w:val="single"/>
        </w:rPr>
      </w:pPr>
      <w:r w:rsidRPr="00340B29">
        <w:rPr>
          <w:rFonts w:ascii="Times" w:eastAsia="Arial" w:hAnsi="Times" w:cstheme="minorHAnsi"/>
          <w:b/>
          <w:bCs/>
          <w:color w:val="000000"/>
        </w:rPr>
        <w:lastRenderedPageBreak/>
        <w:t>Shut down lyophilizer:</w:t>
      </w:r>
      <w:r w:rsidRPr="00340B29">
        <w:rPr>
          <w:rFonts w:ascii="Times" w:eastAsia="Arial" w:hAnsi="Times" w:cstheme="minorHAnsi"/>
          <w:color w:val="000000"/>
        </w:rPr>
        <w:t xml:space="preserve"> Press V</w:t>
      </w:r>
      <w:r w:rsidRPr="00340B29">
        <w:rPr>
          <w:rFonts w:ascii="Times" w:eastAsia="Arial" w:hAnsi="Times" w:cstheme="minorHAnsi"/>
        </w:rPr>
        <w:t>ACUUM</w:t>
      </w:r>
      <w:r w:rsidRPr="00340B29">
        <w:rPr>
          <w:rFonts w:ascii="Times" w:eastAsia="Arial" w:hAnsi="Times" w:cstheme="minorHAnsi"/>
          <w:color w:val="000000"/>
        </w:rPr>
        <w:t xml:space="preserve"> </w:t>
      </w:r>
      <w:r w:rsidRPr="00340B29">
        <w:rPr>
          <w:rFonts w:ascii="Times" w:eastAsia="Arial" w:hAnsi="Times" w:cstheme="minorHAnsi"/>
        </w:rPr>
        <w:t>button</w:t>
      </w:r>
      <w:r w:rsidRPr="00340B29">
        <w:rPr>
          <w:rFonts w:ascii="Times" w:eastAsia="Arial" w:hAnsi="Times" w:cstheme="minorHAnsi"/>
          <w:color w:val="000000"/>
        </w:rPr>
        <w:t xml:space="preserve"> to shut off vacuum, then press the REFRIGERATION AUTO button to shut off refrigeration, then turn off entire freeze dryer with switch on the bottom right side. Release pressure from chamber by opening one valve on manifold </w:t>
      </w:r>
      <w:r w:rsidRPr="00340B29">
        <w:rPr>
          <w:rFonts w:ascii="Times" w:eastAsia="Arial" w:hAnsi="Times" w:cstheme="minorHAnsi"/>
          <w:color w:val="000000"/>
          <w:u w:val="single"/>
        </w:rPr>
        <w:t>gradually</w:t>
      </w:r>
      <w:r w:rsidRPr="00340B29">
        <w:rPr>
          <w:rFonts w:ascii="Times" w:eastAsia="Arial" w:hAnsi="Times" w:cstheme="minorHAnsi"/>
          <w:color w:val="000000"/>
        </w:rPr>
        <w:t xml:space="preserve">. </w:t>
      </w:r>
      <w:r w:rsidRPr="00340B29">
        <w:rPr>
          <w:rFonts w:ascii="Times" w:eastAsia="Arial" w:hAnsi="Times" w:cstheme="minorHAnsi"/>
          <w:u w:val="single"/>
        </w:rPr>
        <w:t>Note: release vacuum slowly at first to prevent samples from flying around inside the chamber.</w:t>
      </w:r>
    </w:p>
    <w:p w14:paraId="397DE847" w14:textId="77777777" w:rsidR="00340B29" w:rsidRPr="00340B29" w:rsidRDefault="00F02A7B" w:rsidP="00340B29">
      <w:pPr>
        <w:pStyle w:val="ListParagraph"/>
        <w:numPr>
          <w:ilvl w:val="0"/>
          <w:numId w:val="18"/>
        </w:numPr>
        <w:rPr>
          <w:rFonts w:ascii="Times" w:eastAsia="Arial" w:hAnsi="Times" w:cstheme="minorHAnsi"/>
          <w:u w:val="single"/>
        </w:rPr>
      </w:pPr>
      <w:r w:rsidRPr="00340B29">
        <w:rPr>
          <w:rFonts w:ascii="Times" w:eastAsia="Arial" w:hAnsi="Times" w:cstheme="minorHAnsi"/>
          <w:b/>
          <w:color w:val="000000"/>
        </w:rPr>
        <w:t>Defrost</w:t>
      </w:r>
      <w:r w:rsidRPr="0007111C">
        <w:rPr>
          <w:rFonts w:ascii="Times" w:eastAsia="Arial" w:hAnsi="Times" w:cstheme="minorHAnsi"/>
          <w:b/>
          <w:color w:val="000000"/>
        </w:rPr>
        <w:t>ing</w:t>
      </w:r>
      <w:r w:rsidRPr="0007111C">
        <w:rPr>
          <w:rFonts w:ascii="Times" w:eastAsia="Arial" w:hAnsi="Times" w:cstheme="minorHAnsi"/>
        </w:rPr>
        <w:t xml:space="preserve">: </w:t>
      </w:r>
      <w:r w:rsidRPr="0007111C">
        <w:rPr>
          <w:rFonts w:ascii="Times" w:eastAsia="Arial" w:hAnsi="Times" w:cstheme="minorHAnsi"/>
          <w:color w:val="000000"/>
        </w:rPr>
        <w:t>Let</w:t>
      </w:r>
      <w:r w:rsidRPr="00340B29">
        <w:rPr>
          <w:rFonts w:ascii="Times" w:eastAsia="Arial" w:hAnsi="Times" w:cstheme="minorHAnsi"/>
          <w:color w:val="000000"/>
        </w:rPr>
        <w:t xml:space="preserve"> machine sit at ambient temperature to defrost, warming too quick could cause cracking. </w:t>
      </w:r>
    </w:p>
    <w:p w14:paraId="60D51427" w14:textId="77777777" w:rsidR="00340B29" w:rsidRPr="00340B29" w:rsidRDefault="00F02A7B" w:rsidP="00340B29">
      <w:pPr>
        <w:pStyle w:val="ListParagraph"/>
        <w:numPr>
          <w:ilvl w:val="1"/>
          <w:numId w:val="18"/>
        </w:numPr>
        <w:rPr>
          <w:rFonts w:ascii="Times" w:eastAsia="Arial" w:hAnsi="Times" w:cstheme="minorHAnsi"/>
          <w:u w:val="single"/>
        </w:rPr>
      </w:pPr>
      <w:r w:rsidRPr="00340B29">
        <w:rPr>
          <w:rFonts w:ascii="Times" w:eastAsia="Arial" w:hAnsi="Times" w:cstheme="minorHAnsi"/>
          <w:color w:val="000000"/>
        </w:rPr>
        <w:t>When all ice has melted, put drain hose in bucket and remove black plug to drain.</w:t>
      </w:r>
    </w:p>
    <w:p w14:paraId="117A10D1" w14:textId="77777777" w:rsidR="00340B29" w:rsidRPr="00340B29" w:rsidRDefault="00F02A7B" w:rsidP="00340B29">
      <w:pPr>
        <w:pStyle w:val="ListParagraph"/>
        <w:numPr>
          <w:ilvl w:val="1"/>
          <w:numId w:val="18"/>
        </w:numPr>
        <w:rPr>
          <w:rFonts w:ascii="Times" w:eastAsia="Arial" w:hAnsi="Times" w:cstheme="minorHAnsi"/>
          <w:u w:val="single"/>
        </w:rPr>
      </w:pPr>
      <w:r w:rsidRPr="00340B29">
        <w:rPr>
          <w:rFonts w:ascii="Times" w:eastAsia="Arial" w:hAnsi="Times" w:cstheme="minorHAnsi"/>
          <w:color w:val="000000"/>
        </w:rPr>
        <w:t xml:space="preserve">Remove Plexiglas cylinder and Plexiglas disk, rinse with DI water to remove any residue, and wipe the chamber and Plexiglas components dry (use the cloth in the drawer next to the machine). </w:t>
      </w:r>
    </w:p>
    <w:p w14:paraId="223810BF" w14:textId="4AEA16D0" w:rsidR="00F02A7B" w:rsidRPr="00340B29" w:rsidRDefault="00F02A7B" w:rsidP="00340B29">
      <w:pPr>
        <w:pStyle w:val="ListParagraph"/>
        <w:numPr>
          <w:ilvl w:val="1"/>
          <w:numId w:val="18"/>
        </w:numPr>
        <w:rPr>
          <w:rFonts w:ascii="Times" w:eastAsia="Arial" w:hAnsi="Times" w:cstheme="minorHAnsi"/>
          <w:u w:val="single"/>
        </w:rPr>
      </w:pPr>
      <w:r w:rsidRPr="00340B29">
        <w:rPr>
          <w:rFonts w:ascii="Times" w:eastAsia="Arial" w:hAnsi="Times" w:cstheme="minorHAnsi"/>
          <w:color w:val="000000"/>
        </w:rPr>
        <w:t xml:space="preserve">After draining is done, reinstall drain hose plug. </w:t>
      </w:r>
    </w:p>
    <w:p w14:paraId="6A330670" w14:textId="428AF684" w:rsidR="00F02A7B" w:rsidRPr="008E342A" w:rsidRDefault="00F02A7B" w:rsidP="00F02A7B">
      <w:pPr>
        <w:rPr>
          <w:rFonts w:ascii="Times" w:eastAsia="Arial" w:hAnsi="Times" w:cstheme="minorHAnsi"/>
          <w:u w:val="single"/>
        </w:rPr>
      </w:pPr>
    </w:p>
    <w:p w14:paraId="681FFB25" w14:textId="10B33A3D" w:rsidR="00F02A7B" w:rsidRPr="008E342A" w:rsidRDefault="00F02A7B" w:rsidP="00F02A7B">
      <w:pPr>
        <w:rPr>
          <w:rFonts w:ascii="Times" w:eastAsia="Arial" w:hAnsi="Times" w:cstheme="minorHAnsi"/>
          <w:b/>
          <w:bCs/>
          <w:u w:val="single"/>
        </w:rPr>
      </w:pPr>
      <w:r w:rsidRPr="008E342A">
        <w:rPr>
          <w:rFonts w:ascii="Times" w:eastAsia="Arial" w:hAnsi="Times" w:cstheme="minorHAnsi"/>
          <w:b/>
          <w:bCs/>
          <w:u w:val="single"/>
        </w:rPr>
        <w:t>Packing samples in</w:t>
      </w:r>
      <w:r w:rsidR="008E342A" w:rsidRPr="008E342A">
        <w:rPr>
          <w:rFonts w:ascii="Times" w:eastAsia="Arial" w:hAnsi="Times" w:cstheme="minorHAnsi"/>
          <w:b/>
          <w:bCs/>
          <w:u w:val="single"/>
        </w:rPr>
        <w:t xml:space="preserve"> Ti</w:t>
      </w:r>
      <w:r w:rsidRPr="008E342A">
        <w:rPr>
          <w:rFonts w:ascii="Times" w:eastAsia="Arial" w:hAnsi="Times" w:cstheme="minorHAnsi"/>
          <w:b/>
          <w:bCs/>
          <w:u w:val="single"/>
        </w:rPr>
        <w:t>ns</w:t>
      </w:r>
    </w:p>
    <w:p w14:paraId="52664667" w14:textId="173441E4" w:rsidR="0064678F" w:rsidRPr="008E342A" w:rsidRDefault="0064678F" w:rsidP="0064678F">
      <w:pPr>
        <w:rPr>
          <w:rFonts w:ascii="Times" w:eastAsia="Arial" w:hAnsi="Times" w:cstheme="minorHAnsi"/>
          <w:color w:val="000000"/>
        </w:rPr>
      </w:pPr>
    </w:p>
    <w:p w14:paraId="4AD0893D" w14:textId="46BB3BA2" w:rsidR="008E342A" w:rsidRPr="008E342A" w:rsidRDefault="008E342A" w:rsidP="0064678F">
      <w:pPr>
        <w:rPr>
          <w:rFonts w:ascii="Times" w:eastAsia="Arial" w:hAnsi="Times" w:cstheme="minorHAnsi"/>
          <w:color w:val="000000"/>
          <w:u w:val="single"/>
        </w:rPr>
      </w:pPr>
      <w:r w:rsidRPr="008E342A">
        <w:rPr>
          <w:rFonts w:ascii="Times" w:eastAsia="Arial" w:hAnsi="Times" w:cstheme="minorHAnsi"/>
          <w:color w:val="000000"/>
          <w:u w:val="single"/>
        </w:rPr>
        <w:t>Materials</w:t>
      </w:r>
    </w:p>
    <w:p w14:paraId="22E8E2C8" w14:textId="5847C401" w:rsidR="008E342A" w:rsidRDefault="008E342A" w:rsidP="0064678F">
      <w:pPr>
        <w:rPr>
          <w:rFonts w:ascii="Times" w:eastAsia="Arial" w:hAnsi="Times" w:cstheme="minorHAnsi"/>
          <w:color w:val="000000"/>
        </w:rPr>
      </w:pPr>
    </w:p>
    <w:p w14:paraId="54373D58" w14:textId="4FBA405C" w:rsidR="00591D4A"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Two pairs of forceps </w:t>
      </w:r>
    </w:p>
    <w:p w14:paraId="3743D64D" w14:textId="7135827D"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Small spatula</w:t>
      </w:r>
    </w:p>
    <w:p w14:paraId="2CDBEC3F" w14:textId="4A0D9685"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Microbalance that reads to tenths of mg at least </w:t>
      </w:r>
    </w:p>
    <w:p w14:paraId="065458F7" w14:textId="20F50311"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Tin capsules </w:t>
      </w:r>
    </w:p>
    <w:p w14:paraId="728372D2" w14:textId="5B6C6FCD"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96, 48, or 32 position polystyrene trays </w:t>
      </w:r>
    </w:p>
    <w:p w14:paraId="150AA06F" w14:textId="51AB1A3B"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Kim wipes</w:t>
      </w:r>
    </w:p>
    <w:p w14:paraId="2C1A1902" w14:textId="7C9C17E6"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Ethanol </w:t>
      </w:r>
    </w:p>
    <w:p w14:paraId="0B4DD336" w14:textId="2A34BC1E"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Lab notebook / computer </w:t>
      </w:r>
    </w:p>
    <w:p w14:paraId="44218771" w14:textId="687FD209" w:rsidR="0007111C" w:rsidRPr="00591D4A" w:rsidRDefault="0007111C"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Weigh paper </w:t>
      </w:r>
    </w:p>
    <w:p w14:paraId="21B0DD4C" w14:textId="77777777" w:rsidR="00591D4A" w:rsidRDefault="00591D4A" w:rsidP="0064678F">
      <w:pPr>
        <w:rPr>
          <w:rFonts w:ascii="Times" w:eastAsia="Arial" w:hAnsi="Times" w:cstheme="minorHAnsi"/>
          <w:color w:val="000000"/>
        </w:rPr>
      </w:pPr>
    </w:p>
    <w:p w14:paraId="411CE02F" w14:textId="1F6D0C0C" w:rsidR="008E342A" w:rsidRDefault="00591D4A" w:rsidP="0064678F">
      <w:pPr>
        <w:rPr>
          <w:rFonts w:ascii="Times" w:eastAsia="Arial" w:hAnsi="Times" w:cstheme="minorHAnsi"/>
          <w:color w:val="000000"/>
          <w:u w:val="single"/>
        </w:rPr>
      </w:pPr>
      <w:r w:rsidRPr="00591D4A">
        <w:rPr>
          <w:rFonts w:ascii="Times" w:eastAsia="Arial" w:hAnsi="Times" w:cstheme="minorHAnsi"/>
          <w:color w:val="000000"/>
          <w:u w:val="single"/>
        </w:rPr>
        <w:t xml:space="preserve">Protocol </w:t>
      </w:r>
    </w:p>
    <w:p w14:paraId="3573E786" w14:textId="5B8D9D06" w:rsidR="00340B29" w:rsidRPr="00340B29" w:rsidRDefault="0007111C" w:rsidP="0064678F">
      <w:pPr>
        <w:rPr>
          <w:rFonts w:ascii="Times" w:eastAsia="Arial" w:hAnsi="Times" w:cstheme="minorHAnsi"/>
          <w:color w:val="000000"/>
          <w:u w:val="single"/>
        </w:rPr>
      </w:pPr>
      <w:r>
        <w:rPr>
          <w:noProof/>
        </w:rPr>
        <w:drawing>
          <wp:anchor distT="0" distB="0" distL="114300" distR="114300" simplePos="0" relativeHeight="251666432" behindDoc="0" locked="0" layoutInCell="1" allowOverlap="1" wp14:anchorId="53990227" wp14:editId="6A1391B1">
            <wp:simplePos x="0" y="0"/>
            <wp:positionH relativeFrom="column">
              <wp:posOffset>2469904</wp:posOffset>
            </wp:positionH>
            <wp:positionV relativeFrom="paragraph">
              <wp:posOffset>147907</wp:posOffset>
            </wp:positionV>
            <wp:extent cx="3227679" cy="1930400"/>
            <wp:effectExtent l="0" t="0" r="0" b="0"/>
            <wp:wrapSquare wrapText="bothSides"/>
            <wp:docPr id="2" name="Picture 2" descr="A picture containing text, indoor, table,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table, cluttere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7679" cy="1930400"/>
                    </a:xfrm>
                    <a:prstGeom prst="rect">
                      <a:avLst/>
                    </a:prstGeom>
                  </pic:spPr>
                </pic:pic>
              </a:graphicData>
            </a:graphic>
            <wp14:sizeRelH relativeFrom="page">
              <wp14:pctWidth>0</wp14:pctWidth>
            </wp14:sizeRelH>
            <wp14:sizeRelV relativeFrom="page">
              <wp14:pctHeight>0</wp14:pctHeight>
            </wp14:sizeRelV>
          </wp:anchor>
        </w:drawing>
      </w:r>
    </w:p>
    <w:p w14:paraId="15B50875" w14:textId="77777777" w:rsidR="0007111C" w:rsidRDefault="0007111C" w:rsidP="0007111C">
      <w:pPr>
        <w:pStyle w:val="ListParagraph"/>
        <w:numPr>
          <w:ilvl w:val="0"/>
          <w:numId w:val="20"/>
        </w:numPr>
        <w:rPr>
          <w:rStyle w:val="style4"/>
        </w:rPr>
      </w:pPr>
      <w:r w:rsidRPr="0007111C">
        <w:rPr>
          <w:rStyle w:val="style4"/>
          <w:b/>
          <w:bCs/>
        </w:rPr>
        <w:t>Set up your weigh station:</w:t>
      </w:r>
      <w:r>
        <w:rPr>
          <w:rStyle w:val="style4"/>
        </w:rPr>
        <w:t xml:space="preserve"> Make sure the counter space, microbalance, and weighing forceps and scoops are cleaned with ethanol and </w:t>
      </w:r>
      <w:proofErr w:type="spellStart"/>
      <w:r>
        <w:rPr>
          <w:rStyle w:val="style4"/>
        </w:rPr>
        <w:t>kim</w:t>
      </w:r>
      <w:proofErr w:type="spellEnd"/>
      <w:r>
        <w:rPr>
          <w:rStyle w:val="style4"/>
        </w:rPr>
        <w:t xml:space="preserve"> wipe before and after each sample. Place a clean sheet of weigh paper on the balance to catch potential spills. Replace between each new sample.</w:t>
      </w:r>
    </w:p>
    <w:p w14:paraId="48C37C4F" w14:textId="304CC018" w:rsidR="0007111C" w:rsidRDefault="0007111C" w:rsidP="0007111C">
      <w:pPr>
        <w:pStyle w:val="ListParagraph"/>
        <w:numPr>
          <w:ilvl w:val="0"/>
          <w:numId w:val="20"/>
        </w:numPr>
        <w:rPr>
          <w:rStyle w:val="style4"/>
        </w:rPr>
      </w:pPr>
      <w:r w:rsidRPr="0007111C">
        <w:rPr>
          <w:rStyle w:val="style4"/>
          <w:b/>
          <w:bCs/>
        </w:rPr>
        <w:t>Goal weight:</w:t>
      </w:r>
      <w:r>
        <w:rPr>
          <w:rStyle w:val="style4"/>
        </w:rPr>
        <w:t xml:space="preserve"> </w:t>
      </w:r>
      <w:r w:rsidRPr="0007111C">
        <w:rPr>
          <w:rFonts w:ascii="Times" w:hAnsi="Times" w:cs="Times New Roman"/>
        </w:rPr>
        <w:t xml:space="preserve">&lt; 0.5 – 1 mg </w:t>
      </w:r>
      <w:r w:rsidR="00630488">
        <w:rPr>
          <w:rFonts w:ascii="Times" w:hAnsi="Times" w:cs="Times New Roman"/>
        </w:rPr>
        <w:t>(Wall)</w:t>
      </w:r>
    </w:p>
    <w:p w14:paraId="7F0FF0AE" w14:textId="77777777" w:rsidR="0007111C" w:rsidRDefault="0007111C" w:rsidP="0007111C">
      <w:pPr>
        <w:pStyle w:val="ListParagraph"/>
        <w:numPr>
          <w:ilvl w:val="0"/>
          <w:numId w:val="20"/>
        </w:numPr>
      </w:pPr>
      <w:r>
        <w:rPr>
          <w:noProof/>
        </w:rPr>
        <w:lastRenderedPageBreak/>
        <w:drawing>
          <wp:anchor distT="0" distB="0" distL="114300" distR="114300" simplePos="0" relativeHeight="251669504" behindDoc="0" locked="0" layoutInCell="1" allowOverlap="1" wp14:anchorId="2024B214" wp14:editId="3AD06895">
            <wp:simplePos x="0" y="0"/>
            <wp:positionH relativeFrom="column">
              <wp:posOffset>3930650</wp:posOffset>
            </wp:positionH>
            <wp:positionV relativeFrom="paragraph">
              <wp:posOffset>82550</wp:posOffset>
            </wp:positionV>
            <wp:extent cx="1921510" cy="996950"/>
            <wp:effectExtent l="0" t="0" r="0" b="6350"/>
            <wp:wrapSquare wrapText="bothSides"/>
            <wp:docPr id="17" name="Picture 17" descr="A picture containing text, indoor,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counter&#10;&#10;Description automatically generated"/>
                    <pic:cNvPicPr/>
                  </pic:nvPicPr>
                  <pic:blipFill rotWithShape="1">
                    <a:blip r:embed="rId14" cstate="print">
                      <a:extLst>
                        <a:ext uri="{28A0092B-C50C-407E-A947-70E740481C1C}">
                          <a14:useLocalDpi xmlns:a14="http://schemas.microsoft.com/office/drawing/2010/main" val="0"/>
                        </a:ext>
                      </a:extLst>
                    </a:blip>
                    <a:srcRect t="13260"/>
                    <a:stretch/>
                  </pic:blipFill>
                  <pic:spPr bwMode="auto">
                    <a:xfrm>
                      <a:off x="0" y="0"/>
                      <a:ext cx="1921510" cy="99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11C">
        <w:rPr>
          <w:rStyle w:val="style4"/>
          <w:b/>
          <w:bCs/>
        </w:rPr>
        <w:t>Weighing &amp; packing samples:</w:t>
      </w:r>
      <w:r>
        <w:rPr>
          <w:rStyle w:val="style4"/>
        </w:rPr>
        <w:t xml:space="preserve"> Using forceps, place an empty tin capsule on the balance and hit Tare to zero the weight (note, </w:t>
      </w:r>
      <w:r>
        <w:t>keep the container of tin capsules closed when not in use to minimize contamination)</w:t>
      </w:r>
    </w:p>
    <w:p w14:paraId="47D8AAE3" w14:textId="77777777" w:rsidR="0007111C" w:rsidRDefault="0007111C" w:rsidP="0007111C">
      <w:pPr>
        <w:pStyle w:val="ListParagraph"/>
        <w:numPr>
          <w:ilvl w:val="0"/>
          <w:numId w:val="20"/>
        </w:numPr>
      </w:pPr>
      <w:r>
        <w:rPr>
          <w:noProof/>
        </w:rPr>
        <w:drawing>
          <wp:anchor distT="0" distB="0" distL="114300" distR="114300" simplePos="0" relativeHeight="251668480" behindDoc="0" locked="0" layoutInCell="1" allowOverlap="1" wp14:anchorId="6848E242" wp14:editId="4F1CFEC7">
            <wp:simplePos x="0" y="0"/>
            <wp:positionH relativeFrom="column">
              <wp:posOffset>4559300</wp:posOffset>
            </wp:positionH>
            <wp:positionV relativeFrom="paragraph">
              <wp:posOffset>24765</wp:posOffset>
            </wp:positionV>
            <wp:extent cx="1295400" cy="1422400"/>
            <wp:effectExtent l="0" t="0" r="0" b="0"/>
            <wp:wrapSquare wrapText="bothSides"/>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10;&#10;Description automatically generated"/>
                    <pic:cNvPicPr/>
                  </pic:nvPicPr>
                  <pic:blipFill rotWithShape="1">
                    <a:blip r:embed="rId15" cstate="print">
                      <a:extLst>
                        <a:ext uri="{28A0092B-C50C-407E-A947-70E740481C1C}">
                          <a14:useLocalDpi xmlns:a14="http://schemas.microsoft.com/office/drawing/2010/main" val="0"/>
                        </a:ext>
                      </a:extLst>
                    </a:blip>
                    <a:srcRect l="9102" t="30845" r="13532" b="18350"/>
                    <a:stretch/>
                  </pic:blipFill>
                  <pic:spPr bwMode="auto">
                    <a:xfrm>
                      <a:off x="0" y="0"/>
                      <a:ext cx="1295400" cy="142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11C">
        <w:rPr>
          <w:rFonts w:ascii="Times New Roman" w:eastAsia="Times New Roman" w:hAnsi="Times New Roman" w:cs="Times New Roman"/>
        </w:rPr>
        <w:t>Using forceps, remove the capsule and place it on a sheet of weigh paper on the bench in next to the microbalance. Carefully add</w:t>
      </w:r>
      <w:r>
        <w:t xml:space="preserve"> a small scoop of your material into the capsule.  To get all the material off your scoop, gently tap the scoop with a free pair of forceps, being careful not to knock over the capsule.  Start with a small amount and add more if you need it.  It is harder to remove material if you loaded too much.   </w:t>
      </w:r>
    </w:p>
    <w:p w14:paraId="54DD39E2" w14:textId="77777777" w:rsidR="0007111C" w:rsidRDefault="0007111C" w:rsidP="0007111C">
      <w:pPr>
        <w:pStyle w:val="ListParagraph"/>
        <w:numPr>
          <w:ilvl w:val="0"/>
          <w:numId w:val="20"/>
        </w:numPr>
      </w:pPr>
      <w:r>
        <w:rPr>
          <w:noProof/>
        </w:rPr>
        <w:drawing>
          <wp:anchor distT="0" distB="0" distL="114300" distR="114300" simplePos="0" relativeHeight="251670528" behindDoc="0" locked="0" layoutInCell="1" allowOverlap="1" wp14:anchorId="2666FB5A" wp14:editId="57C5641D">
            <wp:simplePos x="0" y="0"/>
            <wp:positionH relativeFrom="column">
              <wp:posOffset>4559300</wp:posOffset>
            </wp:positionH>
            <wp:positionV relativeFrom="paragraph">
              <wp:posOffset>24130</wp:posOffset>
            </wp:positionV>
            <wp:extent cx="1295400" cy="1682750"/>
            <wp:effectExtent l="0" t="0" r="0" b="6350"/>
            <wp:wrapSquare wrapText="bothSides"/>
            <wp:docPr id="19" name="Picture 19" descr="A faucet running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aucet running water&#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l="11547" t="18712" r="12468" b="22254"/>
                    <a:stretch/>
                  </pic:blipFill>
                  <pic:spPr bwMode="auto">
                    <a:xfrm>
                      <a:off x="0" y="0"/>
                      <a:ext cx="12954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Using forceps, gently tap the capsule with your sample down on the bench a few times.  This forms the bottom flat so it stands better, and causes all loose material to fall into the tin or off the outside of the tin.  It is much better to have any loose material fall off here than in your microbalance!</w:t>
      </w:r>
      <w:r w:rsidRPr="00143FF7">
        <w:rPr>
          <w:noProof/>
        </w:rPr>
        <w:t xml:space="preserve"> </w:t>
      </w:r>
    </w:p>
    <w:p w14:paraId="740EE8E0" w14:textId="77777777" w:rsidR="0007111C" w:rsidRDefault="0007111C" w:rsidP="0007111C">
      <w:pPr>
        <w:pStyle w:val="ListParagraph"/>
        <w:numPr>
          <w:ilvl w:val="0"/>
          <w:numId w:val="20"/>
        </w:numPr>
      </w:pPr>
      <w:r>
        <w:rPr>
          <w:noProof/>
        </w:rPr>
        <w:drawing>
          <wp:anchor distT="0" distB="0" distL="114300" distR="114300" simplePos="0" relativeHeight="251671552" behindDoc="0" locked="0" layoutInCell="1" allowOverlap="1" wp14:anchorId="4A9EA41F" wp14:editId="430B0F34">
            <wp:simplePos x="0" y="0"/>
            <wp:positionH relativeFrom="column">
              <wp:posOffset>4052570</wp:posOffset>
            </wp:positionH>
            <wp:positionV relativeFrom="paragraph">
              <wp:posOffset>682625</wp:posOffset>
            </wp:positionV>
            <wp:extent cx="1802528" cy="984250"/>
            <wp:effectExtent l="0" t="0" r="1270" b="0"/>
            <wp:wrapSquare wrapText="bothSides"/>
            <wp:docPr id="20" name="Picture 20" descr="A tablet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tablet on a table&#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r="9494" b="17369"/>
                    <a:stretch/>
                  </pic:blipFill>
                  <pic:spPr bwMode="auto">
                    <a:xfrm>
                      <a:off x="0" y="0"/>
                      <a:ext cx="1802528" cy="98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Return the capsule </w:t>
      </w:r>
      <w:r>
        <w:rPr>
          <w:noProof/>
        </w:rPr>
        <w:t>with your sample</w:t>
      </w:r>
      <w:r>
        <w:t xml:space="preserve"> to the balance and check the weight.  If it is low, go back to step 2.  If it is too heavy, gently dump some material out onto the weigh paper. If it is close to your target weight, close all draft shields, wait for the weight to stabilize (the small o disappears), and record the final value on your log sheet.</w:t>
      </w:r>
    </w:p>
    <w:p w14:paraId="49BBF02F" w14:textId="77777777" w:rsidR="0007111C" w:rsidRPr="0007111C" w:rsidRDefault="0007111C" w:rsidP="0007111C">
      <w:pPr>
        <w:pStyle w:val="ListParagraph"/>
        <w:numPr>
          <w:ilvl w:val="0"/>
          <w:numId w:val="20"/>
        </w:numPr>
      </w:pPr>
      <w:r>
        <w:rPr>
          <w:noProof/>
        </w:rPr>
        <w:drawing>
          <wp:anchor distT="0" distB="0" distL="114300" distR="114300" simplePos="0" relativeHeight="251672576" behindDoc="0" locked="0" layoutInCell="1" allowOverlap="1" wp14:anchorId="1A5324D8" wp14:editId="39520C71">
            <wp:simplePos x="0" y="0"/>
            <wp:positionH relativeFrom="column">
              <wp:posOffset>3816350</wp:posOffset>
            </wp:positionH>
            <wp:positionV relativeFrom="paragraph">
              <wp:posOffset>562610</wp:posOffset>
            </wp:positionV>
            <wp:extent cx="866775" cy="88519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1135.jpg"/>
                    <pic:cNvPicPr/>
                  </pic:nvPicPr>
                  <pic:blipFill rotWithShape="1">
                    <a:blip r:embed="rId18" cstate="print">
                      <a:extLst>
                        <a:ext uri="{28A0092B-C50C-407E-A947-70E740481C1C}">
                          <a14:useLocalDpi xmlns:a14="http://schemas.microsoft.com/office/drawing/2010/main" val="0"/>
                        </a:ext>
                      </a:extLst>
                    </a:blip>
                    <a:srcRect l="18323" t="34399" r="-17" b="15677"/>
                    <a:stretch/>
                  </pic:blipFill>
                  <pic:spPr bwMode="auto">
                    <a:xfrm>
                      <a:off x="0" y="0"/>
                      <a:ext cx="866775"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173EA091" wp14:editId="58A29DBD">
            <wp:simplePos x="0" y="0"/>
            <wp:positionH relativeFrom="column">
              <wp:posOffset>4761230</wp:posOffset>
            </wp:positionH>
            <wp:positionV relativeFrom="paragraph">
              <wp:posOffset>562610</wp:posOffset>
            </wp:positionV>
            <wp:extent cx="1093470" cy="8953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1139.jpg"/>
                    <pic:cNvPicPr/>
                  </pic:nvPicPr>
                  <pic:blipFill rotWithShape="1">
                    <a:blip r:embed="rId19" cstate="print">
                      <a:extLst>
                        <a:ext uri="{28A0092B-C50C-407E-A947-70E740481C1C}">
                          <a14:useLocalDpi xmlns:a14="http://schemas.microsoft.com/office/drawing/2010/main" val="0"/>
                        </a:ext>
                      </a:extLst>
                    </a:blip>
                    <a:srcRect t="30141" b="20910"/>
                    <a:stretch/>
                  </pic:blipFill>
                  <pic:spPr bwMode="auto">
                    <a:xfrm>
                      <a:off x="0" y="0"/>
                      <a:ext cx="1093470"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11C">
        <w:rPr>
          <w:rFonts w:ascii="Times New Roman" w:eastAsia="Times New Roman" w:hAnsi="Times New Roman" w:cs="Times New Roman"/>
        </w:rPr>
        <w:t xml:space="preserve">Remove the capsule with your sample from the balance, being careful not to spill anything from the capsule. If you do, reweigh the capsule and add more sample to reach your target weight. Be sure to record the new final weight. </w:t>
      </w:r>
    </w:p>
    <w:p w14:paraId="06F1FCC8" w14:textId="77777777" w:rsidR="0007111C" w:rsidRPr="0007111C" w:rsidRDefault="0007111C" w:rsidP="0007111C">
      <w:pPr>
        <w:pStyle w:val="ListParagraph"/>
        <w:numPr>
          <w:ilvl w:val="0"/>
          <w:numId w:val="20"/>
        </w:numPr>
      </w:pPr>
      <w:r>
        <w:rPr>
          <w:noProof/>
        </w:rPr>
        <w:drawing>
          <wp:anchor distT="0" distB="0" distL="114300" distR="114300" simplePos="0" relativeHeight="251675648" behindDoc="0" locked="0" layoutInCell="1" allowOverlap="1" wp14:anchorId="718A3BF1" wp14:editId="5F2A760C">
            <wp:simplePos x="0" y="0"/>
            <wp:positionH relativeFrom="column">
              <wp:posOffset>3092450</wp:posOffset>
            </wp:positionH>
            <wp:positionV relativeFrom="paragraph">
              <wp:posOffset>1467485</wp:posOffset>
            </wp:positionV>
            <wp:extent cx="1111250" cy="889000"/>
            <wp:effectExtent l="0" t="0" r="6350" b="0"/>
            <wp:wrapSquare wrapText="bothSides"/>
            <wp:docPr id="27" name="Picture 27" descr="A picture containing text, measuring stick,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asuring stick, bunch&#10;&#10;Description automatically generated"/>
                    <pic:cNvPicPr/>
                  </pic:nvPicPr>
                  <pic:blipFill rotWithShape="1">
                    <a:blip r:embed="rId20" cstate="print">
                      <a:extLst>
                        <a:ext uri="{28A0092B-C50C-407E-A947-70E740481C1C}">
                          <a14:useLocalDpi xmlns:a14="http://schemas.microsoft.com/office/drawing/2010/main" val="0"/>
                        </a:ext>
                      </a:extLst>
                    </a:blip>
                    <a:srcRect b="9208"/>
                    <a:stretch/>
                  </pic:blipFill>
                  <pic:spPr bwMode="auto">
                    <a:xfrm>
                      <a:off x="0" y="0"/>
                      <a:ext cx="1111250" cy="88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AFFA0F8" wp14:editId="3BCF388A">
            <wp:simplePos x="0" y="0"/>
            <wp:positionH relativeFrom="column">
              <wp:posOffset>4254500</wp:posOffset>
            </wp:positionH>
            <wp:positionV relativeFrom="paragraph">
              <wp:posOffset>1518285</wp:posOffset>
            </wp:positionV>
            <wp:extent cx="1435735" cy="838200"/>
            <wp:effectExtent l="0" t="0" r="0" b="0"/>
            <wp:wrapSquare wrapText="bothSides"/>
            <wp:docPr id="26" name="Picture 26" descr="A picture containing text, measuring stick,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measuring stick, bunch&#10;&#10;Description automatically generated"/>
                    <pic:cNvPicPr/>
                  </pic:nvPicPr>
                  <pic:blipFill rotWithShape="1">
                    <a:blip r:embed="rId21" cstate="print">
                      <a:extLst>
                        <a:ext uri="{28A0092B-C50C-407E-A947-70E740481C1C}">
                          <a14:useLocalDpi xmlns:a14="http://schemas.microsoft.com/office/drawing/2010/main" val="0"/>
                        </a:ext>
                      </a:extLst>
                    </a:blip>
                    <a:srcRect b="10204"/>
                    <a:stretch/>
                  </pic:blipFill>
                  <pic:spPr bwMode="auto">
                    <a:xfrm>
                      <a:off x="0" y="0"/>
                      <a:ext cx="1435735"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11C">
        <w:rPr>
          <w:rFonts w:ascii="Times New Roman" w:eastAsia="Times New Roman" w:hAnsi="Times New Roman" w:cs="Times New Roman"/>
        </w:rPr>
        <w:t xml:space="preserve">Seal the capsule shut using two forceps. First, pinch the top of the capsule with one </w:t>
      </w:r>
      <w:proofErr w:type="spellStart"/>
      <w:r w:rsidRPr="0007111C">
        <w:rPr>
          <w:rFonts w:ascii="Times New Roman" w:eastAsia="Times New Roman" w:hAnsi="Times New Roman" w:cs="Times New Roman"/>
        </w:rPr>
        <w:t>forcep</w:t>
      </w:r>
      <w:proofErr w:type="spellEnd"/>
      <w:r w:rsidRPr="0007111C">
        <w:rPr>
          <w:rFonts w:ascii="Times New Roman" w:eastAsia="Times New Roman" w:hAnsi="Times New Roman" w:cs="Times New Roman"/>
        </w:rPr>
        <w:t xml:space="preserve"> and use the other to pinch the capsule flat, starting from the top. Then pinch the flattened capsule in half, folding the top down to meet the bottom. Then fold the capsule in half sideways forming a square. Place the square on the weigh paper and carefully pinch the squared capsule on all sides to compress any sharp corners. Be careful not to squeeze too hard or you’ll rupture the capsule and spill the contents. Samples in squares and spheres are good, but long cigar shapes, flat pancakes or large rectangles are bad (likely to get caught in autosampler) </w:t>
      </w:r>
    </w:p>
    <w:p w14:paraId="55D12EA5" w14:textId="77777777" w:rsidR="0007111C" w:rsidRDefault="0007111C" w:rsidP="0007111C">
      <w:pPr>
        <w:pStyle w:val="ListParagraph"/>
        <w:numPr>
          <w:ilvl w:val="0"/>
          <w:numId w:val="20"/>
        </w:numPr>
      </w:pPr>
      <w:r w:rsidRPr="0007111C">
        <w:rPr>
          <w:rStyle w:val="style4"/>
          <w:b/>
          <w:bCs/>
        </w:rPr>
        <w:t xml:space="preserve">Organize your samples: </w:t>
      </w:r>
      <w:r>
        <w:t xml:space="preserve">After each sample with weighed and encapsulated, carefully transfer it into a clean 96-well tray. Start at A1 and work across rows, then down columns. Be careful to place one sample in each well. Do not drop a sample into a well that already has another sample. If you do, remove both samples and reweigh them. Do not trust yourself to guess which </w:t>
      </w:r>
      <w:r>
        <w:lastRenderedPageBreak/>
        <w:t xml:space="preserve">sample is which. Do not leave empty wells between samples. Group similar sample materials together to optimize sample analysis. </w:t>
      </w:r>
    </w:p>
    <w:p w14:paraId="4A0F1D55" w14:textId="77777777" w:rsidR="0007111C" w:rsidRDefault="0007111C" w:rsidP="0007111C">
      <w:pPr>
        <w:pStyle w:val="ListParagraph"/>
        <w:numPr>
          <w:ilvl w:val="0"/>
          <w:numId w:val="20"/>
        </w:numPr>
      </w:pPr>
      <w:r>
        <w:t xml:space="preserve">When you are done weighing samples, place an index card (cut to size) over the tray wells before securing the lid shut. Do not use Parafilm or adhesive tape to cover the open wells as the adhesive may contaminate your samples. Tape the lid securely closed using tape on all four sides. </w:t>
      </w:r>
    </w:p>
    <w:p w14:paraId="13A2E95A" w14:textId="77777777" w:rsidR="0007111C" w:rsidRDefault="0007111C" w:rsidP="0007111C">
      <w:pPr>
        <w:pStyle w:val="ListParagraph"/>
        <w:numPr>
          <w:ilvl w:val="0"/>
          <w:numId w:val="20"/>
        </w:numPr>
      </w:pPr>
      <w:r>
        <w:t xml:space="preserve">Label the lid of each sample tray with a unique name that includes your last name, the date, and a unique identifier for the samples (e.g., McMahon_20190611_penguinfeather). Results will be reported using the unique tray name and sample well position (e.g., A1). Avoid labeling multiple trays with similar names. </w:t>
      </w:r>
    </w:p>
    <w:p w14:paraId="3739109E" w14:textId="70F21F2D" w:rsidR="0007111C" w:rsidRDefault="0007111C" w:rsidP="0007111C">
      <w:pPr>
        <w:pStyle w:val="ListParagraph"/>
        <w:numPr>
          <w:ilvl w:val="0"/>
          <w:numId w:val="20"/>
        </w:numPr>
      </w:pPr>
      <w:r>
        <w:t xml:space="preserve">Clean up the weigh station when you are done, wiping down the counter, balance, and tools with ethanol and a </w:t>
      </w:r>
      <w:proofErr w:type="spellStart"/>
      <w:r>
        <w:t>kim</w:t>
      </w:r>
      <w:proofErr w:type="spellEnd"/>
      <w:r>
        <w:t xml:space="preserve"> wipe, putting away tools, weigh paper, and tin capsules, and turning off the microbalance.</w:t>
      </w:r>
    </w:p>
    <w:p w14:paraId="79C1ADAA" w14:textId="77777777" w:rsidR="0007111C" w:rsidRDefault="0007111C" w:rsidP="00F02A7B">
      <w:pPr>
        <w:autoSpaceDE w:val="0"/>
        <w:autoSpaceDN w:val="0"/>
        <w:adjustRightInd w:val="0"/>
        <w:rPr>
          <w:rFonts w:ascii="Times" w:hAnsi="Times" w:cs="Times New Roman"/>
        </w:rPr>
      </w:pPr>
    </w:p>
    <w:p w14:paraId="545C1699" w14:textId="77777777" w:rsidR="0007111C" w:rsidRPr="00054AC8" w:rsidRDefault="0007111C" w:rsidP="00F02A7B">
      <w:pPr>
        <w:autoSpaceDE w:val="0"/>
        <w:autoSpaceDN w:val="0"/>
        <w:adjustRightInd w:val="0"/>
        <w:rPr>
          <w:rFonts w:ascii="Times" w:hAnsi="Times" w:cs="Times New Roman"/>
          <w:u w:val="single"/>
        </w:rPr>
      </w:pPr>
    </w:p>
    <w:p w14:paraId="17523C36" w14:textId="48A1A0C2" w:rsidR="00194E5D" w:rsidRDefault="00054AC8" w:rsidP="00F02A7B">
      <w:pPr>
        <w:autoSpaceDE w:val="0"/>
        <w:autoSpaceDN w:val="0"/>
        <w:adjustRightInd w:val="0"/>
        <w:rPr>
          <w:rFonts w:ascii="Times" w:hAnsi="Times" w:cs="Times New Roman"/>
          <w:u w:val="single"/>
        </w:rPr>
      </w:pPr>
      <w:r w:rsidRPr="00054AC8">
        <w:rPr>
          <w:rFonts w:ascii="Times" w:hAnsi="Times" w:cs="Times New Roman"/>
          <w:u w:val="single"/>
        </w:rPr>
        <w:t>References</w:t>
      </w:r>
    </w:p>
    <w:p w14:paraId="7BA116F4" w14:textId="6DFA7EBB" w:rsidR="00054AC8" w:rsidRDefault="00054AC8" w:rsidP="00F02A7B">
      <w:pPr>
        <w:autoSpaceDE w:val="0"/>
        <w:autoSpaceDN w:val="0"/>
        <w:adjustRightInd w:val="0"/>
        <w:rPr>
          <w:rFonts w:ascii="Times" w:hAnsi="Times" w:cs="Times New Roman"/>
          <w:u w:val="single"/>
        </w:rPr>
      </w:pPr>
    </w:p>
    <w:p w14:paraId="3DDCC1F2" w14:textId="77777777" w:rsidR="00054AC8" w:rsidRPr="00054AC8" w:rsidRDefault="00054AC8" w:rsidP="00F02A7B">
      <w:pPr>
        <w:autoSpaceDE w:val="0"/>
        <w:autoSpaceDN w:val="0"/>
        <w:adjustRightInd w:val="0"/>
        <w:rPr>
          <w:rFonts w:ascii="Times" w:hAnsi="Times" w:cs="Times New Roman"/>
          <w:u w:val="single"/>
        </w:rPr>
      </w:pPr>
    </w:p>
    <w:sectPr w:rsidR="00054AC8" w:rsidRPr="00054AC8">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2E37F" w14:textId="77777777" w:rsidR="009E219D" w:rsidRDefault="009E219D" w:rsidP="00CF71F3">
      <w:r>
        <w:separator/>
      </w:r>
    </w:p>
  </w:endnote>
  <w:endnote w:type="continuationSeparator" w:id="0">
    <w:p w14:paraId="23EAEA74" w14:textId="77777777" w:rsidR="009E219D" w:rsidRDefault="009E219D" w:rsidP="00CF7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D7867" w14:textId="77777777" w:rsidR="009E219D" w:rsidRDefault="009E219D" w:rsidP="00CF71F3">
      <w:r>
        <w:separator/>
      </w:r>
    </w:p>
  </w:footnote>
  <w:footnote w:type="continuationSeparator" w:id="0">
    <w:p w14:paraId="6BA8BD4F" w14:textId="77777777" w:rsidR="009E219D" w:rsidRDefault="009E219D" w:rsidP="00CF7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154F" w14:textId="1CFA3E7D" w:rsidR="00CF71F3" w:rsidRPr="00CF71F3" w:rsidRDefault="00CF71F3">
    <w:pPr>
      <w:pStyle w:val="Header"/>
      <w:rPr>
        <w:rFonts w:ascii="Times" w:hAnsi="Times"/>
      </w:rPr>
    </w:pPr>
    <w:r w:rsidRPr="00CF71F3">
      <w:rPr>
        <w:rFonts w:ascii="Times" w:hAnsi="Times"/>
      </w:rPr>
      <w:tab/>
    </w:r>
    <w:r w:rsidRPr="00CF71F3">
      <w:rPr>
        <w:rFonts w:ascii="Times" w:hAnsi="Times"/>
      </w:rPr>
      <w:tab/>
      <w:t>Last update 8/1/22</w:t>
    </w:r>
    <w:r w:rsidRPr="00CF71F3">
      <w:rPr>
        <w:rFonts w:ascii="Times" w:hAnsi="Time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D2D"/>
    <w:multiLevelType w:val="hybridMultilevel"/>
    <w:tmpl w:val="73CA7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202B6"/>
    <w:multiLevelType w:val="hybridMultilevel"/>
    <w:tmpl w:val="CEF08164"/>
    <w:lvl w:ilvl="0" w:tplc="9EFA6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484"/>
    <w:multiLevelType w:val="hybridMultilevel"/>
    <w:tmpl w:val="959043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D21F4E"/>
    <w:multiLevelType w:val="hybridMultilevel"/>
    <w:tmpl w:val="F8DCC6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13FB0"/>
    <w:multiLevelType w:val="hybridMultilevel"/>
    <w:tmpl w:val="B15E036E"/>
    <w:lvl w:ilvl="0" w:tplc="431C08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13403"/>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E1BA6"/>
    <w:multiLevelType w:val="hybridMultilevel"/>
    <w:tmpl w:val="1A1057EC"/>
    <w:lvl w:ilvl="0" w:tplc="431C0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B49E7"/>
    <w:multiLevelType w:val="hybridMultilevel"/>
    <w:tmpl w:val="B80E69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101A99"/>
    <w:multiLevelType w:val="hybridMultilevel"/>
    <w:tmpl w:val="D2A0BCFC"/>
    <w:lvl w:ilvl="0" w:tplc="431C08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B5920"/>
    <w:multiLevelType w:val="multilevel"/>
    <w:tmpl w:val="E368B8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E7751E3"/>
    <w:multiLevelType w:val="hybridMultilevel"/>
    <w:tmpl w:val="31B20176"/>
    <w:lvl w:ilvl="0" w:tplc="431C0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C2701"/>
    <w:multiLevelType w:val="hybridMultilevel"/>
    <w:tmpl w:val="48820E74"/>
    <w:lvl w:ilvl="0" w:tplc="431C08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965ACC"/>
    <w:multiLevelType w:val="multilevel"/>
    <w:tmpl w:val="1EF4F4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FD3997"/>
    <w:multiLevelType w:val="multilevel"/>
    <w:tmpl w:val="43744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D7A5535"/>
    <w:multiLevelType w:val="multilevel"/>
    <w:tmpl w:val="304A0A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F96360B"/>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0C107CB"/>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37E277B"/>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98E3430"/>
    <w:multiLevelType w:val="hybridMultilevel"/>
    <w:tmpl w:val="D2A0BC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2F61781"/>
    <w:multiLevelType w:val="hybridMultilevel"/>
    <w:tmpl w:val="78109DF8"/>
    <w:lvl w:ilvl="0" w:tplc="DA12A3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E03394"/>
    <w:multiLevelType w:val="hybridMultilevel"/>
    <w:tmpl w:val="EF761B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A0ED1"/>
    <w:multiLevelType w:val="hybridMultilevel"/>
    <w:tmpl w:val="8004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7463846">
    <w:abstractNumId w:val="21"/>
  </w:num>
  <w:num w:numId="2" w16cid:durableId="1079211041">
    <w:abstractNumId w:val="19"/>
  </w:num>
  <w:num w:numId="3" w16cid:durableId="544372592">
    <w:abstractNumId w:val="1"/>
  </w:num>
  <w:num w:numId="4" w16cid:durableId="952128394">
    <w:abstractNumId w:val="8"/>
  </w:num>
  <w:num w:numId="5" w16cid:durableId="1709524930">
    <w:abstractNumId w:val="18"/>
  </w:num>
  <w:num w:numId="6" w16cid:durableId="261569413">
    <w:abstractNumId w:val="5"/>
  </w:num>
  <w:num w:numId="7" w16cid:durableId="727142674">
    <w:abstractNumId w:val="16"/>
  </w:num>
  <w:num w:numId="8" w16cid:durableId="1563590202">
    <w:abstractNumId w:val="17"/>
  </w:num>
  <w:num w:numId="9" w16cid:durableId="64034520">
    <w:abstractNumId w:val="15"/>
  </w:num>
  <w:num w:numId="10" w16cid:durableId="1339893905">
    <w:abstractNumId w:val="2"/>
  </w:num>
  <w:num w:numId="11" w16cid:durableId="1922446726">
    <w:abstractNumId w:val="7"/>
  </w:num>
  <w:num w:numId="12" w16cid:durableId="1481456484">
    <w:abstractNumId w:val="11"/>
  </w:num>
  <w:num w:numId="13" w16cid:durableId="558324430">
    <w:abstractNumId w:val="12"/>
  </w:num>
  <w:num w:numId="14" w16cid:durableId="2054110215">
    <w:abstractNumId w:val="13"/>
  </w:num>
  <w:num w:numId="15" w16cid:durableId="1140151174">
    <w:abstractNumId w:val="14"/>
  </w:num>
  <w:num w:numId="16" w16cid:durableId="232858861">
    <w:abstractNumId w:val="9"/>
  </w:num>
  <w:num w:numId="17" w16cid:durableId="736317745">
    <w:abstractNumId w:val="10"/>
  </w:num>
  <w:num w:numId="18" w16cid:durableId="1493520247">
    <w:abstractNumId w:val="4"/>
  </w:num>
  <w:num w:numId="19" w16cid:durableId="734163863">
    <w:abstractNumId w:val="0"/>
  </w:num>
  <w:num w:numId="20" w16cid:durableId="2131314062">
    <w:abstractNumId w:val="6"/>
  </w:num>
  <w:num w:numId="21" w16cid:durableId="1822237799">
    <w:abstractNumId w:val="3"/>
  </w:num>
  <w:num w:numId="22" w16cid:durableId="3627564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095"/>
    <w:rsid w:val="00031AC7"/>
    <w:rsid w:val="00054AC8"/>
    <w:rsid w:val="0007111C"/>
    <w:rsid w:val="000B047E"/>
    <w:rsid w:val="001516C9"/>
    <w:rsid w:val="00194E5D"/>
    <w:rsid w:val="002272A0"/>
    <w:rsid w:val="00271415"/>
    <w:rsid w:val="002C5E8F"/>
    <w:rsid w:val="002F0DE2"/>
    <w:rsid w:val="00304095"/>
    <w:rsid w:val="003335BC"/>
    <w:rsid w:val="00340B29"/>
    <w:rsid w:val="003F4806"/>
    <w:rsid w:val="00411847"/>
    <w:rsid w:val="004804D3"/>
    <w:rsid w:val="00492018"/>
    <w:rsid w:val="004948DE"/>
    <w:rsid w:val="005549B9"/>
    <w:rsid w:val="005761FD"/>
    <w:rsid w:val="00591D4A"/>
    <w:rsid w:val="00630488"/>
    <w:rsid w:val="0064678F"/>
    <w:rsid w:val="00656D78"/>
    <w:rsid w:val="00746CA2"/>
    <w:rsid w:val="007D3DD7"/>
    <w:rsid w:val="008B7AB9"/>
    <w:rsid w:val="008E342A"/>
    <w:rsid w:val="009414F7"/>
    <w:rsid w:val="009E219D"/>
    <w:rsid w:val="00A15422"/>
    <w:rsid w:val="00A953B8"/>
    <w:rsid w:val="00B26EB6"/>
    <w:rsid w:val="00BB314F"/>
    <w:rsid w:val="00CF71F3"/>
    <w:rsid w:val="00F02A7B"/>
    <w:rsid w:val="00F41270"/>
    <w:rsid w:val="00F43086"/>
    <w:rsid w:val="00F65D95"/>
    <w:rsid w:val="00FC0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C42B0"/>
  <w15:chartTrackingRefBased/>
  <w15:docId w15:val="{8FC17C6C-E3C0-5849-B623-EBAAF5B4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1FD"/>
    <w:pPr>
      <w:ind w:left="720"/>
      <w:contextualSpacing/>
    </w:pPr>
  </w:style>
  <w:style w:type="character" w:styleId="Hyperlink">
    <w:name w:val="Hyperlink"/>
    <w:basedOn w:val="DefaultParagraphFont"/>
    <w:uiPriority w:val="99"/>
    <w:unhideWhenUsed/>
    <w:rsid w:val="005761FD"/>
    <w:rPr>
      <w:color w:val="0563C1" w:themeColor="hyperlink"/>
      <w:u w:val="single"/>
    </w:rPr>
  </w:style>
  <w:style w:type="character" w:styleId="UnresolvedMention">
    <w:name w:val="Unresolved Mention"/>
    <w:basedOn w:val="DefaultParagraphFont"/>
    <w:uiPriority w:val="99"/>
    <w:semiHidden/>
    <w:unhideWhenUsed/>
    <w:rsid w:val="005761FD"/>
    <w:rPr>
      <w:color w:val="605E5C"/>
      <w:shd w:val="clear" w:color="auto" w:fill="E1DFDD"/>
    </w:rPr>
  </w:style>
  <w:style w:type="character" w:customStyle="1" w:styleId="style4">
    <w:name w:val="style4"/>
    <w:basedOn w:val="DefaultParagraphFont"/>
    <w:rsid w:val="0007111C"/>
  </w:style>
  <w:style w:type="paragraph" w:styleId="NormalWeb">
    <w:name w:val="Normal (Web)"/>
    <w:basedOn w:val="Normal"/>
    <w:uiPriority w:val="99"/>
    <w:unhideWhenUsed/>
    <w:rsid w:val="0007111C"/>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F71F3"/>
    <w:pPr>
      <w:tabs>
        <w:tab w:val="center" w:pos="4680"/>
        <w:tab w:val="right" w:pos="9360"/>
      </w:tabs>
    </w:pPr>
  </w:style>
  <w:style w:type="character" w:customStyle="1" w:styleId="HeaderChar">
    <w:name w:val="Header Char"/>
    <w:basedOn w:val="DefaultParagraphFont"/>
    <w:link w:val="Header"/>
    <w:uiPriority w:val="99"/>
    <w:rsid w:val="00CF71F3"/>
  </w:style>
  <w:style w:type="paragraph" w:styleId="Footer">
    <w:name w:val="footer"/>
    <w:basedOn w:val="Normal"/>
    <w:link w:val="FooterChar"/>
    <w:uiPriority w:val="99"/>
    <w:unhideWhenUsed/>
    <w:rsid w:val="00CF71F3"/>
    <w:pPr>
      <w:tabs>
        <w:tab w:val="center" w:pos="4680"/>
        <w:tab w:val="right" w:pos="9360"/>
      </w:tabs>
    </w:pPr>
  </w:style>
  <w:style w:type="character" w:customStyle="1" w:styleId="FooterChar">
    <w:name w:val="Footer Char"/>
    <w:basedOn w:val="DefaultParagraphFont"/>
    <w:link w:val="Footer"/>
    <w:uiPriority w:val="99"/>
    <w:rsid w:val="00CF7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taylor-lindsay/Lab_Protocols/blob/master/Protocols_Airbrushing.docx"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6</Pages>
  <Words>1471</Words>
  <Characters>8389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Lindsay</dc:creator>
  <cp:keywords/>
  <dc:description/>
  <cp:lastModifiedBy>Taylor Lindsay</cp:lastModifiedBy>
  <cp:revision>31</cp:revision>
  <dcterms:created xsi:type="dcterms:W3CDTF">2022-08-01T13:11:00Z</dcterms:created>
  <dcterms:modified xsi:type="dcterms:W3CDTF">2023-09-13T19:31:00Z</dcterms:modified>
</cp:coreProperties>
</file>