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7DCD7" w14:textId="1F048477" w:rsidR="00050471" w:rsidRDefault="00050471">
      <w:r>
        <w:t>Protocols</w:t>
      </w:r>
    </w:p>
    <w:sectPr w:rsidR="00050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471"/>
    <w:rsid w:val="00050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7461F7"/>
  <w15:chartTrackingRefBased/>
  <w15:docId w15:val="{033041A4-9933-7E41-B534-785058EF1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Lindsay</dc:creator>
  <cp:keywords/>
  <dc:description/>
  <cp:lastModifiedBy>Taylor Lindsay</cp:lastModifiedBy>
  <cp:revision>1</cp:revision>
  <dcterms:created xsi:type="dcterms:W3CDTF">2022-03-21T16:29:00Z</dcterms:created>
  <dcterms:modified xsi:type="dcterms:W3CDTF">2022-03-21T16:30:00Z</dcterms:modified>
</cp:coreProperties>
</file>