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D1B8" w14:textId="1F020E27" w:rsidR="0061766D" w:rsidRPr="00333235" w:rsidRDefault="0061766D" w:rsidP="0061766D">
      <w:pPr>
        <w:rPr>
          <w:rFonts w:ascii="Times" w:hAnsi="Times" w:cs="Times New Roman"/>
          <w:b/>
          <w:u w:val="single"/>
        </w:rPr>
      </w:pPr>
      <w:r>
        <w:rPr>
          <w:rFonts w:ascii="Times" w:hAnsi="Times" w:cs="Times New Roman"/>
          <w:b/>
          <w:u w:val="single"/>
        </w:rPr>
        <w:t>Surface Area</w:t>
      </w:r>
      <w:r w:rsidRPr="00333235">
        <w:rPr>
          <w:rFonts w:ascii="Times" w:hAnsi="Times" w:cs="Times New Roman"/>
          <w:b/>
          <w:u w:val="single"/>
        </w:rPr>
        <w:t xml:space="preserve"> Protocol</w:t>
      </w:r>
    </w:p>
    <w:p w14:paraId="29922A2E" w14:textId="77777777" w:rsidR="0061766D" w:rsidRPr="00333235" w:rsidRDefault="0061766D" w:rsidP="0061766D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6768F23D" w14:textId="77777777" w:rsidR="0061766D" w:rsidRPr="00333235" w:rsidRDefault="0061766D" w:rsidP="0061766D">
      <w:pPr>
        <w:rPr>
          <w:rFonts w:ascii="Times" w:hAnsi="Times"/>
        </w:rPr>
      </w:pPr>
    </w:p>
    <w:p w14:paraId="4021EB99" w14:textId="77777777" w:rsidR="0061766D" w:rsidRPr="00333235" w:rsidRDefault="0061766D" w:rsidP="0061766D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746BF2C6" w14:textId="77777777" w:rsidR="0061766D" w:rsidRDefault="0061766D" w:rsidP="0061766D"/>
    <w:p w14:paraId="4CAC6FEE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Minerva paraffin wax bath</w:t>
      </w:r>
    </w:p>
    <w:p w14:paraId="2E9661FA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Drying Oven (60°C)</w:t>
      </w:r>
    </w:p>
    <w:p w14:paraId="78CA96F4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Analytical Balance</w:t>
      </w:r>
    </w:p>
    <w:p w14:paraId="6A4B1211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Variety of Wooden Dowels</w:t>
      </w:r>
    </w:p>
    <w:p w14:paraId="1D9D160C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Gulf Wax Paraffin Wax</w:t>
      </w:r>
    </w:p>
    <w:p w14:paraId="088157FF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 xml:space="preserve">Small </w:t>
      </w:r>
      <w:r>
        <w:t>Tweezers</w:t>
      </w:r>
    </w:p>
    <w:p w14:paraId="389E0D38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 xml:space="preserve">Large </w:t>
      </w:r>
      <w:r>
        <w:t>Tweezers</w:t>
      </w:r>
    </w:p>
    <w:p w14:paraId="5465AB44" w14:textId="77777777" w:rsidR="0061766D" w:rsidRDefault="0061766D" w:rsidP="0061766D">
      <w:pPr>
        <w:pStyle w:val="ListParagraph"/>
        <w:numPr>
          <w:ilvl w:val="0"/>
          <w:numId w:val="1"/>
        </w:numPr>
      </w:pPr>
      <w:r>
        <w:t>Permanent Marker</w:t>
      </w:r>
    </w:p>
    <w:p w14:paraId="72CF3F11" w14:textId="74E01A81" w:rsidR="0061766D" w:rsidRDefault="0061766D" w:rsidP="0061766D">
      <w:pPr>
        <w:pStyle w:val="ListParagraph"/>
        <w:numPr>
          <w:ilvl w:val="0"/>
          <w:numId w:val="1"/>
        </w:numPr>
      </w:pPr>
      <w:r>
        <w:t>Aluminum Foil</w:t>
      </w:r>
    </w:p>
    <w:p w14:paraId="4858F0C9" w14:textId="77777777" w:rsidR="0061766D" w:rsidRDefault="0061766D" w:rsidP="0061766D"/>
    <w:p w14:paraId="13B36531" w14:textId="5B6838D3" w:rsidR="0061766D" w:rsidRDefault="0061766D" w:rsidP="0061766D">
      <w:r>
        <w:t>Protocol</w:t>
      </w:r>
    </w:p>
    <w:p w14:paraId="643DBF92" w14:textId="77777777" w:rsidR="0061766D" w:rsidRDefault="0061766D" w:rsidP="0061766D"/>
    <w:p w14:paraId="06D354C2" w14:textId="38171931" w:rsidR="0061766D" w:rsidRDefault="0061766D" w:rsidP="0061766D">
      <w:r>
        <w:t xml:space="preserve">Creating the surface area standard curve of mass change of wax dipped dowels against geometrically calculated surface area. You want your standard curve to have an </w:t>
      </w:r>
      <w:proofErr w:type="spellStart"/>
      <w:r>
        <w:t>an</w:t>
      </w:r>
      <w:proofErr w:type="spellEnd"/>
      <w:r>
        <w:t xml:space="preserve"> R2 value greater than 0.9.</w:t>
      </w:r>
    </w:p>
    <w:p w14:paraId="692E3B8C" w14:textId="77777777" w:rsidR="0061766D" w:rsidRDefault="0061766D" w:rsidP="0061766D"/>
    <w:p w14:paraId="6E60FECE" w14:textId="4C08C0A5" w:rsidR="0061766D" w:rsidRDefault="0061766D" w:rsidP="0061766D">
      <w:pPr>
        <w:pStyle w:val="ListParagraph"/>
        <w:numPr>
          <w:ilvl w:val="0"/>
          <w:numId w:val="2"/>
        </w:numPr>
      </w:pPr>
      <w:r>
        <w:t>Make a table with the known dimensions of your wooden dowels to be used as standards:</w:t>
      </w:r>
    </w:p>
    <w:p w14:paraId="1A1C29E9" w14:textId="77777777" w:rsidR="0061766D" w:rsidRDefault="0061766D" w:rsidP="0061766D"/>
    <w:p w14:paraId="458099E6" w14:textId="77777777" w:rsidR="0061766D" w:rsidRDefault="0061766D" w:rsidP="0061766D">
      <w:proofErr w:type="spellStart"/>
      <w:r>
        <w:t>colony_id</w:t>
      </w:r>
      <w:proofErr w:type="spellEnd"/>
      <w:r>
        <w:tab/>
        <w:t>sample</w:t>
      </w:r>
      <w:r>
        <w:tab/>
        <w:t>diameter</w:t>
      </w:r>
      <w:r>
        <w:tab/>
        <w:t>weight1.g</w:t>
      </w:r>
      <w:r>
        <w:tab/>
        <w:t>weight2.g</w:t>
      </w:r>
    </w:p>
    <w:p w14:paraId="719CE69E" w14:textId="77777777" w:rsidR="0061766D" w:rsidRDefault="0061766D" w:rsidP="0061766D">
      <w:r>
        <w:t>Standard1</w:t>
      </w:r>
      <w:r>
        <w:tab/>
        <w:t>Standard</w:t>
      </w:r>
      <w:r>
        <w:tab/>
        <w:t>7.44</w:t>
      </w:r>
      <w:r>
        <w:tab/>
      </w:r>
      <w:r>
        <w:tab/>
      </w:r>
    </w:p>
    <w:p w14:paraId="2B4821FA" w14:textId="77777777" w:rsidR="0061766D" w:rsidRDefault="0061766D" w:rsidP="0061766D">
      <w:r>
        <w:t>Standard2</w:t>
      </w:r>
      <w:r>
        <w:tab/>
        <w:t>Standard</w:t>
      </w:r>
      <w:r>
        <w:tab/>
        <w:t>6.22</w:t>
      </w:r>
      <w:r>
        <w:tab/>
      </w:r>
      <w:r>
        <w:tab/>
      </w:r>
    </w:p>
    <w:p w14:paraId="094C40ED" w14:textId="77777777" w:rsidR="0061766D" w:rsidRDefault="0061766D" w:rsidP="0061766D">
      <w:r>
        <w:t>Standard3</w:t>
      </w:r>
      <w:r>
        <w:tab/>
        <w:t>Standard</w:t>
      </w:r>
      <w:r>
        <w:tab/>
        <w:t>5.08</w:t>
      </w:r>
      <w:r>
        <w:tab/>
      </w:r>
      <w:r>
        <w:tab/>
      </w:r>
    </w:p>
    <w:p w14:paraId="4D63740D" w14:textId="77777777" w:rsidR="0061766D" w:rsidRDefault="0061766D" w:rsidP="0061766D">
      <w:r>
        <w:t>Standard4</w:t>
      </w:r>
      <w:r>
        <w:tab/>
        <w:t>Standard</w:t>
      </w:r>
      <w:r>
        <w:tab/>
        <w:t>3.16</w:t>
      </w:r>
      <w:r>
        <w:tab/>
      </w:r>
      <w:r>
        <w:tab/>
      </w:r>
    </w:p>
    <w:p w14:paraId="7B67FA26" w14:textId="77777777" w:rsidR="0061766D" w:rsidRDefault="0061766D" w:rsidP="0061766D">
      <w:r>
        <w:t>Standard5</w:t>
      </w:r>
      <w:r>
        <w:tab/>
        <w:t>Standard</w:t>
      </w:r>
      <w:r>
        <w:tab/>
        <w:t>2.52</w:t>
      </w:r>
      <w:r>
        <w:tab/>
      </w:r>
      <w:r>
        <w:tab/>
      </w:r>
    </w:p>
    <w:p w14:paraId="5EF4856E" w14:textId="77777777" w:rsidR="0061766D" w:rsidRDefault="0061766D" w:rsidP="0061766D">
      <w:r>
        <w:t>Standard6</w:t>
      </w:r>
      <w:r>
        <w:tab/>
        <w:t>Standard</w:t>
      </w:r>
      <w:r>
        <w:tab/>
        <w:t>1.9</w:t>
      </w:r>
      <w:r>
        <w:tab/>
      </w:r>
      <w:r>
        <w:tab/>
      </w:r>
    </w:p>
    <w:p w14:paraId="65AFB017" w14:textId="715F5B23" w:rsidR="0061766D" w:rsidRDefault="0061766D" w:rsidP="0061766D">
      <w:r>
        <w:t>Standard7</w:t>
      </w:r>
      <w:r>
        <w:tab/>
        <w:t>Standard</w:t>
      </w:r>
      <w:r>
        <w:tab/>
        <w:t>1.18</w:t>
      </w:r>
      <w:r>
        <w:tab/>
      </w:r>
      <w:r>
        <w:tab/>
      </w:r>
    </w:p>
    <w:p w14:paraId="7EA1498C" w14:textId="77777777" w:rsidR="0061766D" w:rsidRDefault="0061766D" w:rsidP="0061766D"/>
    <w:p w14:paraId="15B13A50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Label wooden dowels with a sample number using a permanent marker if they are not labeled already.</w:t>
      </w:r>
    </w:p>
    <w:p w14:paraId="6B05A643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Turn on the Minerva Paraffin Wax Bath and set it to 65 °C ~5 hours before wax dipping.</w:t>
      </w:r>
    </w:p>
    <w:p w14:paraId="5D65D86A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Take an initial weight of each wooden dowel using the analytical scale to the nearest 0.0001 grams.</w:t>
      </w:r>
    </w:p>
    <w:p w14:paraId="68625CA3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 xml:space="preserve">Using the small or large </w:t>
      </w:r>
      <w:proofErr w:type="spellStart"/>
      <w:r>
        <w:t>twizzers</w:t>
      </w:r>
      <w:proofErr w:type="spellEnd"/>
      <w:r>
        <w:t xml:space="preserve"> (depends on the size of the dowel), submerge the wooden dowel into the paraffin wax dipping bath for 2 seconds.</w:t>
      </w:r>
    </w:p>
    <w:p w14:paraId="2E43F02D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Remove the wooden dowel and rotate the sample quickly in the air in a circular motion for 10 revolutions.</w:t>
      </w:r>
    </w:p>
    <w:p w14:paraId="15BFCDD0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Repeat for each of the wooden dowels.</w:t>
      </w:r>
    </w:p>
    <w:p w14:paraId="1A54F834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Place wax dipped dowels on a sheet of aluminum foil.</w:t>
      </w:r>
    </w:p>
    <w:p w14:paraId="6423451C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lastRenderedPageBreak/>
        <w:t>Allow the dowels to cool to room temperature before taking the final wax weight (~15-20 minutes).</w:t>
      </w:r>
    </w:p>
    <w:p w14:paraId="03CD20E4" w14:textId="77777777" w:rsidR="00007C2E" w:rsidRDefault="0061766D" w:rsidP="0061766D">
      <w:pPr>
        <w:pStyle w:val="ListParagraph"/>
        <w:numPr>
          <w:ilvl w:val="0"/>
          <w:numId w:val="2"/>
        </w:numPr>
      </w:pPr>
      <w:r>
        <w:t>Once the wax dipped dowels have dried fully, take the final weight using the analytical scale to the nearest 0.0001 grams.</w:t>
      </w:r>
    </w:p>
    <w:p w14:paraId="3DE9F543" w14:textId="2F199746" w:rsidR="0061766D" w:rsidRDefault="0061766D" w:rsidP="0061766D">
      <w:pPr>
        <w:pStyle w:val="ListParagraph"/>
        <w:numPr>
          <w:ilvl w:val="0"/>
          <w:numId w:val="2"/>
        </w:numPr>
      </w:pPr>
      <w:r>
        <w:t>Enter the initial and final weights into your spreadsheet.</w:t>
      </w:r>
    </w:p>
    <w:p w14:paraId="5372D4C5" w14:textId="77777777" w:rsidR="0061766D" w:rsidRDefault="0061766D" w:rsidP="0061766D"/>
    <w:p w14:paraId="775963B4" w14:textId="6F7370BD" w:rsidR="0061766D" w:rsidRDefault="0061766D" w:rsidP="0061766D">
      <w:r>
        <w:t>The rest of this protocol is completed in the surface area script</w:t>
      </w:r>
    </w:p>
    <w:p w14:paraId="3AB8FF6B" w14:textId="77777777" w:rsidR="00007C2E" w:rsidRDefault="00007C2E" w:rsidP="0061766D"/>
    <w:p w14:paraId="3B52DDF0" w14:textId="560C2D5A" w:rsidR="0061766D" w:rsidRDefault="0061766D" w:rsidP="00007C2E">
      <w:pPr>
        <w:pStyle w:val="ListParagraph"/>
        <w:numPr>
          <w:ilvl w:val="0"/>
          <w:numId w:val="3"/>
        </w:numPr>
      </w:pPr>
      <w:r>
        <w:t>Using the diameter (mm) of your wooden dowels, calculate the radius.</w:t>
      </w:r>
    </w:p>
    <w:p w14:paraId="3DC45C9A" w14:textId="77777777" w:rsidR="00007C2E" w:rsidRDefault="00007C2E" w:rsidP="0061766D"/>
    <w:p w14:paraId="7519093D" w14:textId="0740289F" w:rsidR="0061766D" w:rsidRDefault="0061766D" w:rsidP="00007C2E">
      <w:pPr>
        <w:ind w:firstLine="720"/>
      </w:pPr>
      <w:r>
        <w:t>Radius (r) = diameter (D) / 2.</w:t>
      </w:r>
    </w:p>
    <w:p w14:paraId="436307F8" w14:textId="77777777" w:rsidR="00007C2E" w:rsidRDefault="00007C2E" w:rsidP="00007C2E">
      <w:pPr>
        <w:ind w:firstLine="360"/>
      </w:pPr>
    </w:p>
    <w:p w14:paraId="5C846D2F" w14:textId="4D67DD98" w:rsidR="0061766D" w:rsidRDefault="0061766D" w:rsidP="00007C2E">
      <w:pPr>
        <w:pStyle w:val="ListParagraph"/>
        <w:numPr>
          <w:ilvl w:val="0"/>
          <w:numId w:val="3"/>
        </w:numPr>
      </w:pPr>
      <w:r>
        <w:t>Calculate the surface area of your wooden dowels using the surface area equation:</w:t>
      </w:r>
    </w:p>
    <w:p w14:paraId="27B06D60" w14:textId="77777777" w:rsidR="00007C2E" w:rsidRDefault="00007C2E" w:rsidP="0061766D"/>
    <w:p w14:paraId="5F5D8002" w14:textId="6EDC9655" w:rsidR="0061766D" w:rsidRDefault="0061766D" w:rsidP="00007C2E">
      <w:pPr>
        <w:ind w:firstLine="720"/>
      </w:pPr>
      <w:r>
        <w:t>SA = 4πr2</w:t>
      </w:r>
    </w:p>
    <w:p w14:paraId="3A83AFB5" w14:textId="77777777" w:rsidR="00007C2E" w:rsidRDefault="00007C2E" w:rsidP="0061766D"/>
    <w:p w14:paraId="4F30356F" w14:textId="77777777" w:rsidR="00007C2E" w:rsidRDefault="0061766D" w:rsidP="0061766D">
      <w:pPr>
        <w:pStyle w:val="ListParagraph"/>
        <w:numPr>
          <w:ilvl w:val="0"/>
          <w:numId w:val="3"/>
        </w:numPr>
      </w:pPr>
      <w:r>
        <w:t>Plot the relationship of the surface area (cm2) on the x-axis to the weight of the wax (g) on the y-axis to check if your standard curve has an R2 value greater than 0.9.</w:t>
      </w:r>
    </w:p>
    <w:p w14:paraId="4F7BC08A" w14:textId="30588698" w:rsidR="0061766D" w:rsidRDefault="0061766D" w:rsidP="0061766D">
      <w:pPr>
        <w:pStyle w:val="ListParagraph"/>
        <w:numPr>
          <w:ilvl w:val="0"/>
          <w:numId w:val="3"/>
        </w:numPr>
      </w:pPr>
      <w:r>
        <w:t>Using the plot, calculate the curve coefficients for the slope and the y-intercept to apply as the standard (this information will be used later to calculate the surface area for your samples).</w:t>
      </w:r>
    </w:p>
    <w:p w14:paraId="22403C0C" w14:textId="77777777" w:rsidR="00007C2E" w:rsidRDefault="00007C2E" w:rsidP="0061766D"/>
    <w:p w14:paraId="599646D9" w14:textId="077EB05B" w:rsidR="0061766D" w:rsidRDefault="0061766D" w:rsidP="00007C2E">
      <w:pPr>
        <w:ind w:firstLine="720"/>
      </w:pPr>
      <w:r>
        <w:t>y=</w:t>
      </w:r>
      <w:proofErr w:type="spellStart"/>
      <w:r>
        <w:t>mx+b</w:t>
      </w:r>
      <w:proofErr w:type="spellEnd"/>
    </w:p>
    <w:p w14:paraId="7528CF11" w14:textId="77777777" w:rsidR="0061766D" w:rsidRDefault="0061766D" w:rsidP="00007C2E">
      <w:pPr>
        <w:ind w:firstLine="720"/>
      </w:pPr>
      <w:r>
        <w:t>x=(y-b)/m</w:t>
      </w:r>
    </w:p>
    <w:p w14:paraId="399CB005" w14:textId="77777777" w:rsidR="0061766D" w:rsidRDefault="0061766D" w:rsidP="00007C2E">
      <w:pPr>
        <w:ind w:firstLine="720"/>
      </w:pPr>
      <w:r>
        <w:t>slope = 0.025</w:t>
      </w:r>
    </w:p>
    <w:p w14:paraId="4B197892" w14:textId="77777777" w:rsidR="0061766D" w:rsidRDefault="0061766D" w:rsidP="00007C2E">
      <w:pPr>
        <w:ind w:firstLine="720"/>
      </w:pPr>
      <w:r>
        <w:t>y-intercept = 0.0043</w:t>
      </w:r>
    </w:p>
    <w:p w14:paraId="2D142AC0" w14:textId="77777777" w:rsidR="00007C2E" w:rsidRDefault="00007C2E" w:rsidP="0061766D"/>
    <w:p w14:paraId="40D93BE3" w14:textId="149DDA14" w:rsidR="00007C2E" w:rsidRDefault="00007C2E" w:rsidP="0061766D">
      <w:r>
        <w:rPr>
          <w:noProof/>
        </w:rPr>
        <w:drawing>
          <wp:inline distT="0" distB="0" distL="0" distR="0" wp14:anchorId="06C3F36E" wp14:editId="79BC8B0D">
            <wp:extent cx="5943600" cy="301498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5DF" w14:textId="77777777" w:rsidR="00007C2E" w:rsidRDefault="00007C2E" w:rsidP="0061766D"/>
    <w:p w14:paraId="6D245AB5" w14:textId="77777777" w:rsidR="0061766D" w:rsidRDefault="0061766D" w:rsidP="0061766D"/>
    <w:p w14:paraId="26B8BDA7" w14:textId="71E948C4" w:rsidR="0061766D" w:rsidRDefault="0061766D" w:rsidP="0061766D">
      <w:r>
        <w:t>Measuring coral surface area</w:t>
      </w:r>
    </w:p>
    <w:p w14:paraId="1D996F6E" w14:textId="77777777" w:rsidR="00690EDF" w:rsidRDefault="00690EDF" w:rsidP="0061766D"/>
    <w:p w14:paraId="7028D6E8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After following the airbrushing protocol on fresh or thawed corals, place coral skeletons on labeled aluminum foil in the drying oven at 60 °C for 4 h.</w:t>
      </w:r>
    </w:p>
    <w:p w14:paraId="24544609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coral skeletons are dry (make sure there are no water droplets left), weigh the coral skeletons to the nearest 0.0001 grams.</w:t>
      </w:r>
    </w:p>
    <w:p w14:paraId="370D7D9A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Using the tweezers, grab the base of the coral skeleton, if you can see where there was dead tissue, use this area to hold onto the skeleton.</w:t>
      </w:r>
    </w:p>
    <w:p w14:paraId="30493381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You want to make sure you are submerging all areas of the coral skeleton that had tissue cover.</w:t>
      </w:r>
    </w:p>
    <w:p w14:paraId="7FB77E38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wax is liquified (make sure there are no bubbles or solid pieces of wax left in the bath), fully submerge each coral skeleton into the bath for 2 seconds, remove the coral skeleton and rotate the sample quickly in the air in a circular motion for 10 revolutions.</w:t>
      </w:r>
    </w:p>
    <w:p w14:paraId="64303D6C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Place dipped coral skeletons onto labeled aluminum foil.</w:t>
      </w:r>
    </w:p>
    <w:p w14:paraId="393ECFD2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Allow coral skeletons to dry to room temperature before taking the final weight.</w:t>
      </w:r>
    </w:p>
    <w:p w14:paraId="3F73BBCE" w14:textId="77777777" w:rsidR="00690EDF" w:rsidRDefault="0061766D" w:rsidP="0061766D">
      <w:pPr>
        <w:pStyle w:val="ListParagraph"/>
        <w:numPr>
          <w:ilvl w:val="0"/>
          <w:numId w:val="4"/>
        </w:numPr>
      </w:pPr>
      <w:r>
        <w:t>Once the dipped corals cool to room temperature, weigh each coral sample to the nearest 0.0001 grams.</w:t>
      </w:r>
    </w:p>
    <w:p w14:paraId="679FDC77" w14:textId="55F89265" w:rsidR="0061766D" w:rsidRDefault="0061766D" w:rsidP="0061766D">
      <w:pPr>
        <w:pStyle w:val="ListParagraph"/>
        <w:numPr>
          <w:ilvl w:val="0"/>
          <w:numId w:val="4"/>
        </w:numPr>
      </w:pPr>
      <w:r>
        <w:t>Make a table to calculate the surface area of your individual samples.</w:t>
      </w:r>
    </w:p>
    <w:p w14:paraId="3C150E40" w14:textId="5776E553" w:rsidR="00690EDF" w:rsidRDefault="00690EDF" w:rsidP="00690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90EDF" w14:paraId="42FBB5D4" w14:textId="69B4525E" w:rsidTr="00690EDF">
        <w:tc>
          <w:tcPr>
            <w:tcW w:w="1870" w:type="dxa"/>
          </w:tcPr>
          <w:p w14:paraId="6B83ABC9" w14:textId="691D2617" w:rsidR="00690EDF" w:rsidRDefault="00690EDF" w:rsidP="00690EDF">
            <w:proofErr w:type="spellStart"/>
            <w:r>
              <w:t>Colony_ID</w:t>
            </w:r>
            <w:proofErr w:type="spellEnd"/>
          </w:p>
        </w:tc>
        <w:tc>
          <w:tcPr>
            <w:tcW w:w="1870" w:type="dxa"/>
          </w:tcPr>
          <w:p w14:paraId="35623681" w14:textId="31935D1B" w:rsidR="00690EDF" w:rsidRDefault="00690EDF" w:rsidP="00690EDF">
            <w:r>
              <w:t>Sample</w:t>
            </w:r>
          </w:p>
        </w:tc>
        <w:tc>
          <w:tcPr>
            <w:tcW w:w="1870" w:type="dxa"/>
          </w:tcPr>
          <w:p w14:paraId="13D1CFB4" w14:textId="068ACD90" w:rsidR="00690EDF" w:rsidRDefault="00690EDF" w:rsidP="00690EDF">
            <w:r>
              <w:t>Diameter</w:t>
            </w:r>
          </w:p>
        </w:tc>
        <w:tc>
          <w:tcPr>
            <w:tcW w:w="1870" w:type="dxa"/>
          </w:tcPr>
          <w:p w14:paraId="7319E1E3" w14:textId="71F64E70" w:rsidR="00690EDF" w:rsidRDefault="00690EDF" w:rsidP="00690EDF">
            <w:r>
              <w:t>Weight</w:t>
            </w:r>
          </w:p>
        </w:tc>
        <w:tc>
          <w:tcPr>
            <w:tcW w:w="1870" w:type="dxa"/>
          </w:tcPr>
          <w:p w14:paraId="45C8CB39" w14:textId="295E4CB0" w:rsidR="00690EDF" w:rsidRDefault="00690EDF" w:rsidP="00690EDF">
            <w:r>
              <w:t xml:space="preserve">Weight 2.g </w:t>
            </w:r>
          </w:p>
        </w:tc>
      </w:tr>
      <w:tr w:rsidR="00690EDF" w14:paraId="27656077" w14:textId="432912D6" w:rsidTr="00690EDF">
        <w:tc>
          <w:tcPr>
            <w:tcW w:w="1870" w:type="dxa"/>
          </w:tcPr>
          <w:p w14:paraId="4D7B634D" w14:textId="209B91E3" w:rsidR="00690EDF" w:rsidRDefault="00690EDF" w:rsidP="00690EDF">
            <w:r>
              <w:t>ACR-139</w:t>
            </w:r>
          </w:p>
        </w:tc>
        <w:tc>
          <w:tcPr>
            <w:tcW w:w="1870" w:type="dxa"/>
          </w:tcPr>
          <w:p w14:paraId="119D6049" w14:textId="68D41427" w:rsidR="00690EDF" w:rsidRDefault="00690EDF" w:rsidP="00690EDF">
            <w:r>
              <w:t>Coral</w:t>
            </w:r>
          </w:p>
        </w:tc>
        <w:tc>
          <w:tcPr>
            <w:tcW w:w="1870" w:type="dxa"/>
          </w:tcPr>
          <w:p w14:paraId="5D8385CB" w14:textId="3EFD6AF2" w:rsidR="00690EDF" w:rsidRDefault="00690EDF" w:rsidP="00690EDF">
            <w:r>
              <w:t>###</w:t>
            </w:r>
          </w:p>
        </w:tc>
        <w:tc>
          <w:tcPr>
            <w:tcW w:w="1870" w:type="dxa"/>
          </w:tcPr>
          <w:p w14:paraId="19B09C35" w14:textId="4260074F" w:rsidR="00690EDF" w:rsidRDefault="00690EDF" w:rsidP="00690EDF">
            <w:r>
              <w:t>4.1315</w:t>
            </w:r>
          </w:p>
        </w:tc>
        <w:tc>
          <w:tcPr>
            <w:tcW w:w="1870" w:type="dxa"/>
          </w:tcPr>
          <w:p w14:paraId="19C48060" w14:textId="2F108E3A" w:rsidR="00690EDF" w:rsidRDefault="00690EDF" w:rsidP="00690EDF">
            <w:r>
              <w:t>4.477</w:t>
            </w:r>
          </w:p>
        </w:tc>
      </w:tr>
    </w:tbl>
    <w:p w14:paraId="597946EA" w14:textId="77777777" w:rsidR="00690EDF" w:rsidRDefault="00690EDF" w:rsidP="0061766D"/>
    <w:p w14:paraId="1B401226" w14:textId="2869836C" w:rsidR="0061766D" w:rsidRDefault="0061766D" w:rsidP="00690EDF">
      <w:pPr>
        <w:pStyle w:val="ListParagraph"/>
        <w:numPr>
          <w:ilvl w:val="0"/>
          <w:numId w:val="4"/>
        </w:numPr>
      </w:pPr>
      <w:r>
        <w:t>Use the surface area script to create an output file with your samples surface area values.</w:t>
      </w:r>
    </w:p>
    <w:p w14:paraId="72E39727" w14:textId="77777777" w:rsidR="00690EDF" w:rsidRDefault="00690EDF" w:rsidP="00690EDF">
      <w:pPr>
        <w:pStyle w:val="ListParagraph"/>
      </w:pPr>
    </w:p>
    <w:p w14:paraId="04050324" w14:textId="77777777" w:rsidR="0061766D" w:rsidRPr="00690EDF" w:rsidRDefault="0061766D" w:rsidP="0061766D">
      <w:pPr>
        <w:rPr>
          <w:u w:val="single"/>
        </w:rPr>
      </w:pPr>
      <w:r w:rsidRPr="00690EDF">
        <w:rPr>
          <w:u w:val="single"/>
        </w:rPr>
        <w:t>References</w:t>
      </w:r>
    </w:p>
    <w:p w14:paraId="4F562C8E" w14:textId="77777777" w:rsidR="0061766D" w:rsidRDefault="0061766D" w:rsidP="0061766D"/>
    <w:p w14:paraId="37F8316E" w14:textId="77777777" w:rsidR="0061766D" w:rsidRDefault="0061766D" w:rsidP="0061766D">
      <w:r>
        <w:t xml:space="preserve">Stimson, J. and Kinzie III, R.A., 1991. The temporal pattern and rate of release of zooxanthellae from the reef coral </w:t>
      </w:r>
      <w:proofErr w:type="spellStart"/>
      <w:r>
        <w:t>Pocillopora</w:t>
      </w:r>
      <w:proofErr w:type="spellEnd"/>
      <w:r>
        <w:t xml:space="preserve"> </w:t>
      </w:r>
      <w:proofErr w:type="spellStart"/>
      <w:r>
        <w:t>damicornis</w:t>
      </w:r>
      <w:proofErr w:type="spellEnd"/>
      <w:r>
        <w:t xml:space="preserve"> (Linnaeus) under nitrogen-enrichment and control conditions. Journal of Experimental Marine Biology and Ecology, 153(1), pp.63-74.</w:t>
      </w:r>
    </w:p>
    <w:p w14:paraId="33FE520D" w14:textId="478D2DBD" w:rsidR="0061766D" w:rsidRDefault="0061766D" w:rsidP="0061766D">
      <w:r>
        <w:t xml:space="preserve">Veal, C.J., Carmi, M., Fine, M. and </w:t>
      </w:r>
      <w:proofErr w:type="spellStart"/>
      <w:r>
        <w:t>Hoegh</w:t>
      </w:r>
      <w:proofErr w:type="spellEnd"/>
      <w:r>
        <w:t>-Guldberg, O., 2010. Increasing the accuracy of surface area estimation using single wax dipping of coral fragments. Coral Reefs, 29(4), pp.893-897.</w:t>
      </w:r>
    </w:p>
    <w:sectPr w:rsidR="0061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5750"/>
    <w:multiLevelType w:val="hybridMultilevel"/>
    <w:tmpl w:val="16FE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47DB3"/>
    <w:multiLevelType w:val="hybridMultilevel"/>
    <w:tmpl w:val="AA8E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00DE"/>
    <w:multiLevelType w:val="hybridMultilevel"/>
    <w:tmpl w:val="E6F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A7552"/>
    <w:multiLevelType w:val="hybridMultilevel"/>
    <w:tmpl w:val="E83E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7A"/>
    <w:rsid w:val="00007C2E"/>
    <w:rsid w:val="0061766D"/>
    <w:rsid w:val="00690EDF"/>
    <w:rsid w:val="00E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7E31"/>
  <w15:chartTrackingRefBased/>
  <w15:docId w15:val="{4AA3C38B-E9CC-B549-91D5-DAB9FB03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6D"/>
    <w:pPr>
      <w:ind w:left="720"/>
      <w:contextualSpacing/>
    </w:pPr>
  </w:style>
  <w:style w:type="table" w:styleId="TableGrid">
    <w:name w:val="Table Grid"/>
    <w:basedOn w:val="TableNormal"/>
    <w:uiPriority w:val="39"/>
    <w:rsid w:val="0069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4</cp:revision>
  <dcterms:created xsi:type="dcterms:W3CDTF">2022-03-21T16:34:00Z</dcterms:created>
  <dcterms:modified xsi:type="dcterms:W3CDTF">2022-03-21T17:04:00Z</dcterms:modified>
</cp:coreProperties>
</file>