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9/24/14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  <w:t xml:space="preserve">CS1300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Decimal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84 97 121 108 111 114 95 69 97 114 108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Hex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54 61 79 6c 6f 72 5f 45 61 72 6c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01010100 01100001 01111001 01101100 01101111 01110010 00100000 01000101 01100001 01110010 01101100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 am 19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Hex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10011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04825" cy="266700"/>
            <wp:effectExtent b="0" l="0" r="0" t="0"/>
            <wp:docPr descr="Capture.PNG" id="1" name="image2.png"/>
            <a:graphic>
              <a:graphicData uri="http://schemas.openxmlformats.org/drawingml/2006/picture">
                <pic:pic>
                  <pic:nvPicPr>
                    <pic:cNvPr descr="Capture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