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tax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whisky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the western pennsylvania farmers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more you make, the lower your rate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whisky was used for currency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Whisky Rebellion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 Washington calls up 13000 milia men and leads them to show his seriousness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Emphasises order over sheer anarchy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Impressed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were being forced at gunpoint to join the british navy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British agreed to stop this if the federal government assumes responsibility to pay off pre revolutionary war debts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Farewell Address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Washington says farewell to people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 thinking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is the will of the people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guys are just factions, outsiders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1796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Adams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Jefferson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Democratic-Republican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Pinckney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Aaron Burr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Democratic- Republican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 Treaty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good standing with the british now, but the french are furious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French start attacking the american boats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Quasi-War (1798 - 1800)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with france at the seas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 War on Domestic “Subversives”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Naturalization Act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Longer Residency requirement for citizenship (5 years to 14 years)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 Act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 can deport or imprison foreign nationals at will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Sedition Act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opposition to any measure of U.S. government is illegal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the notion that the elected people can speak for the general pop a little far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Federalists do press charges against democratic republicans and sends them to prison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Louisiana Purchase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Don't think they have the authority to do it, but they go with it anyway and agree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Americans are very pleased with it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Lewis and Clark go west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dramatic, yet unforeseen, government act in history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fight or talk to the indians for the land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needs to expand their power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