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12/1/14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Counterrevolution is different from counterculture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counterculture is the hippies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Election of 1968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Nixon takes half of the south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Nixon's campaign explicitly focused on southern strategy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Sensitivity to language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“Law and Order” concerns that laws are breaking down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1970’s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Nixon and Vietnam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Wants to pull out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Determined to maintain US respectability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Pulls out troops, but ramps up the bombings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Watergate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republican operatives broke into democratic offices at the watergate hotel, nixon worked to cover it up. Rather than being impeached, he resigned in August 1974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1973 Oil embargo (gas prices triple)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Government spending funded by high money supply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Automation + foreign competition = de-industrialization + unions weaken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Inflation rose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Wages dropped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Stagflation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Inflation + Stagnation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Jimmy Carter (1976)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Democrat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Regan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appeal to nostalgia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look into the past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Centerpiece of politics are lower taxes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Limited taxes equals limiting government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1980’s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wealth distribution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Wages are barely keeping pace with inflation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