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Symmetric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key is used to both encrypt and decrypt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have somewhere to share the key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Asymmetric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key to encrypt and one key to decrypt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(Public - private Key encryption)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- You can share with anyone. Made free.</w:t>
      </w:r>
    </w:p>
    <w:p w:rsidR="00000000" w:rsidDel="00000000" w:rsidP="00000000" w:rsidRDefault="00000000" w:rsidRPr="00000000" w14:paraId="0000000B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 - Keep that locked down. Nobody can see it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Slower, takes more work, complex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this to share a symmetric key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/ Private Key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DCHP (Dynamic Host Configuration Protocol)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Layer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 Protocol (typically)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-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- 67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- 68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server might respond back with a broadcast. So we don’t want to mess up someone listening on a certain port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Assigning IP address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know default router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Subnet mask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Server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(Domain Name Service)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Translate a domain name into a ip address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53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TLD’s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Yahoo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Weber</w:t>
      </w:r>
    </w:p>
    <w:p w:rsidR="00000000" w:rsidDel="00000000" w:rsidP="00000000" w:rsidRDefault="00000000" w:rsidRPr="00000000" w14:paraId="00000026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</w:t>
      </w:r>
    </w:p>
    <w:p w:rsidR="00000000" w:rsidDel="00000000" w:rsidP="00000000" w:rsidRDefault="00000000" w:rsidRPr="00000000" w14:paraId="00000027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Icarus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</w:t>
      </w:r>
    </w:p>
    <w:p w:rsidR="00000000" w:rsidDel="00000000" w:rsidP="00000000" w:rsidRDefault="00000000" w:rsidRPr="00000000" w14:paraId="00000029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USDA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can only COPY from the primary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IAC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Interpert as control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be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31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do or don’t</w:t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WON'T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4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a will or wont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Sock_stream 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(Stream oriented)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Sock_DGRAM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 (sends datagram)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Telnet - 23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 - 22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 - 21 Server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FTP - 20 Data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- 80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SMTP - 25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SSL - 443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Subnetting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Table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Classful Routing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tables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Classless Routing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table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Longest mask first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RIP Timers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Periodic timer per router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30 seconds send out request for routes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Expiration timer per route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180 seconds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 Garbage collection timers per expired route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Keeps around in case it comes back, or tells everyone else it’s not a valid route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120 seconds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routes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routes no info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lasts 200 seconds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routes no info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lasts 500 seconds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Multicasting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OSI model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Final Study Guide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Application Layer Intro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Sockets API 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socket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bind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listen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accept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connect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send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recv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sendto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recvfrom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sendall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shutdown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close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SOCK_STREAM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SOCK_DGRAM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Concurrency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Many things on the same socket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DHCP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is it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Dynamic Host Configuration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transport layer protocol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port(s)Same network vs different network communication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Why does the client explicitly bind a port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Port -</w:t>
      </w:r>
    </w:p>
    <w:p w:rsidR="00000000" w:rsidDel="00000000" w:rsidP="00000000" w:rsidRDefault="00000000" w:rsidRPr="00000000" w14:paraId="0000009A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Server - 67</w:t>
      </w:r>
    </w:p>
    <w:p w:rsidR="00000000" w:rsidDel="00000000" w:rsidP="00000000" w:rsidRDefault="00000000" w:rsidRPr="00000000" w14:paraId="0000009B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Client - 68</w:t>
      </w:r>
    </w:p>
    <w:p w:rsidR="00000000" w:rsidDel="00000000" w:rsidP="00000000" w:rsidRDefault="00000000" w:rsidRPr="00000000" w14:paraId="0000009C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9D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server might respond back with a broadcast. So we don’t want to mess up someone listening on a certain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DNS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is it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Domain Name Service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transport layer protocol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port 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Port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Benefits of hierarchical namespace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You can go from generic to specific. Allows it to be set up per need of the group.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Domains and Zones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zone is a portion of a domain. The domain is the authoritative figure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Root Server, Primary Server and Secondary Servers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Root is the highest up. That passes onto a list of Primary Servers. Secondary can only copy from the primary.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Inverse, Generic, and Country Domains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Generic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.com</w:t>
      </w:r>
    </w:p>
    <w:p w:rsidR="00000000" w:rsidDel="00000000" w:rsidP="00000000" w:rsidRDefault="00000000" w:rsidRPr="00000000" w14:paraId="000000A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.edu</w:t>
      </w:r>
    </w:p>
    <w:p w:rsidR="00000000" w:rsidDel="00000000" w:rsidP="00000000" w:rsidRDefault="00000000" w:rsidRPr="00000000" w14:paraId="000000AF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.gov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B1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.us</w:t>
      </w:r>
    </w:p>
    <w:p w:rsidR="00000000" w:rsidDel="00000000" w:rsidP="00000000" w:rsidRDefault="00000000" w:rsidRPr="00000000" w14:paraId="000000B2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.ca</w:t>
      </w:r>
    </w:p>
    <w:p w:rsidR="00000000" w:rsidDel="00000000" w:rsidP="00000000" w:rsidRDefault="00000000" w:rsidRPr="00000000" w14:paraId="000000B3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.jp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Inverse</w:t>
      </w:r>
    </w:p>
    <w:p w:rsidR="00000000" w:rsidDel="00000000" w:rsidP="00000000" w:rsidRDefault="00000000" w:rsidRPr="00000000" w14:paraId="000000B5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Map an address to the domain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TELNET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is it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Text oriented communication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transport layer protocol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TCP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port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23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 secure. Plain text used. No encryption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NVT ASCII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Network Virtual Terminal that uses ASCII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Control Characters</w:t>
      </w:r>
    </w:p>
    <w:p w:rsidR="00000000" w:rsidDel="00000000" w:rsidP="00000000" w:rsidRDefault="00000000" w:rsidRPr="00000000" w14:paraId="000000C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IAC</w:t>
      </w:r>
    </w:p>
    <w:p w:rsidR="00000000" w:rsidDel="00000000" w:rsidP="00000000" w:rsidRDefault="00000000" w:rsidRPr="00000000" w14:paraId="000000C3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Interpret as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WILL WONT DO DON'T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Could be</w:t>
      </w:r>
    </w:p>
    <w:p w:rsidR="00000000" w:rsidDel="00000000" w:rsidP="00000000" w:rsidRDefault="00000000" w:rsidRPr="00000000" w14:paraId="000000C6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C7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response do or don’t</w:t>
      </w:r>
    </w:p>
    <w:p w:rsidR="00000000" w:rsidDel="00000000" w:rsidP="00000000" w:rsidRDefault="00000000" w:rsidRPr="00000000" w14:paraId="000000C8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WON'T</w:t>
      </w:r>
    </w:p>
    <w:p w:rsidR="00000000" w:rsidDel="00000000" w:rsidP="00000000" w:rsidRDefault="00000000" w:rsidRPr="00000000" w14:paraId="000000C9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CA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response a will or wont</w:t>
      </w:r>
    </w:p>
    <w:p w:rsidR="00000000" w:rsidDel="00000000" w:rsidP="00000000" w:rsidRDefault="00000000" w:rsidRPr="00000000" w14:paraId="000000CB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DON’T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SSH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is it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Allows you to securely perform network tasks over unprotected internet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transport layer protocol</w:t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TCP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port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 Tunnelling</w:t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Allows you to do normal things securely. Point user machine to a port on another computer that’s pointing to a local port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FTP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is it</w:t>
      </w:r>
    </w:p>
    <w:p w:rsidR="00000000" w:rsidDel="00000000" w:rsidP="00000000" w:rsidRDefault="00000000" w:rsidRPr="00000000" w14:paraId="000000D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File Transfer Protocol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transport layer protocol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TCPl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port(s)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FTP - 21 Server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FTP - 20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Control Channel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One of two channels. Handles the commands and short responses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Data Channel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Transfers data. Reestablished for every connection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PASV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Ensures that all data comes from inside and none gets transferred outside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Hard to secure. If you try to do it with SSH it will only protect the control channel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TFPT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is it</w:t>
      </w:r>
    </w:p>
    <w:p w:rsidR="00000000" w:rsidDel="00000000" w:rsidP="00000000" w:rsidRDefault="00000000" w:rsidRPr="00000000" w14:paraId="000000E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Trivial File Transfer Protocol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transport layer protocol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UDP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port</w:t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69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Comparison to FTP</w:t>
      </w:r>
    </w:p>
    <w:p w:rsidR="00000000" w:rsidDel="00000000" w:rsidP="00000000" w:rsidRDefault="00000000" w:rsidRPr="00000000" w14:paraId="000000E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TFTP is a VERY barebones version of FTP. Less work and maintenance. No user authentication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HTTP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is it</w:t>
      </w:r>
    </w:p>
    <w:p w:rsidR="00000000" w:rsidDel="00000000" w:rsidP="00000000" w:rsidRDefault="00000000" w:rsidRPr="00000000" w14:paraId="000000F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Hyper Text Transfer Protocol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transport layer protocol</w:t>
      </w:r>
    </w:p>
    <w:p w:rsidR="00000000" w:rsidDel="00000000" w:rsidP="00000000" w:rsidRDefault="00000000" w:rsidRPr="00000000" w14:paraId="000000F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Mostly TCP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port</w:t>
      </w:r>
    </w:p>
    <w:p w:rsidR="00000000" w:rsidDel="00000000" w:rsidP="00000000" w:rsidRDefault="00000000" w:rsidRPr="00000000" w14:paraId="000000F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80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URLStatic vs. Dynamic</w:t>
      </w:r>
    </w:p>
    <w:p w:rsidR="00000000" w:rsidDel="00000000" w:rsidP="00000000" w:rsidRDefault="00000000" w:rsidRPr="00000000" w14:paraId="000000F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Static URLs point to a specific hosted file, where dynamic URLs let a database on the server side handle what to show you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Active</w:t>
      </w:r>
    </w:p>
    <w:p w:rsidR="00000000" w:rsidDel="00000000" w:rsidP="00000000" w:rsidRDefault="00000000" w:rsidRPr="00000000" w14:paraId="000000F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Server sends a copy of the script to be processed on the user end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Request/Response Format</w:t>
      </w:r>
    </w:p>
    <w:p w:rsidR="00000000" w:rsidDel="00000000" w:rsidP="00000000" w:rsidRDefault="00000000" w:rsidRPr="00000000" w14:paraId="000000F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Requests using a header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Data delimiter</w:t>
      </w:r>
    </w:p>
    <w:p w:rsidR="00000000" w:rsidDel="00000000" w:rsidP="00000000" w:rsidRDefault="00000000" w:rsidRPr="00000000" w14:paraId="000000F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Used to separate values in first line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Persistence vs Non-Persistence</w:t>
      </w:r>
    </w:p>
    <w:p w:rsidR="00000000" w:rsidDel="00000000" w:rsidP="00000000" w:rsidRDefault="00000000" w:rsidRPr="00000000" w14:paraId="000000F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Persistence uses one connection</w:t>
      </w:r>
    </w:p>
    <w:p w:rsidR="00000000" w:rsidDel="00000000" w:rsidP="00000000" w:rsidRDefault="00000000" w:rsidRPr="00000000" w14:paraId="000000F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Non-persistence uses a new tcp connection every time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SMTP, POP, IMAP</w:t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are they used for</w:t>
      </w:r>
    </w:p>
    <w:p w:rsidR="00000000" w:rsidDel="00000000" w:rsidP="00000000" w:rsidRDefault="00000000" w:rsidRPr="00000000" w14:paraId="0000010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Different mail servers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transport layer protocol</w:t>
      </w:r>
    </w:p>
    <w:p w:rsidR="00000000" w:rsidDel="00000000" w:rsidP="00000000" w:rsidRDefault="00000000" w:rsidRPr="00000000" w14:paraId="0000010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TCP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port</w:t>
      </w:r>
    </w:p>
    <w:p w:rsidR="00000000" w:rsidDel="00000000" w:rsidP="00000000" w:rsidRDefault="00000000" w:rsidRPr="00000000" w14:paraId="0000010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SMTP</w:t>
      </w:r>
    </w:p>
    <w:p w:rsidR="00000000" w:rsidDel="00000000" w:rsidP="00000000" w:rsidRDefault="00000000" w:rsidRPr="00000000" w14:paraId="00000107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</w:t>
      </w:r>
    </w:p>
    <w:p w:rsidR="00000000" w:rsidDel="00000000" w:rsidP="00000000" w:rsidRDefault="00000000" w:rsidRPr="00000000" w14:paraId="0000010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POP</w:t>
      </w:r>
    </w:p>
    <w:p w:rsidR="00000000" w:rsidDel="00000000" w:rsidP="00000000" w:rsidRDefault="00000000" w:rsidRPr="00000000" w14:paraId="00000109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110</w:t>
      </w:r>
    </w:p>
    <w:p w:rsidR="00000000" w:rsidDel="00000000" w:rsidP="00000000" w:rsidRDefault="00000000" w:rsidRPr="00000000" w14:paraId="0000010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IAMP </w:t>
      </w:r>
    </w:p>
    <w:p w:rsidR="00000000" w:rsidDel="00000000" w:rsidP="00000000" w:rsidRDefault="00000000" w:rsidRPr="00000000" w14:paraId="0000010B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143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CIA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Symmetric-key encrption (shared-key)</w:t>
      </w:r>
    </w:p>
    <w:p w:rsidR="00000000" w:rsidDel="00000000" w:rsidP="00000000" w:rsidRDefault="00000000" w:rsidRPr="00000000" w14:paraId="0000010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it protects CIA</w:t>
      </w:r>
    </w:p>
    <w:p w:rsidR="00000000" w:rsidDel="00000000" w:rsidP="00000000" w:rsidRDefault="00000000" w:rsidRPr="00000000" w14:paraId="000001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Assymetric-key encryption (public/private-key)</w:t>
      </w:r>
    </w:p>
    <w:p w:rsidR="00000000" w:rsidDel="00000000" w:rsidP="00000000" w:rsidRDefault="00000000" w:rsidRPr="00000000" w14:paraId="0000011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it protects CIA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Which key is used when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Who has which key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Certificate Authorities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OSI Model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shd w:fill="e1e6e8" w:val="clear"/>
          <w:rtl w:val="0"/>
        </w:rPr>
        <w:t xml:space="preserve">Application, Presentation, Session, Transport, Network, Data Link, Physical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u w:val="none"/>
          <w:shd w:fill="e1e6e8" w:val="clear"/>
        </w:rPr>
      </w:pPr>
      <w:r w:rsidDel="00000000" w:rsidR="00000000" w:rsidRPr="00000000">
        <w:rPr>
          <w:sz w:val="20"/>
          <w:szCs w:val="20"/>
          <w:shd w:fill="e1e6e8" w:val="clear"/>
          <w:rtl w:val="0"/>
        </w:rPr>
        <w:t xml:space="preserve">Network Routes packets between networks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  <w:u w:val="none"/>
          <w:shd w:fill="e1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  <w:shd w:fill="e1e6e8" w:val="clear"/>
        </w:rPr>
      </w:pPr>
      <w:r w:rsidDel="00000000" w:rsidR="00000000" w:rsidRPr="00000000">
        <w:rPr>
          <w:sz w:val="20"/>
          <w:szCs w:val="20"/>
          <w:shd w:fill="e1e6e8" w:val="clear"/>
          <w:rtl w:val="0"/>
        </w:rPr>
        <w:t xml:space="preserve">SUBNETTING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  <w:shd w:fill="e1e6e8" w:val="clear"/>
        </w:rPr>
      </w:pPr>
      <w:r w:rsidDel="00000000" w:rsidR="00000000" w:rsidRPr="00000000">
        <w:rPr>
          <w:sz w:val="20"/>
          <w:szCs w:val="20"/>
          <w:shd w:fill="e1e6e8" w:val="clear"/>
          <w:rtl w:val="0"/>
        </w:rPr>
        <w:t xml:space="preserve">IPV6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440" w:hanging="360"/>
        <w:contextualSpacing w:val="1"/>
        <w:rPr>
          <w:sz w:val="20"/>
          <w:szCs w:val="20"/>
          <w:shd w:fill="e1e6e8" w:val="clear"/>
        </w:rPr>
      </w:pPr>
      <w:r w:rsidDel="00000000" w:rsidR="00000000" w:rsidRPr="00000000">
        <w:rPr>
          <w:sz w:val="20"/>
          <w:szCs w:val="20"/>
          <w:shd w:fill="e1e6e8" w:val="clear"/>
          <w:rtl w:val="0"/>
        </w:rPr>
        <w:t xml:space="preserve">More addresses, better header, no broadcast, "future proof", backwards compatible.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hanging="360"/>
        <w:contextualSpacing w:val="1"/>
        <w:rPr>
          <w:sz w:val="20"/>
          <w:szCs w:val="20"/>
          <w:u w:val="none"/>
          <w:shd w:fill="e1e6e8" w:val="clear"/>
        </w:rPr>
      </w:pPr>
      <w:r w:rsidDel="00000000" w:rsidR="00000000" w:rsidRPr="00000000">
        <w:rPr>
          <w:sz w:val="20"/>
          <w:szCs w:val="20"/>
          <w:shd w:fill="e1e6e8" w:val="clear"/>
          <w:rtl w:val="0"/>
        </w:rPr>
        <w:t xml:space="preserve">Why don’t we use CMSA/CD with 10gb ethernet?</w:t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440" w:hanging="360"/>
        <w:contextualSpacing w:val="1"/>
        <w:rPr>
          <w:sz w:val="20"/>
          <w:szCs w:val="20"/>
          <w:u w:val="none"/>
          <w:shd w:fill="e1e6e8" w:val="clear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10G Ethernet works only in full-duplex mode and does not support CSMA/CD, the common Ethernet collision method used to gain access to the physical medium.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oriented?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But it was like if comp a sends arp request to comp b who sees it type of deal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63238"/>
          <w:sz w:val="20"/>
          <w:szCs w:val="20"/>
          <w:u w:val="non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Unicast or broadcast?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63238"/>
          <w:sz w:val="20"/>
          <w:szCs w:val="20"/>
          <w:u w:val="non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Message oriented?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63238"/>
          <w:sz w:val="20"/>
          <w:szCs w:val="20"/>
          <w:u w:val="non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Classful addresses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63238"/>
          <w:sz w:val="20"/>
          <w:szCs w:val="20"/>
          <w:u w:val="non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63238"/>
          <w:sz w:val="20"/>
          <w:szCs w:val="20"/>
          <w:u w:val="non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63238"/>
          <w:sz w:val="20"/>
          <w:szCs w:val="20"/>
          <w:u w:val="non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63238"/>
          <w:sz w:val="20"/>
          <w:szCs w:val="20"/>
          <w:u w:val="non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d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63238"/>
          <w:sz w:val="20"/>
          <w:szCs w:val="20"/>
          <w:u w:val="none"/>
        </w:rPr>
      </w:pPr>
      <w:r w:rsidDel="00000000" w:rsidR="00000000" w:rsidRPr="00000000">
        <w:rPr>
          <w:color w:val="263238"/>
          <w:sz w:val="20"/>
          <w:szCs w:val="20"/>
          <w:shd w:fill="e1e6e8" w:val="clear"/>
          <w:rtl w:val="0"/>
        </w:rPr>
        <w:t xml:space="preserve">Why does an ATM network have to use ATMARP instead of just ARP?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