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4-7-15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COMM 2110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Forming Relationships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Proximity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Attraction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features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Halo Effect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are attractive they must be good people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Negative features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Horns Effect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are not attractive, they may not be fun to be around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attraction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matching hypothesis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Penetration Model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of us is like an onion because we are each composed of multiple layers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Outer layer - superficial information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Middle layer - personal details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Inner layer - deepest fears, greatest hopes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- essence of who we are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Guidelines for effective self-disclosure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other person important to you?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risk of disclosing reasonable?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amount and type of disclosure appropriate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disclosure relevant to the situation at hand?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disclosure reciprocated?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up -Coming together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intensifying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we instead of me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Bonding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Down - coming apart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Differentiating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circumscribing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is constricted in both depth and breadth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Stagnating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terminating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Relational Dialectics Theory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Autonomy and Connectedness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Novelty and Predictability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Openness and Closedness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these tensions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Neutralization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Relationships Require Maintenance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Metacommunication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 about communication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goals of both or all partners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 to changes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rules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attention to the process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at success every day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