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DE47" w14:textId="396CF08D" w:rsidR="00A64CE9" w:rsidRPr="00A64CE9" w:rsidRDefault="00A64CE9" w:rsidP="00A64CE9">
      <w:pPr>
        <w:jc w:val="center"/>
        <w:rPr>
          <w:b/>
          <w:bCs/>
          <w:color w:val="000000"/>
          <w:sz w:val="28"/>
        </w:rPr>
      </w:pPr>
      <w:r>
        <w:rPr>
          <w:b/>
          <w:color w:val="000000"/>
          <w:sz w:val="28"/>
        </w:rPr>
        <w:t xml:space="preserve">HW #3: </w:t>
      </w:r>
      <w:r w:rsidRPr="00A64CE9">
        <w:rPr>
          <w:b/>
          <w:bCs/>
          <w:color w:val="000000"/>
          <w:sz w:val="28"/>
        </w:rPr>
        <w:t xml:space="preserve">Java </w:t>
      </w:r>
      <w:r w:rsidR="00026E42">
        <w:rPr>
          <w:b/>
          <w:bCs/>
          <w:color w:val="000000"/>
          <w:sz w:val="28"/>
        </w:rPr>
        <w:t>S</w:t>
      </w:r>
      <w:r w:rsidRPr="00A64CE9">
        <w:rPr>
          <w:b/>
          <w:bCs/>
          <w:color w:val="000000"/>
          <w:sz w:val="28"/>
        </w:rPr>
        <w:t xml:space="preserve">hared </w:t>
      </w:r>
      <w:r w:rsidR="00026E42">
        <w:rPr>
          <w:b/>
          <w:bCs/>
          <w:color w:val="000000"/>
          <w:sz w:val="28"/>
        </w:rPr>
        <w:t>M</w:t>
      </w:r>
      <w:r w:rsidRPr="00A64CE9">
        <w:rPr>
          <w:b/>
          <w:bCs/>
          <w:color w:val="000000"/>
          <w:sz w:val="28"/>
        </w:rPr>
        <w:t xml:space="preserve">emory </w:t>
      </w:r>
      <w:r w:rsidR="00026E42">
        <w:rPr>
          <w:b/>
          <w:bCs/>
          <w:color w:val="000000"/>
          <w:sz w:val="28"/>
        </w:rPr>
        <w:t>P</w:t>
      </w:r>
      <w:r w:rsidRPr="00A64CE9">
        <w:rPr>
          <w:b/>
          <w:bCs/>
          <w:color w:val="000000"/>
          <w:sz w:val="28"/>
        </w:rPr>
        <w:t xml:space="preserve">erformance </w:t>
      </w:r>
      <w:r w:rsidR="00026E42">
        <w:rPr>
          <w:b/>
          <w:bCs/>
          <w:color w:val="000000"/>
          <w:sz w:val="28"/>
        </w:rPr>
        <w:t>R</w:t>
      </w:r>
      <w:r w:rsidRPr="00A64CE9">
        <w:rPr>
          <w:b/>
          <w:bCs/>
          <w:color w:val="000000"/>
          <w:sz w:val="28"/>
        </w:rPr>
        <w:t>aces</w:t>
      </w:r>
    </w:p>
    <w:p w14:paraId="164CB2DD" w14:textId="54C71959" w:rsidR="00F973F0" w:rsidRDefault="00A64CE9">
      <w:pPr>
        <w:jc w:val="center"/>
        <w:rPr>
          <w:color w:val="000000"/>
        </w:rPr>
      </w:pPr>
      <w:r>
        <w:rPr>
          <w:color w:val="000000"/>
        </w:rPr>
        <w:t>Computer Science 131</w:t>
      </w:r>
      <w:r w:rsidR="00026E42">
        <w:rPr>
          <w:color w:val="000000"/>
        </w:rPr>
        <w:t>, Spring 2019</w:t>
      </w:r>
    </w:p>
    <w:p w14:paraId="792F19AA" w14:textId="46BE9DE9" w:rsidR="00A64CE9" w:rsidRDefault="00A64CE9" w:rsidP="00A64CE9">
      <w:pPr>
        <w:jc w:val="center"/>
        <w:rPr>
          <w:color w:val="000000"/>
        </w:rPr>
      </w:pPr>
      <w:r>
        <w:rPr>
          <w:color w:val="000000"/>
        </w:rPr>
        <w:t>Professor Paul Eggert</w:t>
      </w:r>
    </w:p>
    <w:p w14:paraId="1776880D" w14:textId="77777777" w:rsidR="00F973F0" w:rsidRDefault="00F973F0">
      <w:pPr>
        <w:jc w:val="center"/>
        <w:rPr>
          <w:color w:val="000000"/>
        </w:rPr>
      </w:pPr>
    </w:p>
    <w:p w14:paraId="05D3860D" w14:textId="26F783F4" w:rsidR="00E75AE5" w:rsidRDefault="00A64CE9" w:rsidP="00A64CE9">
      <w:pPr>
        <w:jc w:val="center"/>
        <w:rPr>
          <w:color w:val="000000"/>
        </w:rPr>
      </w:pPr>
      <w:r>
        <w:rPr>
          <w:color w:val="000000"/>
        </w:rPr>
        <w:t>Taylor Lee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604790788</w:t>
      </w:r>
    </w:p>
    <w:p w14:paraId="1ECA5FAA" w14:textId="77777777" w:rsidR="00F973F0" w:rsidRDefault="00F973F0">
      <w:pPr>
        <w:rPr>
          <w:b/>
          <w:color w:val="000000"/>
        </w:rPr>
      </w:pPr>
    </w:p>
    <w:p w14:paraId="54C4C669" w14:textId="77777777" w:rsidR="00F973F0" w:rsidRDefault="00F973F0"/>
    <w:p w14:paraId="1BFC9931" w14:textId="77777777" w:rsidR="00F973F0" w:rsidRDefault="00F973F0">
      <w:pPr>
        <w:jc w:val="both"/>
        <w:rPr>
          <w:b/>
        </w:rPr>
        <w:sectPr w:rsidR="00F973F0" w:rsidSect="004373F7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14:paraId="448DA79F" w14:textId="77777777" w:rsidR="00E75AE5" w:rsidRDefault="00E75AE5" w:rsidP="00912855">
      <w:pPr>
        <w:pStyle w:val="Header1"/>
      </w:pPr>
      <w:r>
        <w:t>Abstract</w:t>
      </w:r>
    </w:p>
    <w:p w14:paraId="096448CB" w14:textId="05C30849" w:rsidR="00E75AE5" w:rsidRDefault="00A64CE9" w:rsidP="004373F7">
      <w:pPr>
        <w:pStyle w:val="Body"/>
        <w:rPr>
          <w:i/>
        </w:rPr>
      </w:pPr>
      <w:r>
        <w:t xml:space="preserve">This report details the implementation and testing of four classes that extend the </w:t>
      </w:r>
      <w:r>
        <w:rPr>
          <w:i/>
        </w:rPr>
        <w:t>State</w:t>
      </w:r>
      <w:r>
        <w:t xml:space="preserve"> class in an attempt to use multi-threading to speed up performance and limit any reliability mistakes. The four classes used are </w:t>
      </w:r>
      <w:r>
        <w:rPr>
          <w:i/>
        </w:rPr>
        <w:t xml:space="preserve">Synchronized, UnsynchronizedState, GetNSetState, BetterSafeState. </w:t>
      </w:r>
    </w:p>
    <w:p w14:paraId="2621881A" w14:textId="77777777" w:rsidR="00CF2ECB" w:rsidRPr="00A64CE9" w:rsidRDefault="00CF2ECB" w:rsidP="004373F7">
      <w:pPr>
        <w:pStyle w:val="Body"/>
      </w:pPr>
    </w:p>
    <w:p w14:paraId="04951792" w14:textId="7D00B72E" w:rsidR="00912855" w:rsidRDefault="00F973F0" w:rsidP="00A64CE9">
      <w:pPr>
        <w:pStyle w:val="Header1"/>
      </w:pPr>
      <w:r>
        <w:t xml:space="preserve">1. </w:t>
      </w:r>
      <w:r w:rsidR="00A64CE9">
        <w:t>The Four Classes</w:t>
      </w:r>
    </w:p>
    <w:p w14:paraId="66B5EE50" w14:textId="48DCD987" w:rsidR="00F973F0" w:rsidRDefault="00F973F0" w:rsidP="00E75AE5">
      <w:pPr>
        <w:pStyle w:val="Header2"/>
      </w:pPr>
      <w:r>
        <w:t xml:space="preserve">1.1. </w:t>
      </w:r>
      <w:r w:rsidR="00A64CE9" w:rsidRPr="00A64CE9">
        <w:rPr>
          <w:i/>
        </w:rPr>
        <w:t>Synchronized</w:t>
      </w:r>
      <w:r w:rsidR="00A64CE9">
        <w:rPr>
          <w:i/>
        </w:rPr>
        <w:t>State</w:t>
      </w:r>
    </w:p>
    <w:p w14:paraId="6C846EB1" w14:textId="477CE98F" w:rsidR="00F973F0" w:rsidRPr="00773D0D" w:rsidRDefault="00773D0D" w:rsidP="00912855">
      <w:pPr>
        <w:pStyle w:val="Body"/>
      </w:pPr>
      <w:r>
        <w:t xml:space="preserve">The Synchronized state is safe but slow. This state is consistently reliable and is a DRF, simply because the </w:t>
      </w:r>
      <w:r>
        <w:rPr>
          <w:i/>
        </w:rPr>
        <w:t xml:space="preserve">synchronized </w:t>
      </w:r>
      <w:r>
        <w:t xml:space="preserve">keyword does not allow for multi-threading to happen within the entire class. Multi-threading does not increase the performance or speed of this state. </w:t>
      </w:r>
    </w:p>
    <w:p w14:paraId="2F977144" w14:textId="3256E874" w:rsidR="00F973F0" w:rsidRDefault="00F973F0" w:rsidP="00E75AE5">
      <w:pPr>
        <w:pStyle w:val="Header2"/>
      </w:pPr>
      <w:r>
        <w:t xml:space="preserve">1.2. </w:t>
      </w:r>
      <w:r w:rsidR="00A64CE9">
        <w:rPr>
          <w:i/>
        </w:rPr>
        <w:t>UnsynchronizedState</w:t>
      </w:r>
    </w:p>
    <w:p w14:paraId="4749DD98" w14:textId="136C071D" w:rsidR="00F973F0" w:rsidRDefault="004A7E29" w:rsidP="00912855">
      <w:pPr>
        <w:pStyle w:val="Body"/>
      </w:pPr>
      <w:r>
        <w:t>Looking at the test results found in Appendix A, it is clear that this state increases performance</w:t>
      </w:r>
      <w:r w:rsidR="00C2750B">
        <w:t xml:space="preserve"> due to its removal of the </w:t>
      </w:r>
      <w:r w:rsidR="00C2750B">
        <w:rPr>
          <w:i/>
        </w:rPr>
        <w:t xml:space="preserve">synchronized </w:t>
      </w:r>
      <w:r w:rsidR="00C2750B">
        <w:t xml:space="preserve">keyword, which allows the class to allow multithreading. However, this increase in speed performance comes at a huge disadvantage in reliability, as this class throws several </w:t>
      </w:r>
      <w:r w:rsidR="00C2750B">
        <w:rPr>
          <w:i/>
        </w:rPr>
        <w:t xml:space="preserve">sum mismatch </w:t>
      </w:r>
      <w:r w:rsidR="00C2750B">
        <w:t xml:space="preserve">errors in multiple test cases. This is due to the unprotected multithreading. Hence this class is not a DRF. </w:t>
      </w:r>
    </w:p>
    <w:p w14:paraId="3259979D" w14:textId="6D2647AB" w:rsidR="00CF2ECB" w:rsidRDefault="00026E42" w:rsidP="00912855">
      <w:pPr>
        <w:pStyle w:val="Body"/>
      </w:pPr>
      <w:r>
        <w:t xml:space="preserve">The following shell command will result in a sum mismatch bug or an infinite loop: </w:t>
      </w:r>
    </w:p>
    <w:p w14:paraId="64CDD406" w14:textId="372596D1" w:rsidR="00026E42" w:rsidRPr="00026E42" w:rsidRDefault="00DC1D21" w:rsidP="00912855">
      <w:pPr>
        <w:pStyle w:val="Body"/>
        <w:rPr>
          <w:rFonts w:ascii="Ubuntu Light" w:hAnsi="Ubuntu Light"/>
          <w:sz w:val="16"/>
        </w:rPr>
      </w:pPr>
      <w:r>
        <w:rPr>
          <w:rFonts w:ascii="Ubuntu Light" w:hAnsi="Ubuntu Light"/>
          <w:sz w:val="16"/>
        </w:rPr>
        <w:t>j</w:t>
      </w:r>
      <w:r w:rsidR="00026E42" w:rsidRPr="00026E42">
        <w:rPr>
          <w:rFonts w:ascii="Ubuntu Light" w:hAnsi="Ubuntu Light"/>
          <w:sz w:val="16"/>
        </w:rPr>
        <w:t xml:space="preserve">ava </w:t>
      </w:r>
      <w:proofErr w:type="spellStart"/>
      <w:r w:rsidR="00026E42" w:rsidRPr="00026E42">
        <w:rPr>
          <w:rFonts w:ascii="Ubuntu Light" w:hAnsi="Ubuntu Light"/>
          <w:sz w:val="16"/>
        </w:rPr>
        <w:t>UnsafeMemory</w:t>
      </w:r>
      <w:proofErr w:type="spellEnd"/>
      <w:r w:rsidR="00026E42" w:rsidRPr="00026E42">
        <w:rPr>
          <w:rFonts w:ascii="Ubuntu Light" w:hAnsi="Ubuntu Light"/>
          <w:sz w:val="16"/>
        </w:rPr>
        <w:t xml:space="preserve"> UnsynchronizedState 8 100000 </w:t>
      </w:r>
      <w:r w:rsidR="00026E42">
        <w:rPr>
          <w:rFonts w:ascii="Ubuntu Light" w:hAnsi="Ubuntu Light"/>
          <w:sz w:val="16"/>
        </w:rPr>
        <w:t xml:space="preserve">20 19 19 19 19 </w:t>
      </w:r>
    </w:p>
    <w:p w14:paraId="63847C4C" w14:textId="214EBE20" w:rsidR="00A64CE9" w:rsidRDefault="00A64CE9" w:rsidP="00A64CE9">
      <w:pPr>
        <w:pStyle w:val="Header2"/>
      </w:pPr>
      <w:r>
        <w:t>1.</w:t>
      </w:r>
      <w:r>
        <w:t>3</w:t>
      </w:r>
      <w:r>
        <w:t xml:space="preserve">. </w:t>
      </w:r>
      <w:r>
        <w:rPr>
          <w:i/>
        </w:rPr>
        <w:t>GetNSetState</w:t>
      </w:r>
    </w:p>
    <w:p w14:paraId="6CA15C41" w14:textId="64F5ECBF" w:rsidR="00A64CE9" w:rsidRPr="00DC1D21" w:rsidRDefault="00C2750B" w:rsidP="00A64CE9">
      <w:pPr>
        <w:pStyle w:val="Body"/>
      </w:pPr>
      <w:r>
        <w:t xml:space="preserve">Similar to </w:t>
      </w:r>
      <w:r>
        <w:rPr>
          <w:i/>
        </w:rPr>
        <w:t xml:space="preserve">UnsynchronizdState, </w:t>
      </w:r>
      <w:r>
        <w:t xml:space="preserve">this class is not a DRF, as many of the tests returned a </w:t>
      </w:r>
      <w:r>
        <w:rPr>
          <w:i/>
        </w:rPr>
        <w:t>sum mismatch</w:t>
      </w:r>
      <w:r>
        <w:t xml:space="preserve"> error or an infinite loop on cases with high transition values. This infinite loop occurs when </w:t>
      </w:r>
      <w:r w:rsidR="00CF2ECB">
        <w:t xml:space="preserve">there are so </w:t>
      </w:r>
      <w:proofErr w:type="gramStart"/>
      <w:r w:rsidR="00CF2ECB">
        <w:t>many  bad</w:t>
      </w:r>
      <w:proofErr w:type="gramEnd"/>
      <w:r w:rsidR="00CF2ECB">
        <w:t xml:space="preserve"> swaps in the array that all the elements in the array eventually are below 0 or at </w:t>
      </w:r>
      <w:proofErr w:type="spellStart"/>
      <w:r w:rsidR="00CF2ECB">
        <w:t>maxVal</w:t>
      </w:r>
      <w:proofErr w:type="spellEnd"/>
      <w:r w:rsidR="00CF2ECB">
        <w:t xml:space="preserve">. While this scenario is unlikely given a small sample of swaps, given an input of 8 threads and 50,000 swaps, this state entered an infinite loop. Such unreliability proves this state insufficient for our purposes. </w:t>
      </w:r>
      <w:r w:rsidR="00DC1D21">
        <w:t xml:space="preserve">The same shell command as </w:t>
      </w:r>
      <w:r w:rsidR="00DC1D21">
        <w:rPr>
          <w:i/>
        </w:rPr>
        <w:t xml:space="preserve">unsynchronized </w:t>
      </w:r>
      <w:r w:rsidR="00DC1D21">
        <w:t xml:space="preserve">will also result in a </w:t>
      </w:r>
      <w:r w:rsidR="00DC1D21" w:rsidRPr="00DC1D21">
        <w:rPr>
          <w:i/>
        </w:rPr>
        <w:t xml:space="preserve">sum mismatch </w:t>
      </w:r>
      <w:r w:rsidR="00DC1D21">
        <w:t xml:space="preserve">or an infinite loop. </w:t>
      </w:r>
    </w:p>
    <w:p w14:paraId="055D11FE" w14:textId="5AE05924" w:rsidR="00A64CE9" w:rsidRDefault="00A64CE9" w:rsidP="00A64CE9">
      <w:pPr>
        <w:pStyle w:val="Header2"/>
      </w:pPr>
      <w:r>
        <w:t>1.</w:t>
      </w:r>
      <w:r>
        <w:t>4</w:t>
      </w:r>
      <w:r>
        <w:t xml:space="preserve">. </w:t>
      </w:r>
      <w:r>
        <w:rPr>
          <w:i/>
        </w:rPr>
        <w:t>BetterSafeState</w:t>
      </w:r>
    </w:p>
    <w:p w14:paraId="06D7246C" w14:textId="70FB7A82" w:rsidR="00CF2ECB" w:rsidRPr="00CF2ECB" w:rsidRDefault="00CF2ECB" w:rsidP="00A64CE9">
      <w:pPr>
        <w:pStyle w:val="Body"/>
        <w:rPr>
          <w:i/>
        </w:rPr>
      </w:pPr>
      <w:r w:rsidRPr="00CF2ECB">
        <w:rPr>
          <w:i/>
        </w:rPr>
        <w:t>Performance</w:t>
      </w:r>
    </w:p>
    <w:p w14:paraId="52681E18" w14:textId="0067EE3E" w:rsidR="00A64CE9" w:rsidRPr="00CF2ECB" w:rsidRDefault="00CF2ECB" w:rsidP="00A64CE9">
      <w:pPr>
        <w:pStyle w:val="Body"/>
        <w:rPr>
          <w:i/>
        </w:rPr>
      </w:pPr>
      <w:r>
        <w:t xml:space="preserve">Overall, BetterSafeState was the most efficient and reliable out of all the states. When looking at the sample test cases </w:t>
      </w:r>
      <w:r>
        <w:rPr>
          <w:i/>
        </w:rPr>
        <w:t xml:space="preserve">BetterSafeState </w:t>
      </w:r>
      <w:r>
        <w:t>excelled the most on test cases involving high amounts of swaps.  Given a high volume of swaps (e.g. 50,000), and 8 threads to work with,</w:t>
      </w:r>
      <w:r>
        <w:rPr>
          <w:i/>
        </w:rPr>
        <w:t xml:space="preserve"> </w:t>
      </w:r>
      <w:r>
        <w:t xml:space="preserve">this state even outperformed the </w:t>
      </w:r>
      <w:r>
        <w:rPr>
          <w:i/>
        </w:rPr>
        <w:t xml:space="preserve">Null </w:t>
      </w:r>
      <w:r>
        <w:t xml:space="preserve">state, which did no computation. This optimization is due to the multi-threading that is supported in this state. Additionally, this state is DNF due to the locks that are implemented in its swap function. This provides 100% reliability with even greater performance than the clunky </w:t>
      </w:r>
      <w:r>
        <w:rPr>
          <w:i/>
        </w:rPr>
        <w:t xml:space="preserve">SynchronizedState class. </w:t>
      </w:r>
    </w:p>
    <w:p w14:paraId="1BFCDA16" w14:textId="4E3119E5" w:rsidR="00CF2ECB" w:rsidRDefault="00CF2ECB" w:rsidP="00A64CE9">
      <w:pPr>
        <w:pStyle w:val="Body"/>
        <w:rPr>
          <w:i/>
        </w:rPr>
      </w:pPr>
      <w:r>
        <w:rPr>
          <w:i/>
        </w:rPr>
        <w:t xml:space="preserve">Implementation: </w:t>
      </w:r>
    </w:p>
    <w:p w14:paraId="199F565F" w14:textId="752443E5" w:rsidR="00CF2ECB" w:rsidRDefault="00CF2ECB" w:rsidP="00912855">
      <w:pPr>
        <w:pStyle w:val="Body"/>
      </w:pPr>
      <w:r>
        <w:t xml:space="preserve">When reading the four different given modules to use to implement this class, I decided on using the </w:t>
      </w:r>
      <w:proofErr w:type="spellStart"/>
      <w:r>
        <w:rPr>
          <w:i/>
        </w:rPr>
        <w:t>ReadWriteReentrantLock</w:t>
      </w:r>
      <w:proofErr w:type="spellEnd"/>
      <w:r>
        <w:rPr>
          <w:i/>
        </w:rPr>
        <w:t xml:space="preserve"> </w:t>
      </w:r>
      <w:r>
        <w:t xml:space="preserve">feature in the </w:t>
      </w:r>
      <w:proofErr w:type="spellStart"/>
      <w:proofErr w:type="gramStart"/>
      <w:r w:rsidRPr="00CF2ECB">
        <w:rPr>
          <w:i/>
        </w:rPr>
        <w:t>java.util</w:t>
      </w:r>
      <w:proofErr w:type="gramEnd"/>
      <w:r w:rsidRPr="00CF2ECB">
        <w:rPr>
          <w:i/>
        </w:rPr>
        <w:t>.concurrent.locks</w:t>
      </w:r>
      <w:proofErr w:type="spellEnd"/>
      <w:r>
        <w:rPr>
          <w:i/>
        </w:rPr>
        <w:t xml:space="preserve">. </w:t>
      </w:r>
      <w:r>
        <w:t xml:space="preserve">I decided to use this implementation because </w:t>
      </w:r>
      <w:r w:rsidR="00026E42">
        <w:t xml:space="preserve">using the </w:t>
      </w:r>
      <w:proofErr w:type="spellStart"/>
      <w:proofErr w:type="gramStart"/>
      <w:r w:rsidR="00026E42" w:rsidRPr="00026E42">
        <w:rPr>
          <w:i/>
        </w:rPr>
        <w:t>ReadLock</w:t>
      </w:r>
      <w:proofErr w:type="spellEnd"/>
      <w:r w:rsidR="00026E42" w:rsidRPr="00026E42">
        <w:rPr>
          <w:i/>
        </w:rPr>
        <w:t>(</w:t>
      </w:r>
      <w:proofErr w:type="gramEnd"/>
      <w:r w:rsidR="00026E42" w:rsidRPr="00026E42">
        <w:rPr>
          <w:i/>
        </w:rPr>
        <w:t>).Lock</w:t>
      </w:r>
      <w:r w:rsidR="00026E42">
        <w:t xml:space="preserve"> </w:t>
      </w:r>
      <w:proofErr w:type="spellStart"/>
      <w:r w:rsidR="00026E42">
        <w:t xml:space="preserve">function, </w:t>
      </w:r>
      <w:r>
        <w:t>th</w:t>
      </w:r>
      <w:proofErr w:type="spellEnd"/>
      <w:r>
        <w:t xml:space="preserve">is lock allowed for multiple threads to read from a locked data structure—so long as the data structure is not currently being written on </w:t>
      </w:r>
      <w:r w:rsidR="00026E42">
        <w:t xml:space="preserve">by another thread. This optimization allows multiple threads to handle the first </w:t>
      </w:r>
      <w:r w:rsidR="00026E42">
        <w:rPr>
          <w:i/>
        </w:rPr>
        <w:t xml:space="preserve">if statement </w:t>
      </w:r>
      <w:r w:rsidR="00026E42">
        <w:t xml:space="preserve">that checks whether a swap is allowed. Additionally, the </w:t>
      </w:r>
      <w:proofErr w:type="spellStart"/>
      <w:r w:rsidR="00026E42">
        <w:rPr>
          <w:i/>
        </w:rPr>
        <w:t>writeLock</w:t>
      </w:r>
      <w:proofErr w:type="spellEnd"/>
      <w:r w:rsidR="00026E42">
        <w:rPr>
          <w:i/>
        </w:rPr>
        <w:t>(</w:t>
      </w:r>
      <w:proofErr w:type="gramStart"/>
      <w:r w:rsidR="00026E42">
        <w:rPr>
          <w:i/>
        </w:rPr>
        <w:t>).lock</w:t>
      </w:r>
      <w:proofErr w:type="gramEnd"/>
      <w:r w:rsidR="00026E42">
        <w:rPr>
          <w:i/>
        </w:rPr>
        <w:t xml:space="preserve">() </w:t>
      </w:r>
      <w:r w:rsidR="00026E42">
        <w:t xml:space="preserve">function locks the </w:t>
      </w:r>
      <w:r w:rsidR="00026E42">
        <w:rPr>
          <w:i/>
        </w:rPr>
        <w:t xml:space="preserve">value </w:t>
      </w:r>
      <w:r w:rsidR="00026E42">
        <w:t xml:space="preserve">byte array such that no two threads can write to the </w:t>
      </w:r>
      <w:r w:rsidR="00026E42">
        <w:rPr>
          <w:i/>
        </w:rPr>
        <w:t>value</w:t>
      </w:r>
      <w:r w:rsidR="00026E42">
        <w:t xml:space="preserve"> data structure at the same time. This prevent race conditions and ensures that the class is a DRF. </w:t>
      </w:r>
    </w:p>
    <w:p w14:paraId="0B4D9CDC" w14:textId="77777777" w:rsidR="00026E42" w:rsidRPr="00026E42" w:rsidRDefault="00026E42" w:rsidP="00912855">
      <w:pPr>
        <w:pStyle w:val="Body"/>
      </w:pPr>
    </w:p>
    <w:p w14:paraId="77C6F9DD" w14:textId="14A9163C" w:rsidR="00E75AE5" w:rsidRDefault="00912855" w:rsidP="00E75AE5">
      <w:pPr>
        <w:pStyle w:val="Header1"/>
      </w:pPr>
      <w:r>
        <w:t>2</w:t>
      </w:r>
      <w:r w:rsidR="00E75AE5">
        <w:t xml:space="preserve">. </w:t>
      </w:r>
      <w:r w:rsidR="00026E42">
        <w:t>Data Analysis</w:t>
      </w:r>
    </w:p>
    <w:p w14:paraId="276C97D6" w14:textId="6681DA10" w:rsidR="00E75AE5" w:rsidRDefault="00026E42" w:rsidP="00C411B1">
      <w:pPr>
        <w:pStyle w:val="Body"/>
      </w:pPr>
      <w:r>
        <w:t xml:space="preserve">I ran the same test cases on two different version of Java: Java 9 and Java 11.0.2. Based on the data collected from the two different versions, it is clear that the latest version optimizes multi-threading to a higher degree than Java 9. Additionally, Java 9 resulted in more </w:t>
      </w:r>
      <w:r>
        <w:rPr>
          <w:i/>
        </w:rPr>
        <w:t xml:space="preserve">sum mismatch </w:t>
      </w:r>
      <w:r>
        <w:t xml:space="preserve">errors or infinite loops. </w:t>
      </w:r>
    </w:p>
    <w:p w14:paraId="1E978A3B" w14:textId="2452ACAF" w:rsidR="00026E42" w:rsidRPr="000E33AE" w:rsidRDefault="00026E42" w:rsidP="00C411B1">
      <w:pPr>
        <w:pStyle w:val="Body"/>
      </w:pPr>
      <w:r>
        <w:t xml:space="preserve">Additionally, it should be noted that </w:t>
      </w:r>
      <w:r w:rsidRPr="00026E42">
        <w:rPr>
          <w:i/>
        </w:rPr>
        <w:t>BetterSafeState</w:t>
      </w:r>
      <w:r>
        <w:rPr>
          <w:i/>
        </w:rPr>
        <w:t xml:space="preserve"> </w:t>
      </w:r>
      <w:r>
        <w:t xml:space="preserve">optimization reaches greater performance at 8 threads compared to 16 threads. </w:t>
      </w:r>
      <w:r w:rsidR="000E33AE">
        <w:t xml:space="preserve">This is most likely due to the fact that for small sample cases, a high level of threads will not increase performance to the degree it would with a large volume of sample cases. Generally speaking, the higher the amount of swap cases, the greater the margin of performance optimization </w:t>
      </w:r>
      <w:r w:rsidR="000E33AE">
        <w:rPr>
          <w:i/>
        </w:rPr>
        <w:t>BetterSafeState</w:t>
      </w:r>
      <w:r w:rsidR="000E33AE">
        <w:t xml:space="preserve"> had compared to the other classes. </w:t>
      </w:r>
    </w:p>
    <w:p w14:paraId="342BC139" w14:textId="0DA07749" w:rsidR="00ED3283" w:rsidRDefault="00ED3283" w:rsidP="00C411B1">
      <w:pPr>
        <w:pStyle w:val="Body"/>
      </w:pPr>
    </w:p>
    <w:p w14:paraId="600CF240" w14:textId="6BB66D12" w:rsidR="00ED3283" w:rsidRDefault="00ED3283" w:rsidP="00C411B1">
      <w:pPr>
        <w:pStyle w:val="Body"/>
      </w:pPr>
    </w:p>
    <w:p w14:paraId="508333FD" w14:textId="546E52D7" w:rsidR="00ED3283" w:rsidRDefault="00ED3283" w:rsidP="00C411B1">
      <w:pPr>
        <w:pStyle w:val="Body"/>
      </w:pPr>
    </w:p>
    <w:p w14:paraId="276CEB75" w14:textId="0F64F7D5" w:rsidR="00ED3283" w:rsidRDefault="00C67CE9" w:rsidP="00C411B1">
      <w:pPr>
        <w:pStyle w:val="Body"/>
      </w:pPr>
      <w:r w:rsidRPr="00B553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14936" wp14:editId="5F332165">
                <wp:simplePos x="0" y="0"/>
                <wp:positionH relativeFrom="column">
                  <wp:posOffset>814705</wp:posOffset>
                </wp:positionH>
                <wp:positionV relativeFrom="paragraph">
                  <wp:posOffset>99060</wp:posOffset>
                </wp:positionV>
                <wp:extent cx="4937760" cy="377825"/>
                <wp:effectExtent l="0" t="0" r="254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E57B5" w14:textId="2915DDA9" w:rsidR="00773D0D" w:rsidRPr="00B553B8" w:rsidRDefault="00B553B8" w:rsidP="00B553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53B8">
                              <w:rPr>
                                <w:b/>
                              </w:rPr>
                              <w:t>Appendix</w:t>
                            </w:r>
                            <w:r>
                              <w:rPr>
                                <w:b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149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15pt;margin-top:7.8pt;width:388.8pt;height: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" fillcolor="white [3201]" stroked="f" strokeweight=".5pt">
                <v:textbox>
                  <w:txbxContent>
                    <w:p w14:paraId="21AE57B5" w14:textId="2915DDA9" w:rsidR="00773D0D" w:rsidRPr="00B553B8" w:rsidRDefault="00B553B8" w:rsidP="00B553B8">
                      <w:pPr>
                        <w:jc w:val="center"/>
                        <w:rPr>
                          <w:b/>
                        </w:rPr>
                      </w:pPr>
                      <w:r w:rsidRPr="00B553B8">
                        <w:rPr>
                          <w:b/>
                        </w:rPr>
                        <w:t>Appendix</w:t>
                      </w:r>
                      <w:r>
                        <w:rPr>
                          <w:b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14:paraId="544CA06E" w14:textId="67D1EAB0" w:rsidR="000E33AE" w:rsidRDefault="000E33AE" w:rsidP="00C411B1">
      <w:pPr>
        <w:pStyle w:val="Body"/>
      </w:pPr>
    </w:p>
    <w:p w14:paraId="6A2CF456" w14:textId="38FBA50C" w:rsidR="000E33AE" w:rsidRDefault="00C67CE9" w:rsidP="00C411B1">
      <w:pPr>
        <w:pStyle w:val="Body"/>
      </w:pPr>
      <w:r w:rsidRPr="00B553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A0521" wp14:editId="429FB023">
                <wp:simplePos x="0" y="0"/>
                <wp:positionH relativeFrom="column">
                  <wp:posOffset>813435</wp:posOffset>
                </wp:positionH>
                <wp:positionV relativeFrom="paragraph">
                  <wp:posOffset>19225</wp:posOffset>
                </wp:positionV>
                <wp:extent cx="4937760" cy="263047"/>
                <wp:effectExtent l="0" t="0" r="254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AAC19" w14:textId="73BAAA11" w:rsidR="00F13139" w:rsidRPr="00B553B8" w:rsidRDefault="00F13139" w:rsidP="00F1313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B553B8">
                              <w:rPr>
                                <w:i/>
                                <w:sz w:val="20"/>
                              </w:rPr>
                              <w:t>Using Java Version 11.2.08</w:t>
                            </w:r>
                            <w:r w:rsidR="00DC1D21">
                              <w:rPr>
                                <w:i/>
                                <w:sz w:val="20"/>
                              </w:rPr>
                              <w:t xml:space="preserve"> (All values ns/transition)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0521" id="Text Box 3" o:spid="_x0000_s1027" type="#_x0000_t202" style="position:absolute;left:0;text-align:left;margin-left:64.05pt;margin-top:1.5pt;width:388.8pt;height:2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" fillcolor="white [3201]" stroked="f" strokeweight=".5pt">
                <v:textbox>
                  <w:txbxContent>
                    <w:p w14:paraId="02CAAC19" w14:textId="73BAAA11" w:rsidR="00F13139" w:rsidRPr="00B553B8" w:rsidRDefault="00F13139" w:rsidP="00F13139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B553B8">
                        <w:rPr>
                          <w:i/>
                          <w:sz w:val="20"/>
                        </w:rPr>
                        <w:t>Using Java Version 11.2.08</w:t>
                      </w:r>
                      <w:r w:rsidR="00DC1D21">
                        <w:rPr>
                          <w:i/>
                          <w:sz w:val="20"/>
                        </w:rPr>
                        <w:t xml:space="preserve"> (All values ns/transition)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35"/>
        <w:tblW w:w="8635" w:type="dxa"/>
        <w:tblLayout w:type="fixed"/>
        <w:tblLook w:val="04A0" w:firstRow="1" w:lastRow="0" w:firstColumn="1" w:lastColumn="0" w:noHBand="0" w:noVBand="1"/>
      </w:tblPr>
      <w:tblGrid>
        <w:gridCol w:w="1348"/>
        <w:gridCol w:w="1798"/>
        <w:gridCol w:w="1798"/>
        <w:gridCol w:w="1798"/>
        <w:gridCol w:w="1893"/>
      </w:tblGrid>
      <w:tr w:rsidR="00C67CE9" w:rsidRPr="00B553B8" w14:paraId="5F829B34" w14:textId="77777777" w:rsidTr="00C67CE9">
        <w:trPr>
          <w:trHeight w:val="386"/>
        </w:trPr>
        <w:tc>
          <w:tcPr>
            <w:tcW w:w="8635" w:type="dxa"/>
            <w:gridSpan w:val="5"/>
          </w:tcPr>
          <w:p w14:paraId="3EF1DB9B" w14:textId="77777777" w:rsidR="00C67CE9" w:rsidRPr="00B553B8" w:rsidRDefault="00C67CE9" w:rsidP="00C67CE9">
            <w:pPr>
              <w:pStyle w:val="Header2"/>
              <w:ind w:left="-270" w:firstLine="270"/>
              <w:jc w:val="center"/>
              <w:rPr>
                <w:b w:val="0"/>
                <w:sz w:val="20"/>
              </w:rPr>
            </w:pPr>
            <w:r w:rsidRPr="00B553B8">
              <w:rPr>
                <w:b w:val="0"/>
                <w:sz w:val="20"/>
              </w:rPr>
              <w:t xml:space="preserve">16 Threads     |     </w:t>
            </w:r>
            <w:proofErr w:type="spellStart"/>
            <w:r w:rsidRPr="00B553B8">
              <w:rPr>
                <w:b w:val="0"/>
                <w:sz w:val="20"/>
              </w:rPr>
              <w:t>MaxVal</w:t>
            </w:r>
            <w:proofErr w:type="spellEnd"/>
            <w:r w:rsidRPr="00B553B8">
              <w:rPr>
                <w:b w:val="0"/>
                <w:sz w:val="20"/>
              </w:rPr>
              <w:t xml:space="preserve"> = 50     |    Input = 22 4 15 23 19 11  </w:t>
            </w:r>
          </w:p>
        </w:tc>
      </w:tr>
      <w:tr w:rsidR="00C67CE9" w:rsidRPr="00B553B8" w14:paraId="384A4696" w14:textId="77777777" w:rsidTr="00C67CE9">
        <w:trPr>
          <w:trHeight w:val="386"/>
        </w:trPr>
        <w:tc>
          <w:tcPr>
            <w:tcW w:w="1348" w:type="dxa"/>
          </w:tcPr>
          <w:p w14:paraId="3089083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</w:p>
        </w:tc>
        <w:tc>
          <w:tcPr>
            <w:tcW w:w="1798" w:type="dxa"/>
          </w:tcPr>
          <w:p w14:paraId="140BDB4D" w14:textId="77777777" w:rsidR="00C67CE9" w:rsidRPr="00C2750B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50 Swaps</w:t>
            </w:r>
          </w:p>
        </w:tc>
        <w:tc>
          <w:tcPr>
            <w:tcW w:w="1798" w:type="dxa"/>
          </w:tcPr>
          <w:p w14:paraId="25E8E5DA" w14:textId="77777777" w:rsidR="00C67CE9" w:rsidRPr="00C2750B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500 Swaps</w:t>
            </w:r>
          </w:p>
        </w:tc>
        <w:tc>
          <w:tcPr>
            <w:tcW w:w="1798" w:type="dxa"/>
          </w:tcPr>
          <w:p w14:paraId="72C69D9B" w14:textId="77777777" w:rsidR="00C67CE9" w:rsidRPr="00C2750B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50000</w:t>
            </w:r>
          </w:p>
        </w:tc>
        <w:tc>
          <w:tcPr>
            <w:tcW w:w="1893" w:type="dxa"/>
          </w:tcPr>
          <w:p w14:paraId="4899331A" w14:textId="77777777" w:rsidR="00C67CE9" w:rsidRPr="00C2750B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500000</w:t>
            </w:r>
          </w:p>
        </w:tc>
      </w:tr>
      <w:tr w:rsidR="00C67CE9" w:rsidRPr="00B553B8" w14:paraId="206F35FF" w14:textId="77777777" w:rsidTr="00C67CE9">
        <w:trPr>
          <w:trHeight w:val="386"/>
        </w:trPr>
        <w:tc>
          <w:tcPr>
            <w:tcW w:w="1348" w:type="dxa"/>
          </w:tcPr>
          <w:p w14:paraId="1482AFAD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Null</w:t>
            </w:r>
          </w:p>
        </w:tc>
        <w:tc>
          <w:tcPr>
            <w:tcW w:w="1798" w:type="dxa"/>
          </w:tcPr>
          <w:p w14:paraId="749A48C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6.66527e+07</w:t>
            </w:r>
          </w:p>
        </w:tc>
        <w:tc>
          <w:tcPr>
            <w:tcW w:w="1798" w:type="dxa"/>
          </w:tcPr>
          <w:p w14:paraId="5DE5E3D6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7.75568e+06</w:t>
            </w:r>
          </w:p>
        </w:tc>
        <w:tc>
          <w:tcPr>
            <w:tcW w:w="1798" w:type="dxa"/>
          </w:tcPr>
          <w:p w14:paraId="57626CC5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76527.7</w:t>
            </w:r>
          </w:p>
        </w:tc>
        <w:tc>
          <w:tcPr>
            <w:tcW w:w="1893" w:type="dxa"/>
          </w:tcPr>
          <w:p w14:paraId="75F3AE36" w14:textId="77777777" w:rsidR="00C67CE9" w:rsidRPr="00C2750B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6234.74</w:t>
            </w:r>
          </w:p>
        </w:tc>
      </w:tr>
      <w:tr w:rsidR="00C67CE9" w:rsidRPr="00B553B8" w14:paraId="70A5D39D" w14:textId="77777777" w:rsidTr="00C67CE9">
        <w:trPr>
          <w:trHeight w:val="386"/>
        </w:trPr>
        <w:tc>
          <w:tcPr>
            <w:tcW w:w="1348" w:type="dxa"/>
          </w:tcPr>
          <w:p w14:paraId="65772C29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Synchronized</w:t>
            </w:r>
          </w:p>
        </w:tc>
        <w:tc>
          <w:tcPr>
            <w:tcW w:w="1798" w:type="dxa"/>
          </w:tcPr>
          <w:p w14:paraId="27E60766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7.13093e+07</w:t>
            </w:r>
          </w:p>
        </w:tc>
        <w:tc>
          <w:tcPr>
            <w:tcW w:w="1798" w:type="dxa"/>
          </w:tcPr>
          <w:p w14:paraId="3EB69A1D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8.20249e+06</w:t>
            </w:r>
          </w:p>
        </w:tc>
        <w:tc>
          <w:tcPr>
            <w:tcW w:w="1798" w:type="dxa"/>
          </w:tcPr>
          <w:p w14:paraId="7E431E0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63470.6</w:t>
            </w:r>
          </w:p>
        </w:tc>
        <w:tc>
          <w:tcPr>
            <w:tcW w:w="1893" w:type="dxa"/>
          </w:tcPr>
          <w:p w14:paraId="6FE2F389" w14:textId="77777777" w:rsidR="00C67CE9" w:rsidRPr="00C2750B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8339.06</w:t>
            </w:r>
          </w:p>
        </w:tc>
      </w:tr>
      <w:tr w:rsidR="00C67CE9" w:rsidRPr="00B553B8" w14:paraId="75993269" w14:textId="77777777" w:rsidTr="00C67CE9">
        <w:trPr>
          <w:trHeight w:val="414"/>
        </w:trPr>
        <w:tc>
          <w:tcPr>
            <w:tcW w:w="1348" w:type="dxa"/>
          </w:tcPr>
          <w:p w14:paraId="24B4303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Unsynchronized</w:t>
            </w:r>
          </w:p>
        </w:tc>
        <w:tc>
          <w:tcPr>
            <w:tcW w:w="1798" w:type="dxa"/>
          </w:tcPr>
          <w:p w14:paraId="2FA9688C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6.93669e+07</w:t>
            </w:r>
          </w:p>
        </w:tc>
        <w:tc>
          <w:tcPr>
            <w:tcW w:w="1798" w:type="dxa"/>
          </w:tcPr>
          <w:p w14:paraId="111C84CD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7.29086e+06</w:t>
            </w:r>
          </w:p>
        </w:tc>
        <w:tc>
          <w:tcPr>
            <w:tcW w:w="1798" w:type="dxa"/>
          </w:tcPr>
          <w:p w14:paraId="0E1F59F5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62504.5</w:t>
            </w:r>
          </w:p>
        </w:tc>
        <w:tc>
          <w:tcPr>
            <w:tcW w:w="1893" w:type="dxa"/>
          </w:tcPr>
          <w:p w14:paraId="63CAC94B" w14:textId="77777777" w:rsidR="00C67CE9" w:rsidRPr="00C2750B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7306.70</w:t>
            </w:r>
          </w:p>
        </w:tc>
      </w:tr>
      <w:tr w:rsidR="00C67CE9" w:rsidRPr="00B553B8" w14:paraId="50BB2834" w14:textId="77777777" w:rsidTr="00C67CE9">
        <w:trPr>
          <w:trHeight w:val="386"/>
        </w:trPr>
        <w:tc>
          <w:tcPr>
            <w:tcW w:w="1348" w:type="dxa"/>
          </w:tcPr>
          <w:p w14:paraId="112FE321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C2750B">
              <w:rPr>
                <w:b w:val="0"/>
                <w:i/>
                <w:sz w:val="20"/>
              </w:rPr>
              <w:t>GetNSet</w:t>
            </w:r>
            <w:proofErr w:type="spellEnd"/>
          </w:p>
        </w:tc>
        <w:tc>
          <w:tcPr>
            <w:tcW w:w="1798" w:type="dxa"/>
          </w:tcPr>
          <w:p w14:paraId="75291B9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6.77907e+07</w:t>
            </w:r>
          </w:p>
        </w:tc>
        <w:tc>
          <w:tcPr>
            <w:tcW w:w="1798" w:type="dxa"/>
          </w:tcPr>
          <w:p w14:paraId="45135474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7.59423e+06</w:t>
            </w:r>
          </w:p>
        </w:tc>
        <w:tc>
          <w:tcPr>
            <w:tcW w:w="1798" w:type="dxa"/>
          </w:tcPr>
          <w:p w14:paraId="119BCAC6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71307.2</w:t>
            </w:r>
          </w:p>
        </w:tc>
        <w:tc>
          <w:tcPr>
            <w:tcW w:w="1893" w:type="dxa"/>
          </w:tcPr>
          <w:p w14:paraId="20BEBF3C" w14:textId="77777777" w:rsidR="00C67CE9" w:rsidRPr="00C2750B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7786.81</w:t>
            </w:r>
          </w:p>
        </w:tc>
      </w:tr>
      <w:tr w:rsidR="00C67CE9" w:rsidRPr="00B553B8" w14:paraId="42816C1D" w14:textId="77777777" w:rsidTr="00C67CE9">
        <w:trPr>
          <w:trHeight w:val="386"/>
        </w:trPr>
        <w:tc>
          <w:tcPr>
            <w:tcW w:w="1348" w:type="dxa"/>
          </w:tcPr>
          <w:p w14:paraId="370230B4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C2750B">
              <w:rPr>
                <w:b w:val="0"/>
                <w:i/>
                <w:sz w:val="20"/>
              </w:rPr>
              <w:t>BetterSafe</w:t>
            </w:r>
            <w:proofErr w:type="spellEnd"/>
          </w:p>
        </w:tc>
        <w:tc>
          <w:tcPr>
            <w:tcW w:w="1798" w:type="dxa"/>
          </w:tcPr>
          <w:p w14:paraId="6A132CC0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7.11840e+07</w:t>
            </w:r>
          </w:p>
        </w:tc>
        <w:tc>
          <w:tcPr>
            <w:tcW w:w="1798" w:type="dxa"/>
          </w:tcPr>
          <w:p w14:paraId="7CA8A6E6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7.72362e+06</w:t>
            </w:r>
          </w:p>
        </w:tc>
        <w:tc>
          <w:tcPr>
            <w:tcW w:w="1798" w:type="dxa"/>
          </w:tcPr>
          <w:p w14:paraId="6D17CDFF" w14:textId="77777777" w:rsidR="00C67CE9" w:rsidRPr="00C2750B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65910.8</w:t>
            </w:r>
          </w:p>
        </w:tc>
        <w:tc>
          <w:tcPr>
            <w:tcW w:w="1893" w:type="dxa"/>
          </w:tcPr>
          <w:p w14:paraId="4546A6FF" w14:textId="77777777" w:rsidR="00C67CE9" w:rsidRPr="00C2750B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9551.97</w:t>
            </w:r>
          </w:p>
        </w:tc>
      </w:tr>
    </w:tbl>
    <w:p w14:paraId="62BB6833" w14:textId="4A995414" w:rsidR="000E33AE" w:rsidRDefault="000E33AE" w:rsidP="00C411B1">
      <w:pPr>
        <w:pStyle w:val="Body"/>
      </w:pPr>
    </w:p>
    <w:p w14:paraId="773B5E27" w14:textId="3B97E4AC" w:rsidR="000E33AE" w:rsidRDefault="000E33AE" w:rsidP="00C411B1">
      <w:pPr>
        <w:pStyle w:val="Body"/>
      </w:pPr>
    </w:p>
    <w:p w14:paraId="4D2C608B" w14:textId="77777777" w:rsidR="000E33AE" w:rsidRDefault="000E33AE" w:rsidP="00C411B1">
      <w:pPr>
        <w:pStyle w:val="Body"/>
      </w:pPr>
    </w:p>
    <w:p w14:paraId="272C8740" w14:textId="724D714C" w:rsidR="00ED3283" w:rsidRDefault="00ED3283" w:rsidP="00C411B1">
      <w:pPr>
        <w:pStyle w:val="Body"/>
      </w:pPr>
    </w:p>
    <w:p w14:paraId="200062A7" w14:textId="49D565D4" w:rsidR="00ED3283" w:rsidRDefault="00ED3283" w:rsidP="00C411B1">
      <w:pPr>
        <w:pStyle w:val="Body"/>
      </w:pPr>
    </w:p>
    <w:p w14:paraId="1AB04298" w14:textId="76F78D1E" w:rsidR="00ED3283" w:rsidRDefault="00ED3283" w:rsidP="00C411B1">
      <w:pPr>
        <w:pStyle w:val="Body"/>
      </w:pPr>
    </w:p>
    <w:p w14:paraId="11EDB82E" w14:textId="67BF6EFC" w:rsidR="00ED3283" w:rsidRDefault="00ED3283" w:rsidP="00C411B1">
      <w:pPr>
        <w:pStyle w:val="Body"/>
      </w:pPr>
    </w:p>
    <w:p w14:paraId="3611B52E" w14:textId="6060744F" w:rsidR="00ED3283" w:rsidRDefault="00ED3283" w:rsidP="00C411B1">
      <w:pPr>
        <w:pStyle w:val="Body"/>
      </w:pPr>
    </w:p>
    <w:p w14:paraId="6F5AE94A" w14:textId="0DB4BFFC" w:rsidR="00ED3283" w:rsidRDefault="00ED3283" w:rsidP="00C411B1">
      <w:pPr>
        <w:pStyle w:val="Body"/>
      </w:pPr>
    </w:p>
    <w:p w14:paraId="6A35E303" w14:textId="3052DA55" w:rsidR="00ED3283" w:rsidRDefault="00ED3283" w:rsidP="00C411B1">
      <w:pPr>
        <w:pStyle w:val="Body"/>
      </w:pPr>
    </w:p>
    <w:p w14:paraId="758ECC76" w14:textId="0421C9D3" w:rsidR="00ED3283" w:rsidRDefault="00DC1D21" w:rsidP="00C411B1">
      <w:pPr>
        <w:pStyle w:val="Body"/>
      </w:pPr>
      <w:r w:rsidRPr="00B553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154EE" wp14:editId="313A592D">
                <wp:simplePos x="0" y="0"/>
                <wp:positionH relativeFrom="column">
                  <wp:posOffset>741045</wp:posOffset>
                </wp:positionH>
                <wp:positionV relativeFrom="paragraph">
                  <wp:posOffset>215830</wp:posOffset>
                </wp:positionV>
                <wp:extent cx="4937760" cy="271306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4B491" w14:textId="568B11B0" w:rsidR="00B553B8" w:rsidRPr="00B553B8" w:rsidRDefault="00B553B8" w:rsidP="00B553B8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B553B8">
                              <w:rPr>
                                <w:i/>
                                <w:sz w:val="20"/>
                              </w:rPr>
                              <w:t xml:space="preserve">Using Java Version </w:t>
                            </w:r>
                            <w:r w:rsidR="00F13139">
                              <w:rPr>
                                <w:i/>
                                <w:sz w:val="20"/>
                              </w:rPr>
                              <w:t>9</w:t>
                            </w:r>
                            <w:r w:rsidR="00DC1D21">
                              <w:rPr>
                                <w:i/>
                                <w:sz w:val="20"/>
                              </w:rPr>
                              <w:t xml:space="preserve"> (all values ns/transition)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54EE" id="Text Box 2" o:spid="_x0000_s1028" type="#_x0000_t202" style="position:absolute;left:0;text-align:left;margin-left:58.35pt;margin-top:17pt;width:388.8pt;height:2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" fillcolor="white [3201]" stroked="f" strokeweight=".5pt">
                <v:textbox>
                  <w:txbxContent>
                    <w:p w14:paraId="43B4B491" w14:textId="568B11B0" w:rsidR="00B553B8" w:rsidRPr="00B553B8" w:rsidRDefault="00B553B8" w:rsidP="00B553B8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B553B8">
                        <w:rPr>
                          <w:i/>
                          <w:sz w:val="20"/>
                        </w:rPr>
                        <w:t xml:space="preserve">Using Java Version </w:t>
                      </w:r>
                      <w:r w:rsidR="00F13139">
                        <w:rPr>
                          <w:i/>
                          <w:sz w:val="20"/>
                        </w:rPr>
                        <w:t>9</w:t>
                      </w:r>
                      <w:r w:rsidR="00DC1D21">
                        <w:rPr>
                          <w:i/>
                          <w:sz w:val="20"/>
                        </w:rPr>
                        <w:t xml:space="preserve"> (all values ns/transition)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7028ABE0" w14:textId="3FBB00FD" w:rsidR="00ED3283" w:rsidRDefault="00ED3283" w:rsidP="00C411B1">
      <w:pPr>
        <w:pStyle w:val="Body"/>
      </w:pPr>
    </w:p>
    <w:tbl>
      <w:tblPr>
        <w:tblStyle w:val="TableGrid"/>
        <w:tblpPr w:leftFromText="180" w:rightFromText="180" w:vertAnchor="text" w:horzAnchor="margin" w:tblpXSpec="center" w:tblpY="172"/>
        <w:tblW w:w="9438" w:type="dxa"/>
        <w:tblLayout w:type="fixed"/>
        <w:tblLook w:val="04A0" w:firstRow="1" w:lastRow="0" w:firstColumn="1" w:lastColumn="0" w:noHBand="0" w:noVBand="1"/>
      </w:tblPr>
      <w:tblGrid>
        <w:gridCol w:w="1490"/>
        <w:gridCol w:w="1987"/>
        <w:gridCol w:w="1987"/>
        <w:gridCol w:w="1987"/>
        <w:gridCol w:w="1987"/>
      </w:tblGrid>
      <w:tr w:rsidR="00C67CE9" w:rsidRPr="00B553B8" w14:paraId="29FCA62F" w14:textId="77777777" w:rsidTr="00C67CE9">
        <w:trPr>
          <w:trHeight w:val="384"/>
        </w:trPr>
        <w:tc>
          <w:tcPr>
            <w:tcW w:w="9438" w:type="dxa"/>
            <w:gridSpan w:val="5"/>
          </w:tcPr>
          <w:p w14:paraId="7BBA0271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sz w:val="20"/>
              </w:rPr>
            </w:pPr>
            <w:r w:rsidRPr="00B553B8">
              <w:rPr>
                <w:b w:val="0"/>
                <w:sz w:val="20"/>
              </w:rPr>
              <w:t xml:space="preserve">8 Threads     |     </w:t>
            </w:r>
            <w:proofErr w:type="spellStart"/>
            <w:r w:rsidRPr="00B553B8">
              <w:rPr>
                <w:b w:val="0"/>
                <w:sz w:val="20"/>
              </w:rPr>
              <w:t>MaxVal</w:t>
            </w:r>
            <w:proofErr w:type="spellEnd"/>
            <w:r w:rsidRPr="00B553B8">
              <w:rPr>
                <w:b w:val="0"/>
                <w:sz w:val="20"/>
              </w:rPr>
              <w:t xml:space="preserve"> = 20     |    Input = 12 4 5 6 19 10  </w:t>
            </w:r>
          </w:p>
        </w:tc>
      </w:tr>
      <w:tr w:rsidR="00C67CE9" w:rsidRPr="00B553B8" w14:paraId="24431F13" w14:textId="77777777" w:rsidTr="00C67CE9">
        <w:trPr>
          <w:trHeight w:val="384"/>
        </w:trPr>
        <w:tc>
          <w:tcPr>
            <w:tcW w:w="1490" w:type="dxa"/>
          </w:tcPr>
          <w:p w14:paraId="5C8019BC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</w:p>
        </w:tc>
        <w:tc>
          <w:tcPr>
            <w:tcW w:w="1987" w:type="dxa"/>
          </w:tcPr>
          <w:p w14:paraId="39683822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 Swaps</w:t>
            </w:r>
          </w:p>
        </w:tc>
        <w:tc>
          <w:tcPr>
            <w:tcW w:w="1987" w:type="dxa"/>
          </w:tcPr>
          <w:p w14:paraId="6E3E4D56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 Swaps</w:t>
            </w:r>
          </w:p>
        </w:tc>
        <w:tc>
          <w:tcPr>
            <w:tcW w:w="1987" w:type="dxa"/>
          </w:tcPr>
          <w:p w14:paraId="6729C60A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 Swaps</w:t>
            </w:r>
          </w:p>
        </w:tc>
        <w:tc>
          <w:tcPr>
            <w:tcW w:w="1987" w:type="dxa"/>
          </w:tcPr>
          <w:p w14:paraId="489F59C1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50000</w:t>
            </w:r>
          </w:p>
        </w:tc>
      </w:tr>
      <w:tr w:rsidR="00C67CE9" w:rsidRPr="00B553B8" w14:paraId="1E803292" w14:textId="77777777" w:rsidTr="00C67CE9">
        <w:trPr>
          <w:trHeight w:val="384"/>
        </w:trPr>
        <w:tc>
          <w:tcPr>
            <w:tcW w:w="1490" w:type="dxa"/>
          </w:tcPr>
          <w:p w14:paraId="3E0BED33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Null</w:t>
            </w:r>
          </w:p>
        </w:tc>
        <w:tc>
          <w:tcPr>
            <w:tcW w:w="1987" w:type="dxa"/>
          </w:tcPr>
          <w:p w14:paraId="6A979A70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388622</w:t>
            </w:r>
          </w:p>
        </w:tc>
        <w:tc>
          <w:tcPr>
            <w:tcW w:w="1987" w:type="dxa"/>
          </w:tcPr>
          <w:p w14:paraId="550C9D84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53117.2</w:t>
            </w:r>
          </w:p>
        </w:tc>
        <w:tc>
          <w:tcPr>
            <w:tcW w:w="1987" w:type="dxa"/>
          </w:tcPr>
          <w:p w14:paraId="6003C132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9729.64</w:t>
            </w:r>
          </w:p>
        </w:tc>
        <w:tc>
          <w:tcPr>
            <w:tcW w:w="1987" w:type="dxa"/>
          </w:tcPr>
          <w:p w14:paraId="0B1778C1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90343.3</w:t>
            </w:r>
          </w:p>
        </w:tc>
      </w:tr>
      <w:tr w:rsidR="00C67CE9" w:rsidRPr="00B553B8" w14:paraId="55FA53F0" w14:textId="77777777" w:rsidTr="00C67CE9">
        <w:trPr>
          <w:trHeight w:val="384"/>
        </w:trPr>
        <w:tc>
          <w:tcPr>
            <w:tcW w:w="1490" w:type="dxa"/>
          </w:tcPr>
          <w:p w14:paraId="3720D631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Synchronized</w:t>
            </w:r>
          </w:p>
        </w:tc>
        <w:tc>
          <w:tcPr>
            <w:tcW w:w="1987" w:type="dxa"/>
          </w:tcPr>
          <w:p w14:paraId="01C5F6C3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317628</w:t>
            </w:r>
          </w:p>
        </w:tc>
        <w:tc>
          <w:tcPr>
            <w:tcW w:w="1987" w:type="dxa"/>
          </w:tcPr>
          <w:p w14:paraId="22984BF7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45324.9</w:t>
            </w:r>
          </w:p>
        </w:tc>
        <w:tc>
          <w:tcPr>
            <w:tcW w:w="1987" w:type="dxa"/>
          </w:tcPr>
          <w:p w14:paraId="47A71441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15279.3</w:t>
            </w:r>
          </w:p>
        </w:tc>
        <w:tc>
          <w:tcPr>
            <w:tcW w:w="1987" w:type="dxa"/>
          </w:tcPr>
          <w:p w14:paraId="6FC0E411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76744.9</w:t>
            </w:r>
          </w:p>
        </w:tc>
      </w:tr>
      <w:tr w:rsidR="00C67CE9" w:rsidRPr="00B553B8" w14:paraId="07FFBB49" w14:textId="77777777" w:rsidTr="00C67CE9">
        <w:trPr>
          <w:trHeight w:val="412"/>
        </w:trPr>
        <w:tc>
          <w:tcPr>
            <w:tcW w:w="1490" w:type="dxa"/>
          </w:tcPr>
          <w:p w14:paraId="7F731073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Unsynchronized</w:t>
            </w:r>
          </w:p>
        </w:tc>
        <w:tc>
          <w:tcPr>
            <w:tcW w:w="1987" w:type="dxa"/>
          </w:tcPr>
          <w:p w14:paraId="7C4B0C0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354429</w:t>
            </w:r>
          </w:p>
        </w:tc>
        <w:tc>
          <w:tcPr>
            <w:tcW w:w="1987" w:type="dxa"/>
          </w:tcPr>
          <w:p w14:paraId="661A4DB9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64442.4</w:t>
            </w:r>
          </w:p>
          <w:p w14:paraId="1A24ADEB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*Sum Mismatch*</w:t>
            </w:r>
          </w:p>
        </w:tc>
        <w:tc>
          <w:tcPr>
            <w:tcW w:w="1987" w:type="dxa"/>
          </w:tcPr>
          <w:p w14:paraId="0C30BF94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10921.0</w:t>
            </w:r>
          </w:p>
          <w:p w14:paraId="453254E0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*sum mismatch*</w:t>
            </w:r>
          </w:p>
        </w:tc>
        <w:tc>
          <w:tcPr>
            <w:tcW w:w="1987" w:type="dxa"/>
          </w:tcPr>
          <w:p w14:paraId="36EEF37C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66328.7</w:t>
            </w:r>
          </w:p>
        </w:tc>
      </w:tr>
      <w:tr w:rsidR="00C67CE9" w:rsidRPr="00B553B8" w14:paraId="12C5948A" w14:textId="77777777" w:rsidTr="00C67CE9">
        <w:trPr>
          <w:trHeight w:val="384"/>
        </w:trPr>
        <w:tc>
          <w:tcPr>
            <w:tcW w:w="1490" w:type="dxa"/>
          </w:tcPr>
          <w:p w14:paraId="78C08DD2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B553B8">
              <w:rPr>
                <w:b w:val="0"/>
                <w:i/>
                <w:sz w:val="20"/>
              </w:rPr>
              <w:t>GetNSet</w:t>
            </w:r>
            <w:proofErr w:type="spellEnd"/>
          </w:p>
        </w:tc>
        <w:tc>
          <w:tcPr>
            <w:tcW w:w="1987" w:type="dxa"/>
          </w:tcPr>
          <w:p w14:paraId="0E0DBB3C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356221</w:t>
            </w:r>
          </w:p>
        </w:tc>
        <w:tc>
          <w:tcPr>
            <w:tcW w:w="1987" w:type="dxa"/>
          </w:tcPr>
          <w:p w14:paraId="3FD4AFB5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51195.5</w:t>
            </w:r>
          </w:p>
          <w:p w14:paraId="5D659475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*sum mismatch*</w:t>
            </w:r>
          </w:p>
        </w:tc>
        <w:tc>
          <w:tcPr>
            <w:tcW w:w="1987" w:type="dxa"/>
          </w:tcPr>
          <w:p w14:paraId="1CFD4750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16975.7</w:t>
            </w:r>
          </w:p>
          <w:p w14:paraId="3BA596B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*sum mismatch*</w:t>
            </w:r>
          </w:p>
        </w:tc>
        <w:tc>
          <w:tcPr>
            <w:tcW w:w="1987" w:type="dxa"/>
          </w:tcPr>
          <w:p w14:paraId="5A949FDC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*Infinite Loop*</w:t>
            </w:r>
          </w:p>
        </w:tc>
      </w:tr>
      <w:tr w:rsidR="00C67CE9" w:rsidRPr="00B553B8" w14:paraId="345428B8" w14:textId="77777777" w:rsidTr="00C67CE9">
        <w:trPr>
          <w:trHeight w:val="384"/>
        </w:trPr>
        <w:tc>
          <w:tcPr>
            <w:tcW w:w="1490" w:type="dxa"/>
          </w:tcPr>
          <w:p w14:paraId="40E02EE6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B553B8">
              <w:rPr>
                <w:b w:val="0"/>
                <w:i/>
                <w:sz w:val="20"/>
              </w:rPr>
              <w:t>BetterSafe</w:t>
            </w:r>
            <w:proofErr w:type="spellEnd"/>
          </w:p>
        </w:tc>
        <w:tc>
          <w:tcPr>
            <w:tcW w:w="1987" w:type="dxa"/>
          </w:tcPr>
          <w:p w14:paraId="7374134E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551220</w:t>
            </w:r>
          </w:p>
        </w:tc>
        <w:tc>
          <w:tcPr>
            <w:tcW w:w="1987" w:type="dxa"/>
          </w:tcPr>
          <w:p w14:paraId="47158AC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138775</w:t>
            </w:r>
          </w:p>
        </w:tc>
        <w:tc>
          <w:tcPr>
            <w:tcW w:w="1987" w:type="dxa"/>
          </w:tcPr>
          <w:p w14:paraId="207AB0DE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26368.8</w:t>
            </w:r>
          </w:p>
        </w:tc>
        <w:tc>
          <w:tcPr>
            <w:tcW w:w="1987" w:type="dxa"/>
          </w:tcPr>
          <w:p w14:paraId="1DDFF8B0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6552.98</w:t>
            </w:r>
          </w:p>
        </w:tc>
      </w:tr>
    </w:tbl>
    <w:p w14:paraId="0B125C73" w14:textId="09B815EC" w:rsidR="00ED3283" w:rsidRDefault="00ED3283" w:rsidP="00C411B1">
      <w:pPr>
        <w:pStyle w:val="Body"/>
      </w:pPr>
    </w:p>
    <w:p w14:paraId="48371043" w14:textId="0377B11C" w:rsidR="00ED3283" w:rsidRDefault="00ED3283" w:rsidP="00C411B1">
      <w:pPr>
        <w:pStyle w:val="Body"/>
      </w:pPr>
    </w:p>
    <w:p w14:paraId="21D23FB0" w14:textId="37F0D7B4" w:rsidR="00ED3283" w:rsidRDefault="00ED3283" w:rsidP="00C411B1">
      <w:pPr>
        <w:pStyle w:val="Body"/>
      </w:pPr>
    </w:p>
    <w:p w14:paraId="0EF8D830" w14:textId="4947D616" w:rsidR="00ED3283" w:rsidRDefault="00ED3283" w:rsidP="00C411B1">
      <w:pPr>
        <w:pStyle w:val="Body"/>
      </w:pPr>
    </w:p>
    <w:p w14:paraId="0862D46E" w14:textId="08383808" w:rsidR="00ED3283" w:rsidRDefault="00ED3283" w:rsidP="00C411B1">
      <w:pPr>
        <w:pStyle w:val="Body"/>
      </w:pPr>
    </w:p>
    <w:p w14:paraId="02DC5535" w14:textId="26488B5D" w:rsidR="00ED3283" w:rsidRDefault="00ED3283" w:rsidP="00C411B1">
      <w:pPr>
        <w:pStyle w:val="Body"/>
      </w:pPr>
    </w:p>
    <w:p w14:paraId="561F2FD9" w14:textId="057B88D4" w:rsidR="00ED3283" w:rsidRDefault="00ED3283" w:rsidP="00C411B1">
      <w:pPr>
        <w:pStyle w:val="Body"/>
      </w:pPr>
    </w:p>
    <w:p w14:paraId="6F3CDD31" w14:textId="0CFE9924" w:rsidR="00ED3283" w:rsidRDefault="00ED3283" w:rsidP="00C411B1">
      <w:pPr>
        <w:pStyle w:val="Body"/>
      </w:pPr>
    </w:p>
    <w:p w14:paraId="1E45A2C4" w14:textId="708204E1" w:rsidR="00ED3283" w:rsidRDefault="00ED3283" w:rsidP="00C411B1">
      <w:pPr>
        <w:pStyle w:val="Body"/>
      </w:pPr>
    </w:p>
    <w:p w14:paraId="4702171C" w14:textId="363D7240" w:rsidR="00ED3283" w:rsidRDefault="00ED3283" w:rsidP="00C411B1">
      <w:pPr>
        <w:pStyle w:val="Body"/>
      </w:pPr>
    </w:p>
    <w:p w14:paraId="6E54DC5C" w14:textId="4896B0D4" w:rsidR="00ED3283" w:rsidRDefault="00ED3283" w:rsidP="00C411B1">
      <w:pPr>
        <w:pStyle w:val="Body"/>
      </w:pPr>
    </w:p>
    <w:p w14:paraId="580A9526" w14:textId="2908AE5E" w:rsidR="00ED3283" w:rsidRDefault="00ED3283" w:rsidP="00C411B1">
      <w:pPr>
        <w:pStyle w:val="Body"/>
      </w:pPr>
    </w:p>
    <w:p w14:paraId="4D1624A3" w14:textId="65886EE8" w:rsidR="00ED3283" w:rsidRDefault="00ED3283" w:rsidP="00C411B1">
      <w:pPr>
        <w:pStyle w:val="Body"/>
      </w:pPr>
    </w:p>
    <w:p w14:paraId="3E13B77D" w14:textId="1E331227" w:rsidR="00ED3283" w:rsidRDefault="00ED3283" w:rsidP="00C411B1">
      <w:pPr>
        <w:pStyle w:val="Body"/>
      </w:pPr>
    </w:p>
    <w:p w14:paraId="7782F89B" w14:textId="69C2E532" w:rsidR="00ED3283" w:rsidRPr="00B553B8" w:rsidRDefault="00773D0D" w:rsidP="00C411B1">
      <w:pPr>
        <w:pStyle w:val="Body"/>
      </w:pPr>
      <w:r w:rsidRPr="00B553B8">
        <w:tab/>
      </w:r>
      <w:r w:rsidRPr="00B553B8">
        <w:tab/>
      </w:r>
      <w:r w:rsidRPr="00B553B8">
        <w:tab/>
      </w:r>
      <w:r w:rsidRPr="00B553B8">
        <w:tab/>
      </w:r>
      <w:r w:rsidRPr="00B553B8">
        <w:tab/>
      </w:r>
      <w:r w:rsidRPr="00B553B8">
        <w:tab/>
      </w:r>
    </w:p>
    <w:p w14:paraId="62D5CB2C" w14:textId="213132E7" w:rsidR="00ED3283" w:rsidRPr="00B553B8" w:rsidRDefault="00ED3283" w:rsidP="00C411B1">
      <w:pPr>
        <w:pStyle w:val="Body"/>
      </w:pPr>
      <w:bookmarkStart w:id="0" w:name="_GoBack"/>
      <w:bookmarkEnd w:id="0"/>
    </w:p>
    <w:p w14:paraId="074F3C80" w14:textId="7615D152" w:rsidR="00F13139" w:rsidRDefault="00F13139" w:rsidP="00C411B1">
      <w:pPr>
        <w:pStyle w:val="Body"/>
      </w:pPr>
    </w:p>
    <w:p w14:paraId="3186E34E" w14:textId="51B7A75D" w:rsidR="00F13139" w:rsidRDefault="00F13139" w:rsidP="00C411B1">
      <w:pPr>
        <w:pStyle w:val="Body"/>
      </w:pPr>
    </w:p>
    <w:tbl>
      <w:tblPr>
        <w:tblStyle w:val="TableGrid"/>
        <w:tblpPr w:leftFromText="180" w:rightFromText="180" w:vertAnchor="text" w:horzAnchor="margin" w:tblpXSpec="center" w:tblpY="2181"/>
        <w:tblW w:w="9438" w:type="dxa"/>
        <w:tblLayout w:type="fixed"/>
        <w:tblLook w:val="04A0" w:firstRow="1" w:lastRow="0" w:firstColumn="1" w:lastColumn="0" w:noHBand="0" w:noVBand="1"/>
        <w:tblCaption w:val="Java Version 9 "/>
      </w:tblPr>
      <w:tblGrid>
        <w:gridCol w:w="1490"/>
        <w:gridCol w:w="1987"/>
        <w:gridCol w:w="1987"/>
        <w:gridCol w:w="1987"/>
        <w:gridCol w:w="1987"/>
      </w:tblGrid>
      <w:tr w:rsidR="00D47048" w:rsidRPr="00B553B8" w14:paraId="44B71F74" w14:textId="77777777" w:rsidTr="00C67CE9">
        <w:trPr>
          <w:trHeight w:val="384"/>
        </w:trPr>
        <w:tc>
          <w:tcPr>
            <w:tcW w:w="9438" w:type="dxa"/>
            <w:gridSpan w:val="5"/>
          </w:tcPr>
          <w:p w14:paraId="5634DAB4" w14:textId="77777777" w:rsidR="00D47048" w:rsidRPr="00B553B8" w:rsidRDefault="00D47048" w:rsidP="00C67CE9">
            <w:pPr>
              <w:pStyle w:val="Header2"/>
              <w:jc w:val="center"/>
              <w:rPr>
                <w:b w:val="0"/>
                <w:sz w:val="20"/>
              </w:rPr>
            </w:pPr>
            <w:r w:rsidRPr="00B553B8">
              <w:rPr>
                <w:b w:val="0"/>
                <w:sz w:val="20"/>
              </w:rPr>
              <w:t xml:space="preserve">8 Threads     |     </w:t>
            </w:r>
            <w:proofErr w:type="spellStart"/>
            <w:r w:rsidRPr="00B553B8">
              <w:rPr>
                <w:b w:val="0"/>
                <w:sz w:val="20"/>
              </w:rPr>
              <w:t>MaxVal</w:t>
            </w:r>
            <w:proofErr w:type="spellEnd"/>
            <w:r w:rsidRPr="00B553B8">
              <w:rPr>
                <w:b w:val="0"/>
                <w:sz w:val="20"/>
              </w:rPr>
              <w:t xml:space="preserve"> = 20     |    Input = 12 4 5 6 19 10  </w:t>
            </w:r>
          </w:p>
        </w:tc>
      </w:tr>
      <w:tr w:rsidR="00D47048" w:rsidRPr="00B553B8" w14:paraId="17F83112" w14:textId="77777777" w:rsidTr="00C67CE9">
        <w:trPr>
          <w:trHeight w:val="384"/>
        </w:trPr>
        <w:tc>
          <w:tcPr>
            <w:tcW w:w="1490" w:type="dxa"/>
          </w:tcPr>
          <w:p w14:paraId="403E8CD7" w14:textId="77777777" w:rsidR="00D47048" w:rsidRPr="00B553B8" w:rsidRDefault="00D47048" w:rsidP="00C67CE9">
            <w:pPr>
              <w:pStyle w:val="Header2"/>
              <w:rPr>
                <w:b w:val="0"/>
                <w:i/>
                <w:sz w:val="20"/>
              </w:rPr>
            </w:pPr>
          </w:p>
        </w:tc>
        <w:tc>
          <w:tcPr>
            <w:tcW w:w="1987" w:type="dxa"/>
          </w:tcPr>
          <w:p w14:paraId="3AADFCEE" w14:textId="77777777" w:rsidR="00D47048" w:rsidRPr="00B553B8" w:rsidRDefault="00D47048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 Swaps</w:t>
            </w:r>
          </w:p>
        </w:tc>
        <w:tc>
          <w:tcPr>
            <w:tcW w:w="1987" w:type="dxa"/>
          </w:tcPr>
          <w:p w14:paraId="3FCD14B9" w14:textId="77777777" w:rsidR="00D47048" w:rsidRPr="00B553B8" w:rsidRDefault="00D47048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 Swaps</w:t>
            </w:r>
          </w:p>
        </w:tc>
        <w:tc>
          <w:tcPr>
            <w:tcW w:w="1987" w:type="dxa"/>
          </w:tcPr>
          <w:p w14:paraId="39A0C404" w14:textId="6EF0F5CC" w:rsidR="00D47048" w:rsidRPr="00B553B8" w:rsidRDefault="00D47048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 Swaps</w:t>
            </w:r>
          </w:p>
        </w:tc>
        <w:tc>
          <w:tcPr>
            <w:tcW w:w="1987" w:type="dxa"/>
          </w:tcPr>
          <w:p w14:paraId="678C99E1" w14:textId="77777777" w:rsidR="00D47048" w:rsidRPr="00B553B8" w:rsidRDefault="00D47048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50000</w:t>
            </w:r>
          </w:p>
        </w:tc>
      </w:tr>
      <w:tr w:rsidR="00D47048" w:rsidRPr="00B553B8" w14:paraId="6CA42252" w14:textId="77777777" w:rsidTr="00C67CE9">
        <w:trPr>
          <w:trHeight w:val="384"/>
        </w:trPr>
        <w:tc>
          <w:tcPr>
            <w:tcW w:w="1490" w:type="dxa"/>
          </w:tcPr>
          <w:p w14:paraId="277F3B55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Null</w:t>
            </w:r>
          </w:p>
        </w:tc>
        <w:tc>
          <w:tcPr>
            <w:tcW w:w="1987" w:type="dxa"/>
          </w:tcPr>
          <w:p w14:paraId="571403C5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6.70286e+07</w:t>
            </w:r>
          </w:p>
        </w:tc>
        <w:tc>
          <w:tcPr>
            <w:tcW w:w="1987" w:type="dxa"/>
          </w:tcPr>
          <w:p w14:paraId="35E178E1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7.38446e+06</w:t>
            </w:r>
          </w:p>
        </w:tc>
        <w:tc>
          <w:tcPr>
            <w:tcW w:w="1987" w:type="dxa"/>
          </w:tcPr>
          <w:p w14:paraId="25E72130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753371</w:t>
            </w:r>
          </w:p>
        </w:tc>
        <w:tc>
          <w:tcPr>
            <w:tcW w:w="1987" w:type="dxa"/>
          </w:tcPr>
          <w:p w14:paraId="2EF0F2EC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54516.3</w:t>
            </w:r>
          </w:p>
        </w:tc>
      </w:tr>
      <w:tr w:rsidR="00D47048" w:rsidRPr="00B553B8" w14:paraId="0A9C915A" w14:textId="77777777" w:rsidTr="00C67CE9">
        <w:trPr>
          <w:trHeight w:val="384"/>
        </w:trPr>
        <w:tc>
          <w:tcPr>
            <w:tcW w:w="1490" w:type="dxa"/>
          </w:tcPr>
          <w:p w14:paraId="6FC594C7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Synchronized</w:t>
            </w:r>
          </w:p>
        </w:tc>
        <w:tc>
          <w:tcPr>
            <w:tcW w:w="1987" w:type="dxa"/>
          </w:tcPr>
          <w:p w14:paraId="09E99334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7.89881e+07</w:t>
            </w:r>
          </w:p>
        </w:tc>
        <w:tc>
          <w:tcPr>
            <w:tcW w:w="1987" w:type="dxa"/>
          </w:tcPr>
          <w:p w14:paraId="60C0DD92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6.55844e+06</w:t>
            </w:r>
          </w:p>
        </w:tc>
        <w:tc>
          <w:tcPr>
            <w:tcW w:w="1987" w:type="dxa"/>
          </w:tcPr>
          <w:p w14:paraId="62012645" w14:textId="458E1B96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788450</w:t>
            </w:r>
          </w:p>
        </w:tc>
        <w:tc>
          <w:tcPr>
            <w:tcW w:w="1987" w:type="dxa"/>
          </w:tcPr>
          <w:p w14:paraId="6126050C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63792.5</w:t>
            </w:r>
          </w:p>
        </w:tc>
      </w:tr>
      <w:tr w:rsidR="00D47048" w:rsidRPr="00B553B8" w14:paraId="21037C06" w14:textId="77777777" w:rsidTr="00C67CE9">
        <w:trPr>
          <w:trHeight w:val="412"/>
        </w:trPr>
        <w:tc>
          <w:tcPr>
            <w:tcW w:w="1490" w:type="dxa"/>
          </w:tcPr>
          <w:p w14:paraId="3380E411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Unsynchronized</w:t>
            </w:r>
          </w:p>
        </w:tc>
        <w:tc>
          <w:tcPr>
            <w:tcW w:w="1987" w:type="dxa"/>
          </w:tcPr>
          <w:p w14:paraId="72BA26C1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6.40803e+07</w:t>
            </w:r>
          </w:p>
        </w:tc>
        <w:tc>
          <w:tcPr>
            <w:tcW w:w="1987" w:type="dxa"/>
          </w:tcPr>
          <w:p w14:paraId="6A6DBE5C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5.96644e+06</w:t>
            </w:r>
          </w:p>
        </w:tc>
        <w:tc>
          <w:tcPr>
            <w:tcW w:w="1987" w:type="dxa"/>
          </w:tcPr>
          <w:p w14:paraId="0F2CC031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676383</w:t>
            </w:r>
          </w:p>
        </w:tc>
        <w:tc>
          <w:tcPr>
            <w:tcW w:w="1987" w:type="dxa"/>
          </w:tcPr>
          <w:p w14:paraId="42D5D970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70030.2</w:t>
            </w:r>
          </w:p>
        </w:tc>
      </w:tr>
      <w:tr w:rsidR="00D47048" w:rsidRPr="00B553B8" w14:paraId="1B482BF2" w14:textId="77777777" w:rsidTr="00C67CE9">
        <w:trPr>
          <w:trHeight w:val="384"/>
        </w:trPr>
        <w:tc>
          <w:tcPr>
            <w:tcW w:w="1490" w:type="dxa"/>
          </w:tcPr>
          <w:p w14:paraId="1DB9BFF5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C2750B">
              <w:rPr>
                <w:b w:val="0"/>
                <w:i/>
                <w:sz w:val="20"/>
              </w:rPr>
              <w:t>GetNSet</w:t>
            </w:r>
            <w:proofErr w:type="spellEnd"/>
          </w:p>
        </w:tc>
        <w:tc>
          <w:tcPr>
            <w:tcW w:w="1987" w:type="dxa"/>
          </w:tcPr>
          <w:p w14:paraId="7A05E24E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7.29124e+07</w:t>
            </w:r>
          </w:p>
        </w:tc>
        <w:tc>
          <w:tcPr>
            <w:tcW w:w="1987" w:type="dxa"/>
          </w:tcPr>
          <w:p w14:paraId="4EC7D567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6.47699e+06</w:t>
            </w:r>
          </w:p>
        </w:tc>
        <w:tc>
          <w:tcPr>
            <w:tcW w:w="1987" w:type="dxa"/>
          </w:tcPr>
          <w:p w14:paraId="6352AF0D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733949</w:t>
            </w:r>
          </w:p>
        </w:tc>
        <w:tc>
          <w:tcPr>
            <w:tcW w:w="1987" w:type="dxa"/>
          </w:tcPr>
          <w:p w14:paraId="76126F5E" w14:textId="77777777" w:rsidR="00D47048" w:rsidRPr="00C2750B" w:rsidRDefault="00D47048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72179.3</w:t>
            </w:r>
          </w:p>
          <w:p w14:paraId="3C476DB2" w14:textId="03173F3F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b w:val="0"/>
                <w:i/>
                <w:sz w:val="20"/>
              </w:rPr>
              <w:t>*</w:t>
            </w:r>
            <w:r w:rsidR="000E33AE">
              <w:rPr>
                <w:b w:val="0"/>
                <w:i/>
                <w:sz w:val="20"/>
              </w:rPr>
              <w:t xml:space="preserve">sum </w:t>
            </w:r>
            <w:r w:rsidRPr="00C2750B">
              <w:rPr>
                <w:b w:val="0"/>
                <w:i/>
                <w:sz w:val="20"/>
              </w:rPr>
              <w:t>mismatch*</w:t>
            </w:r>
          </w:p>
        </w:tc>
      </w:tr>
      <w:tr w:rsidR="00D47048" w:rsidRPr="00B553B8" w14:paraId="68F0857B" w14:textId="77777777" w:rsidTr="00C67CE9">
        <w:trPr>
          <w:trHeight w:val="384"/>
        </w:trPr>
        <w:tc>
          <w:tcPr>
            <w:tcW w:w="1490" w:type="dxa"/>
          </w:tcPr>
          <w:p w14:paraId="3ACA9411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C2750B">
              <w:rPr>
                <w:b w:val="0"/>
                <w:i/>
                <w:sz w:val="20"/>
              </w:rPr>
              <w:t>BetterSafe</w:t>
            </w:r>
            <w:proofErr w:type="spellEnd"/>
          </w:p>
        </w:tc>
        <w:tc>
          <w:tcPr>
            <w:tcW w:w="1987" w:type="dxa"/>
          </w:tcPr>
          <w:p w14:paraId="089F3003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6.47736e+07</w:t>
            </w:r>
          </w:p>
        </w:tc>
        <w:tc>
          <w:tcPr>
            <w:tcW w:w="1987" w:type="dxa"/>
          </w:tcPr>
          <w:p w14:paraId="5E01A2C7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6.95478e+06</w:t>
            </w:r>
          </w:p>
        </w:tc>
        <w:tc>
          <w:tcPr>
            <w:tcW w:w="1987" w:type="dxa"/>
          </w:tcPr>
          <w:p w14:paraId="7FCE9544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719487</w:t>
            </w:r>
          </w:p>
        </w:tc>
        <w:tc>
          <w:tcPr>
            <w:tcW w:w="1987" w:type="dxa"/>
          </w:tcPr>
          <w:p w14:paraId="33413DE7" w14:textId="77777777" w:rsidR="00D47048" w:rsidRPr="00C2750B" w:rsidRDefault="00D47048" w:rsidP="00C67CE9">
            <w:pPr>
              <w:pStyle w:val="Header2"/>
              <w:rPr>
                <w:b w:val="0"/>
                <w:i/>
                <w:sz w:val="20"/>
              </w:rPr>
            </w:pPr>
            <w:r w:rsidRPr="00C2750B">
              <w:rPr>
                <w:rFonts w:cs="Menlo"/>
                <w:b w:val="0"/>
                <w:color w:val="000000"/>
                <w:sz w:val="20"/>
                <w:lang w:eastAsia="ko-KR"/>
              </w:rPr>
              <w:t>69752.0</w:t>
            </w:r>
          </w:p>
        </w:tc>
      </w:tr>
    </w:tbl>
    <w:p w14:paraId="6A0D8EA4" w14:textId="77777777" w:rsidR="00F13139" w:rsidRDefault="00F13139" w:rsidP="00C411B1">
      <w:pPr>
        <w:pStyle w:val="Body"/>
      </w:pPr>
    </w:p>
    <w:p w14:paraId="43A4F4C3" w14:textId="77777777" w:rsidR="00F13139" w:rsidRDefault="00F13139" w:rsidP="00C411B1">
      <w:pPr>
        <w:pStyle w:val="Body"/>
      </w:pPr>
    </w:p>
    <w:p w14:paraId="25E323FE" w14:textId="77777777" w:rsidR="00F13139" w:rsidRDefault="00F13139" w:rsidP="00C411B1">
      <w:pPr>
        <w:pStyle w:val="Body"/>
      </w:pPr>
    </w:p>
    <w:p w14:paraId="15888918" w14:textId="77777777" w:rsidR="00F13139" w:rsidRDefault="00F13139" w:rsidP="00C411B1">
      <w:pPr>
        <w:pStyle w:val="Body"/>
      </w:pPr>
    </w:p>
    <w:tbl>
      <w:tblPr>
        <w:tblStyle w:val="TableGrid"/>
        <w:tblpPr w:leftFromText="180" w:rightFromText="180" w:vertAnchor="text" w:horzAnchor="margin" w:tblpY="72"/>
        <w:tblW w:w="10350" w:type="dxa"/>
        <w:tblLayout w:type="fixed"/>
        <w:tblLook w:val="04A0" w:firstRow="1" w:lastRow="0" w:firstColumn="1" w:lastColumn="0" w:noHBand="0" w:noVBand="1"/>
      </w:tblPr>
      <w:tblGrid>
        <w:gridCol w:w="1348"/>
        <w:gridCol w:w="1798"/>
        <w:gridCol w:w="1798"/>
        <w:gridCol w:w="1798"/>
        <w:gridCol w:w="1798"/>
        <w:gridCol w:w="1810"/>
      </w:tblGrid>
      <w:tr w:rsidR="00C67CE9" w:rsidRPr="00B553B8" w14:paraId="76FD2153" w14:textId="77777777" w:rsidTr="00C67CE9">
        <w:trPr>
          <w:trHeight w:val="386"/>
        </w:trPr>
        <w:tc>
          <w:tcPr>
            <w:tcW w:w="10350" w:type="dxa"/>
            <w:gridSpan w:val="6"/>
          </w:tcPr>
          <w:p w14:paraId="4EF0626F" w14:textId="77777777" w:rsidR="00C67CE9" w:rsidRPr="00B553B8" w:rsidRDefault="00C67CE9" w:rsidP="00C67CE9">
            <w:pPr>
              <w:pStyle w:val="Header2"/>
              <w:ind w:left="-270" w:firstLine="270"/>
              <w:jc w:val="center"/>
              <w:rPr>
                <w:b w:val="0"/>
                <w:sz w:val="20"/>
              </w:rPr>
            </w:pPr>
            <w:r w:rsidRPr="00B553B8">
              <w:rPr>
                <w:b w:val="0"/>
                <w:sz w:val="20"/>
              </w:rPr>
              <w:t xml:space="preserve">16 Threads     |     </w:t>
            </w:r>
            <w:proofErr w:type="spellStart"/>
            <w:r w:rsidRPr="00B553B8">
              <w:rPr>
                <w:b w:val="0"/>
                <w:sz w:val="20"/>
              </w:rPr>
              <w:t>MaxVal</w:t>
            </w:r>
            <w:proofErr w:type="spellEnd"/>
            <w:r w:rsidRPr="00B553B8">
              <w:rPr>
                <w:b w:val="0"/>
                <w:sz w:val="20"/>
              </w:rPr>
              <w:t xml:space="preserve"> = 50     |    Input = 22 4 15 23 19 11  </w:t>
            </w:r>
          </w:p>
        </w:tc>
      </w:tr>
      <w:tr w:rsidR="00C67CE9" w:rsidRPr="00B553B8" w14:paraId="7E0FDD4C" w14:textId="77777777" w:rsidTr="00C67CE9">
        <w:trPr>
          <w:trHeight w:val="386"/>
        </w:trPr>
        <w:tc>
          <w:tcPr>
            <w:tcW w:w="1348" w:type="dxa"/>
          </w:tcPr>
          <w:p w14:paraId="67F467A8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</w:p>
        </w:tc>
        <w:tc>
          <w:tcPr>
            <w:tcW w:w="1798" w:type="dxa"/>
          </w:tcPr>
          <w:p w14:paraId="263997A3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 Swaps</w:t>
            </w:r>
          </w:p>
        </w:tc>
        <w:tc>
          <w:tcPr>
            <w:tcW w:w="1798" w:type="dxa"/>
          </w:tcPr>
          <w:p w14:paraId="0A7B0882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 Swaps</w:t>
            </w:r>
          </w:p>
        </w:tc>
        <w:tc>
          <w:tcPr>
            <w:tcW w:w="1798" w:type="dxa"/>
          </w:tcPr>
          <w:p w14:paraId="2D0210DC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 Swaps</w:t>
            </w:r>
          </w:p>
        </w:tc>
        <w:tc>
          <w:tcPr>
            <w:tcW w:w="1798" w:type="dxa"/>
          </w:tcPr>
          <w:p w14:paraId="434D9326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50000</w:t>
            </w:r>
          </w:p>
        </w:tc>
        <w:tc>
          <w:tcPr>
            <w:tcW w:w="1810" w:type="dxa"/>
          </w:tcPr>
          <w:p w14:paraId="121300BC" w14:textId="77777777" w:rsidR="00C67CE9" w:rsidRPr="00B553B8" w:rsidRDefault="00C67CE9" w:rsidP="00C67CE9">
            <w:pPr>
              <w:pStyle w:val="Header2"/>
              <w:jc w:val="center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500000</w:t>
            </w:r>
          </w:p>
        </w:tc>
      </w:tr>
      <w:tr w:rsidR="00C67CE9" w:rsidRPr="00B553B8" w14:paraId="39F5E4DB" w14:textId="77777777" w:rsidTr="00C67CE9">
        <w:trPr>
          <w:trHeight w:val="386"/>
        </w:trPr>
        <w:tc>
          <w:tcPr>
            <w:tcW w:w="1348" w:type="dxa"/>
          </w:tcPr>
          <w:p w14:paraId="41A9A4DF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Null</w:t>
            </w:r>
          </w:p>
        </w:tc>
        <w:tc>
          <w:tcPr>
            <w:tcW w:w="1798" w:type="dxa"/>
          </w:tcPr>
          <w:p w14:paraId="2426C705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2.70715e+08</w:t>
            </w:r>
          </w:p>
        </w:tc>
        <w:tc>
          <w:tcPr>
            <w:tcW w:w="1798" w:type="dxa"/>
          </w:tcPr>
          <w:p w14:paraId="7EADD3A5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2.83398e+07</w:t>
            </w:r>
          </w:p>
        </w:tc>
        <w:tc>
          <w:tcPr>
            <w:tcW w:w="1798" w:type="dxa"/>
          </w:tcPr>
          <w:p w14:paraId="6D9D500F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2.70939e+06</w:t>
            </w:r>
          </w:p>
        </w:tc>
        <w:tc>
          <w:tcPr>
            <w:tcW w:w="1798" w:type="dxa"/>
          </w:tcPr>
          <w:p w14:paraId="471537A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272032</w:t>
            </w:r>
          </w:p>
        </w:tc>
        <w:tc>
          <w:tcPr>
            <w:tcW w:w="1810" w:type="dxa"/>
          </w:tcPr>
          <w:p w14:paraId="1405B4CD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26354.8</w:t>
            </w:r>
          </w:p>
        </w:tc>
      </w:tr>
      <w:tr w:rsidR="00C67CE9" w:rsidRPr="00B553B8" w14:paraId="28DBAEE3" w14:textId="77777777" w:rsidTr="00C67CE9">
        <w:trPr>
          <w:trHeight w:val="386"/>
        </w:trPr>
        <w:tc>
          <w:tcPr>
            <w:tcW w:w="1348" w:type="dxa"/>
          </w:tcPr>
          <w:p w14:paraId="29596ADE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Synchronized</w:t>
            </w:r>
          </w:p>
        </w:tc>
        <w:tc>
          <w:tcPr>
            <w:tcW w:w="1798" w:type="dxa"/>
          </w:tcPr>
          <w:p w14:paraId="6665A129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2.71390e+08</w:t>
            </w:r>
          </w:p>
        </w:tc>
        <w:tc>
          <w:tcPr>
            <w:tcW w:w="1798" w:type="dxa"/>
          </w:tcPr>
          <w:p w14:paraId="63E48BEB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2.53370e+07</w:t>
            </w:r>
          </w:p>
        </w:tc>
        <w:tc>
          <w:tcPr>
            <w:tcW w:w="1798" w:type="dxa"/>
          </w:tcPr>
          <w:p w14:paraId="51D89109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2.68989e+06</w:t>
            </w:r>
          </w:p>
        </w:tc>
        <w:tc>
          <w:tcPr>
            <w:tcW w:w="1798" w:type="dxa"/>
          </w:tcPr>
          <w:p w14:paraId="7C40D7D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263867</w:t>
            </w:r>
          </w:p>
        </w:tc>
        <w:tc>
          <w:tcPr>
            <w:tcW w:w="1810" w:type="dxa"/>
          </w:tcPr>
          <w:p w14:paraId="5EA63211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26865.9</w:t>
            </w:r>
          </w:p>
        </w:tc>
      </w:tr>
      <w:tr w:rsidR="00C67CE9" w:rsidRPr="00B553B8" w14:paraId="689E860D" w14:textId="77777777" w:rsidTr="00C67CE9">
        <w:trPr>
          <w:trHeight w:val="414"/>
        </w:trPr>
        <w:tc>
          <w:tcPr>
            <w:tcW w:w="1348" w:type="dxa"/>
          </w:tcPr>
          <w:p w14:paraId="0ED105D9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b w:val="0"/>
                <w:i/>
                <w:sz w:val="20"/>
              </w:rPr>
              <w:t>Unsynchronized</w:t>
            </w:r>
          </w:p>
        </w:tc>
        <w:tc>
          <w:tcPr>
            <w:tcW w:w="1798" w:type="dxa"/>
          </w:tcPr>
          <w:p w14:paraId="03D9FEF9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2.80555e+08</w:t>
            </w:r>
          </w:p>
        </w:tc>
        <w:tc>
          <w:tcPr>
            <w:tcW w:w="1798" w:type="dxa"/>
          </w:tcPr>
          <w:p w14:paraId="5D173F37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2.66729e+07</w:t>
            </w:r>
          </w:p>
        </w:tc>
        <w:tc>
          <w:tcPr>
            <w:tcW w:w="1798" w:type="dxa"/>
          </w:tcPr>
          <w:p w14:paraId="5FE119FD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2.64839e+06</w:t>
            </w:r>
          </w:p>
        </w:tc>
        <w:tc>
          <w:tcPr>
            <w:tcW w:w="1798" w:type="dxa"/>
          </w:tcPr>
          <w:p w14:paraId="59AEE629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297113</w:t>
            </w:r>
          </w:p>
        </w:tc>
        <w:tc>
          <w:tcPr>
            <w:tcW w:w="1810" w:type="dxa"/>
          </w:tcPr>
          <w:p w14:paraId="25C09846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23927.2</w:t>
            </w:r>
          </w:p>
        </w:tc>
      </w:tr>
      <w:tr w:rsidR="00C67CE9" w:rsidRPr="00B553B8" w14:paraId="7C202385" w14:textId="77777777" w:rsidTr="00C67CE9">
        <w:trPr>
          <w:trHeight w:val="386"/>
        </w:trPr>
        <w:tc>
          <w:tcPr>
            <w:tcW w:w="1348" w:type="dxa"/>
          </w:tcPr>
          <w:p w14:paraId="24898BA6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B553B8">
              <w:rPr>
                <w:b w:val="0"/>
                <w:i/>
                <w:sz w:val="20"/>
              </w:rPr>
              <w:t>GetNSet</w:t>
            </w:r>
            <w:proofErr w:type="spellEnd"/>
          </w:p>
        </w:tc>
        <w:tc>
          <w:tcPr>
            <w:tcW w:w="1798" w:type="dxa"/>
          </w:tcPr>
          <w:p w14:paraId="4BBF1A7F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2.62272e+08</w:t>
            </w:r>
          </w:p>
        </w:tc>
        <w:tc>
          <w:tcPr>
            <w:tcW w:w="1798" w:type="dxa"/>
          </w:tcPr>
          <w:p w14:paraId="7D686701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2.79238e+07</w:t>
            </w:r>
          </w:p>
        </w:tc>
        <w:tc>
          <w:tcPr>
            <w:tcW w:w="1798" w:type="dxa"/>
          </w:tcPr>
          <w:p w14:paraId="29448EA5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2.91713e+06</w:t>
            </w:r>
          </w:p>
        </w:tc>
        <w:tc>
          <w:tcPr>
            <w:tcW w:w="1798" w:type="dxa"/>
          </w:tcPr>
          <w:p w14:paraId="46211E64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282754</w:t>
            </w:r>
          </w:p>
        </w:tc>
        <w:tc>
          <w:tcPr>
            <w:tcW w:w="1810" w:type="dxa"/>
          </w:tcPr>
          <w:p w14:paraId="7F97C2FB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27411.8</w:t>
            </w:r>
          </w:p>
        </w:tc>
      </w:tr>
      <w:tr w:rsidR="00C67CE9" w:rsidRPr="00B553B8" w14:paraId="4650ED80" w14:textId="77777777" w:rsidTr="00C67CE9">
        <w:trPr>
          <w:trHeight w:val="386"/>
        </w:trPr>
        <w:tc>
          <w:tcPr>
            <w:tcW w:w="1348" w:type="dxa"/>
          </w:tcPr>
          <w:p w14:paraId="77FFADC2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proofErr w:type="spellStart"/>
            <w:r w:rsidRPr="00B553B8">
              <w:rPr>
                <w:b w:val="0"/>
                <w:i/>
                <w:sz w:val="20"/>
              </w:rPr>
              <w:t>BetterSafe</w:t>
            </w:r>
            <w:proofErr w:type="spellEnd"/>
          </w:p>
        </w:tc>
        <w:tc>
          <w:tcPr>
            <w:tcW w:w="1798" w:type="dxa"/>
          </w:tcPr>
          <w:p w14:paraId="26B9E2D7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2.89480e+08</w:t>
            </w:r>
          </w:p>
        </w:tc>
        <w:tc>
          <w:tcPr>
            <w:tcW w:w="1798" w:type="dxa"/>
          </w:tcPr>
          <w:p w14:paraId="44401338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2.48223e+07</w:t>
            </w:r>
          </w:p>
        </w:tc>
        <w:tc>
          <w:tcPr>
            <w:tcW w:w="1798" w:type="dxa"/>
          </w:tcPr>
          <w:p w14:paraId="692E1F43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2.92714e+06</w:t>
            </w:r>
          </w:p>
        </w:tc>
        <w:tc>
          <w:tcPr>
            <w:tcW w:w="1798" w:type="dxa"/>
          </w:tcPr>
          <w:p w14:paraId="297237F7" w14:textId="77777777" w:rsidR="00C67CE9" w:rsidRPr="00B553B8" w:rsidRDefault="00C67CE9" w:rsidP="00C67CE9">
            <w:pPr>
              <w:pStyle w:val="Header2"/>
              <w:rPr>
                <w:b w:val="0"/>
                <w:i/>
                <w:sz w:val="20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309643</w:t>
            </w:r>
          </w:p>
        </w:tc>
        <w:tc>
          <w:tcPr>
            <w:tcW w:w="1810" w:type="dxa"/>
          </w:tcPr>
          <w:p w14:paraId="1DD9C46B" w14:textId="77777777" w:rsidR="00C67CE9" w:rsidRPr="00B553B8" w:rsidRDefault="00C67CE9" w:rsidP="00C67CE9">
            <w:pPr>
              <w:pStyle w:val="Header2"/>
              <w:rPr>
                <w:rFonts w:cs="Menlo"/>
                <w:b w:val="0"/>
                <w:color w:val="000000"/>
                <w:sz w:val="20"/>
                <w:lang w:eastAsia="ko-KR"/>
              </w:rPr>
            </w:pPr>
            <w:r w:rsidRPr="00B553B8">
              <w:rPr>
                <w:rFonts w:cs="Menlo"/>
                <w:b w:val="0"/>
                <w:color w:val="000000"/>
                <w:sz w:val="20"/>
                <w:lang w:eastAsia="ko-KR"/>
              </w:rPr>
              <w:t>32479.5</w:t>
            </w:r>
          </w:p>
        </w:tc>
      </w:tr>
    </w:tbl>
    <w:p w14:paraId="4863F40B" w14:textId="77777777" w:rsidR="00F13139" w:rsidRDefault="00F13139" w:rsidP="00C411B1">
      <w:pPr>
        <w:pStyle w:val="Body"/>
      </w:pPr>
    </w:p>
    <w:p w14:paraId="4217EF5D" w14:textId="71C895A0" w:rsidR="00F13139" w:rsidRDefault="00F13139" w:rsidP="00C411B1">
      <w:pPr>
        <w:pStyle w:val="Body"/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</w:p>
    <w:p w14:paraId="665585F8" w14:textId="7A01675D" w:rsidR="00F13139" w:rsidRDefault="00F13139" w:rsidP="00C411B1">
      <w:pPr>
        <w:pStyle w:val="Body"/>
      </w:pPr>
    </w:p>
    <w:p w14:paraId="22E746AF" w14:textId="755C4C2F" w:rsidR="00F13139" w:rsidRDefault="00F13139" w:rsidP="00C411B1">
      <w:pPr>
        <w:pStyle w:val="Body"/>
      </w:pPr>
    </w:p>
    <w:p w14:paraId="70E38ED9" w14:textId="64EC0AB3" w:rsidR="00D47048" w:rsidRDefault="00D47048" w:rsidP="00C411B1">
      <w:pPr>
        <w:pStyle w:val="Body"/>
      </w:pPr>
    </w:p>
    <w:p w14:paraId="4E635635" w14:textId="2BB640A5" w:rsidR="00D47048" w:rsidRDefault="00D47048" w:rsidP="00C411B1">
      <w:pPr>
        <w:pStyle w:val="Body"/>
      </w:pPr>
    </w:p>
    <w:p w14:paraId="05AEC910" w14:textId="56AB8637" w:rsidR="00D47048" w:rsidRDefault="00D47048" w:rsidP="00C411B1">
      <w:pPr>
        <w:pStyle w:val="Body"/>
      </w:pPr>
    </w:p>
    <w:p w14:paraId="249A522E" w14:textId="4F4F6209" w:rsidR="00D47048" w:rsidRDefault="00D47048" w:rsidP="00C411B1">
      <w:pPr>
        <w:pStyle w:val="Body"/>
      </w:pPr>
    </w:p>
    <w:p w14:paraId="3370DD5E" w14:textId="0E7FD36D" w:rsidR="00D47048" w:rsidRDefault="00D47048" w:rsidP="00C411B1">
      <w:pPr>
        <w:pStyle w:val="Body"/>
      </w:pPr>
    </w:p>
    <w:p w14:paraId="6D5BC4A6" w14:textId="749410E8" w:rsidR="00D47048" w:rsidRDefault="00D47048" w:rsidP="00C411B1">
      <w:pPr>
        <w:pStyle w:val="Body"/>
      </w:pPr>
    </w:p>
    <w:p w14:paraId="6F59972E" w14:textId="77777777" w:rsidR="00D47048" w:rsidRDefault="00D47048" w:rsidP="00C411B1">
      <w:pPr>
        <w:pStyle w:val="Body"/>
      </w:pPr>
    </w:p>
    <w:p w14:paraId="22E0AE27" w14:textId="2085C398" w:rsidR="00F13139" w:rsidRDefault="00F13139" w:rsidP="00C411B1">
      <w:pPr>
        <w:pStyle w:val="Body"/>
      </w:pPr>
    </w:p>
    <w:p w14:paraId="46AD6540" w14:textId="05122996" w:rsidR="00F13139" w:rsidRDefault="00F13139" w:rsidP="00C411B1">
      <w:pPr>
        <w:pStyle w:val="Body"/>
      </w:pPr>
    </w:p>
    <w:p w14:paraId="24D21119" w14:textId="36487855" w:rsidR="00F13139" w:rsidRDefault="00F13139" w:rsidP="00C411B1">
      <w:pPr>
        <w:pStyle w:val="Body"/>
      </w:pPr>
    </w:p>
    <w:p w14:paraId="10EE3254" w14:textId="1D0D8561" w:rsidR="00F13139" w:rsidRDefault="00F13139" w:rsidP="00C411B1">
      <w:pPr>
        <w:pStyle w:val="Body"/>
      </w:pPr>
    </w:p>
    <w:p w14:paraId="2AC28AF1" w14:textId="04591BF1" w:rsidR="00F13139" w:rsidRDefault="00F13139" w:rsidP="00C411B1">
      <w:pPr>
        <w:pStyle w:val="Body"/>
      </w:pPr>
    </w:p>
    <w:p w14:paraId="69919E9A" w14:textId="127E60AD" w:rsidR="00F13139" w:rsidRDefault="00F13139" w:rsidP="00C411B1">
      <w:pPr>
        <w:pStyle w:val="Body"/>
      </w:pPr>
    </w:p>
    <w:p w14:paraId="154F8173" w14:textId="2625DFE3" w:rsidR="00F13139" w:rsidRDefault="00F13139" w:rsidP="00C411B1">
      <w:pPr>
        <w:pStyle w:val="Body"/>
      </w:pPr>
    </w:p>
    <w:p w14:paraId="160AC968" w14:textId="36DD4843" w:rsidR="00F13139" w:rsidRDefault="00F13139" w:rsidP="00C411B1">
      <w:pPr>
        <w:pStyle w:val="Body"/>
      </w:pPr>
    </w:p>
    <w:p w14:paraId="622A15FE" w14:textId="039AA172" w:rsidR="00F13139" w:rsidRDefault="00F13139" w:rsidP="00C411B1">
      <w:pPr>
        <w:pStyle w:val="Body"/>
      </w:pPr>
    </w:p>
    <w:p w14:paraId="5E3042AB" w14:textId="7C7A730F" w:rsidR="00F13139" w:rsidRDefault="00F13139" w:rsidP="00C411B1">
      <w:pPr>
        <w:pStyle w:val="Body"/>
      </w:pPr>
    </w:p>
    <w:p w14:paraId="009CF798" w14:textId="20D3407D" w:rsidR="00F13139" w:rsidRDefault="00F13139" w:rsidP="00C411B1">
      <w:pPr>
        <w:pStyle w:val="Body"/>
      </w:pPr>
    </w:p>
    <w:p w14:paraId="635DACB6" w14:textId="1BB7BB64" w:rsidR="00F13139" w:rsidRDefault="00F13139" w:rsidP="00C411B1">
      <w:pPr>
        <w:pStyle w:val="Body"/>
      </w:pPr>
    </w:p>
    <w:p w14:paraId="729CB175" w14:textId="77777777" w:rsidR="00F13139" w:rsidRDefault="00F13139" w:rsidP="00C411B1">
      <w:pPr>
        <w:pStyle w:val="Body"/>
      </w:pPr>
    </w:p>
    <w:p w14:paraId="51325DEE" w14:textId="77777777" w:rsidR="00F13139" w:rsidRDefault="00F13139" w:rsidP="00C411B1">
      <w:pPr>
        <w:pStyle w:val="Body"/>
      </w:pPr>
    </w:p>
    <w:p w14:paraId="0469F348" w14:textId="77777777" w:rsidR="00F13139" w:rsidRDefault="00F13139" w:rsidP="00C411B1">
      <w:pPr>
        <w:pStyle w:val="Body"/>
      </w:pPr>
    </w:p>
    <w:p w14:paraId="6D64BA6A" w14:textId="77777777" w:rsidR="00F13139" w:rsidRDefault="00F13139" w:rsidP="00C411B1">
      <w:pPr>
        <w:pStyle w:val="Body"/>
      </w:pPr>
    </w:p>
    <w:p w14:paraId="3A75D80C" w14:textId="41D4BB07" w:rsidR="00ED3283" w:rsidRDefault="00ED3283" w:rsidP="00C411B1">
      <w:pPr>
        <w:pStyle w:val="Body"/>
      </w:pPr>
    </w:p>
    <w:sectPr w:rsidR="00ED3283" w:rsidSect="004373F7">
      <w:type w:val="continuous"/>
      <w:pgSz w:w="12240" w:h="15840"/>
      <w:pgMar w:top="1440" w:right="1080" w:bottom="1440" w:left="108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0"/>
    <w:rsid w:val="00021E6E"/>
    <w:rsid w:val="00026E42"/>
    <w:rsid w:val="00040B62"/>
    <w:rsid w:val="000E33AE"/>
    <w:rsid w:val="003F7529"/>
    <w:rsid w:val="004373F7"/>
    <w:rsid w:val="004A7E29"/>
    <w:rsid w:val="00773D0D"/>
    <w:rsid w:val="00912855"/>
    <w:rsid w:val="00A64CE9"/>
    <w:rsid w:val="00B02647"/>
    <w:rsid w:val="00B553B8"/>
    <w:rsid w:val="00C2750B"/>
    <w:rsid w:val="00C411B1"/>
    <w:rsid w:val="00C67CE9"/>
    <w:rsid w:val="00CF2ECB"/>
    <w:rsid w:val="00D261DD"/>
    <w:rsid w:val="00D47048"/>
    <w:rsid w:val="00D6231C"/>
    <w:rsid w:val="00DC1D21"/>
    <w:rsid w:val="00DE276E"/>
    <w:rsid w:val="00E75AE5"/>
    <w:rsid w:val="00ED3283"/>
    <w:rsid w:val="00F13139"/>
    <w:rsid w:val="00F46446"/>
    <w:rsid w:val="00F973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1808C"/>
  <w14:defaultImageDpi w14:val="0"/>
  <w15:chartTrackingRefBased/>
  <w15:docId w15:val="{76B3415B-C82B-8949-9C73-E11F227B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C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E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A64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dc:description/>
  <cp:lastModifiedBy>Taylor Lee</cp:lastModifiedBy>
  <cp:revision>5</cp:revision>
  <cp:lastPrinted>1997-04-02T18:36:00Z</cp:lastPrinted>
  <dcterms:created xsi:type="dcterms:W3CDTF">2019-05-08T08:52:00Z</dcterms:created>
  <dcterms:modified xsi:type="dcterms:W3CDTF">2019-05-08T19:33:00Z</dcterms:modified>
</cp:coreProperties>
</file>