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b/>
          <w:sz w:val="28"/>
          <w:szCs w:val="28"/>
        </w:rPr>
        <w:t>PONTIFÍCIA UNIVERSIDADE CATÓLICA DE MINAS GERAIS</w:t>
      </w:r>
      <w:r>
        <w:rPr>
          <w:rFonts w:cs="Arial" w:ascii="Arial" w:hAnsi="Arial"/>
          <w:b/>
          <w:sz w:val="24"/>
          <w:szCs w:val="24"/>
        </w:rPr>
        <w:br/>
      </w:r>
      <w:r>
        <w:rPr>
          <w:rFonts w:cs="Arial" w:ascii="Arial" w:hAnsi="Arial"/>
          <w:bCs/>
          <w:sz w:val="20"/>
          <w:szCs w:val="20"/>
        </w:rPr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bCs/>
          <w:sz w:val="24"/>
          <w:szCs w:val="24"/>
        </w:rPr>
        <w:t xml:space="preserve">Pós-graduação </w:t>
      </w:r>
      <w:r>
        <w:rPr>
          <w:rFonts w:cs="Arial" w:ascii="Arial" w:hAnsi="Arial"/>
          <w:bCs/>
          <w:i/>
          <w:sz w:val="24"/>
          <w:szCs w:val="24"/>
        </w:rPr>
        <w:t>Lato Sensu</w:t>
      </w:r>
      <w:r>
        <w:rPr>
          <w:rFonts w:cs="Arial" w:ascii="Arial" w:hAnsi="Arial"/>
          <w:bCs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eastAsia="en-US"/>
        </w:rPr>
      </w:pPr>
      <w:r>
        <w:rPr>
          <w:rFonts w:cs="Arial" w:ascii="Arial" w:hAnsi="Arial"/>
          <w:b/>
          <w:sz w:val="24"/>
          <w:szCs w:val="24"/>
          <w:lang w:eastAsia="en-US"/>
        </w:rPr>
        <w:t>TAYLOR RODRIGUES LOPES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shd w:fill="FFFFFF" w:val="clear"/>
          <w:lang w:eastAsia="en-US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  <w:lang w:eastAsia="en-US"/>
        </w:rPr>
        <w:t>APLICATIVO JUNTAR DINHEIRO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shd w:fill="FFFFFF" w:val="clea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eastAsia="en-US"/>
        </w:rPr>
        <w:t>2024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\o "1-2" \h</w:instrText>
          </w:r>
          <w:r>
            <w:rPr>
              <w:rStyle w:val="Vnculodendice"/>
            </w:rPr>
            <w:fldChar w:fldCharType="separate"/>
          </w:r>
          <w:hyperlink w:anchor="__RefHeading___Toc3240_2624087216">
            <w:r>
              <w:rPr>
                <w:rStyle w:val="Vnculodendice"/>
              </w:rPr>
              <w:t>1. Apresentação</w:t>
              <w:tab/>
              <w:t>3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42_2624087216">
            <w:r>
              <w:rPr>
                <w:rStyle w:val="Vnculodendice"/>
              </w:rPr>
              <w:t>1.1. Contexto</w:t>
              <w:tab/>
              <w:t>3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44_2624087216">
            <w:r>
              <w:rPr>
                <w:rStyle w:val="Vnculodendice"/>
              </w:rPr>
              <w:t>1.2. Público alvo</w:t>
              <w:tab/>
              <w:t>4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46_2624087216">
            <w:r>
              <w:rPr>
                <w:rStyle w:val="Vnculodendice"/>
              </w:rPr>
              <w:t>1.3. Requisitos</w:t>
              <w:tab/>
              <w:t>4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3248_2624087216">
            <w:r>
              <w:rPr>
                <w:rStyle w:val="Vnculodendice"/>
              </w:rPr>
              <w:t>2. Modelagem</w:t>
              <w:tab/>
              <w:t>6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50_2624087216">
            <w:r>
              <w:rPr>
                <w:rStyle w:val="Vnculodendice"/>
              </w:rPr>
              <w:t>2.1. Diagrama de casos de uso</w:t>
              <w:tab/>
              <w:t>6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52_2624087216">
            <w:r>
              <w:rPr>
                <w:rStyle w:val="Vnculodendice"/>
              </w:rPr>
              <w:t>2.2. Atores</w:t>
              <w:tab/>
              <w:t>7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54_2624087216">
            <w:r>
              <w:rPr>
                <w:rStyle w:val="Vnculodendice"/>
              </w:rPr>
              <w:t>2.3. Detalhamento dos casos de uso</w:t>
              <w:tab/>
              <w:t>7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56_2624087216">
            <w:r>
              <w:rPr>
                <w:rStyle w:val="Vnculodendice"/>
              </w:rPr>
              <w:t>2.4. Projeto de Interface</w:t>
              <w:tab/>
              <w:t>8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58_2624087216">
            <w:r>
              <w:rPr>
                <w:rStyle w:val="Vnculodendice"/>
              </w:rPr>
              <w:t>2.5. Diagrama de classes</w:t>
              <w:tab/>
              <w:t>10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3260_2624087216">
            <w:r>
              <w:rPr>
                <w:rStyle w:val="Vnculodendice"/>
              </w:rPr>
              <w:t>3. Projeto</w:t>
              <w:tab/>
              <w:t>10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62_2624087216">
            <w:r>
              <w:rPr>
                <w:rStyle w:val="Vnculodendice"/>
              </w:rPr>
              <w:t xml:space="preserve">3.1. Arquitetura de </w:t>
            </w:r>
            <w:r>
              <w:rPr>
                <w:rStyle w:val="Vnculodendice"/>
                <w:i/>
              </w:rPr>
              <w:t>software</w:t>
            </w:r>
            <w:r>
              <w:rPr>
                <w:rStyle w:val="Vnculodendice"/>
              </w:rPr>
              <w:tab/>
              <w:t>10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64_2624087216">
            <w:r>
              <w:rPr>
                <w:rStyle w:val="Vnculodendice"/>
              </w:rPr>
              <w:t>3.2. Arquitetura d</w:t>
            </w:r>
            <w:r>
              <w:rPr>
                <w:rStyle w:val="Vnculodendice"/>
                <w:iCs/>
              </w:rPr>
              <w:t>e Dados</w:t>
            </w:r>
            <w:r>
              <w:rPr>
                <w:rStyle w:val="Vnculodendice"/>
              </w:rPr>
              <w:tab/>
              <w:t>14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3266_2624087216">
            <w:r>
              <w:rPr>
                <w:rStyle w:val="Vnculodendice"/>
              </w:rPr>
              <w:t>4. Testes</w:t>
              <w:tab/>
              <w:t>15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3268_2624087216">
            <w:r>
              <w:rPr>
                <w:rStyle w:val="Vnculodendice"/>
              </w:rPr>
              <w:t>5. URLs</w:t>
              <w:tab/>
              <w:t>16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70_2624087216">
            <w:r>
              <w:rPr>
                <w:rStyle w:val="Vnculodendice"/>
              </w:rPr>
              <w:t>5.1. Aplicação web</w:t>
              <w:tab/>
              <w:t>16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72_2624087216">
            <w:r>
              <w:rPr>
                <w:rStyle w:val="Vnculodendice"/>
              </w:rPr>
              <w:t>5.2. Repositório código-fonte</w:t>
              <w:tab/>
              <w:t>16</w:t>
            </w:r>
          </w:hyperlink>
        </w:p>
        <w:p>
          <w:pPr>
            <w:pStyle w:val="Sumrio2"/>
            <w:tabs>
              <w:tab w:val="clear" w:pos="709"/>
              <w:tab w:val="right" w:pos="9071" w:leader="dot"/>
            </w:tabs>
            <w:rPr/>
          </w:pPr>
          <w:hyperlink w:anchor="__RefHeading___Toc3274_2624087216">
            <w:r>
              <w:rPr>
                <w:rStyle w:val="Vnculodendice"/>
              </w:rPr>
              <w:t>5.3. Vídeo de apresentação do trabalho</w:t>
              <w:tab/>
              <w:t>16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3276_2624087216">
            <w:r>
              <w:rPr>
                <w:rStyle w:val="Vnculodendice"/>
              </w:rPr>
              <w:t>REFERÊNCIAS</w:t>
              <w:tab/>
              <w:t>17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2247_1309324954">
            <w:r>
              <w:rPr>
                <w:rStyle w:val="Vnculodendice"/>
              </w:rPr>
              <w:t>ANEXO A</w:t>
              <w:tab/>
              <w:t>18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header="0" w:top="1701" w:footer="0" w:bottom="1134" w:gutter="0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suppressAutoHyphens w:val="true"/>
        <w:rPr>
          <w:lang w:val="pt-BR" w:eastAsia="pt-BR"/>
        </w:rPr>
      </w:pPr>
      <w:bookmarkStart w:id="0" w:name="__RefHeading___Toc3240_2624087216"/>
      <w:bookmarkStart w:id="1" w:name="_Toc74532087"/>
      <w:bookmarkEnd w:id="0"/>
      <w:r>
        <w:rPr>
          <w:lang w:val="pt-BR" w:eastAsia="pt-BR"/>
        </w:rPr>
        <w:t>1. Apresentação</w:t>
      </w:r>
      <w:bookmarkEnd w:id="1"/>
    </w:p>
    <w:p>
      <w:pPr>
        <w:pStyle w:val="Normal"/>
        <w:suppressAutoHyphens w:val="true"/>
        <w:spacing w:lineRule="auto" w:line="360" w:before="0" w:after="0"/>
        <w:ind w:left="72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2" w:name="__RefHeading___Toc3242_2624087216"/>
      <w:bookmarkStart w:id="3" w:name="_Toc74532088"/>
      <w:bookmarkStart w:id="4" w:name="_Toc297133343"/>
      <w:bookmarkEnd w:id="2"/>
      <w:r>
        <w:rPr>
          <w:rFonts w:cs="Arial"/>
          <w:szCs w:val="24"/>
          <w:lang w:val="pt-BR" w:eastAsia="pt-BR"/>
        </w:rPr>
        <w:t>1.1. Contexto</w:t>
      </w:r>
      <w:bookmarkEnd w:id="3"/>
      <w:bookmarkEnd w:id="4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Segundo a B3 [1], </w:t>
      </w:r>
      <w:r>
        <w:rPr>
          <w:rFonts w:cs="Arial" w:ascii="Arial" w:hAnsi="Arial"/>
          <w:b w:val="false"/>
          <w:bCs w:val="false"/>
          <w:sz w:val="24"/>
          <w:szCs w:val="24"/>
          <w:lang w:eastAsia="pt-BR"/>
        </w:rPr>
        <w:t>bolsa de valores brasileira, o</w:t>
      </w:r>
      <w:r>
        <w:rPr>
          <w:rFonts w:cs="Arial" w:ascii="Arial" w:hAnsi="Arial"/>
          <w:sz w:val="24"/>
          <w:szCs w:val="24"/>
          <w:lang w:eastAsia="pt-BR"/>
        </w:rPr>
        <w:t xml:space="preserve"> número de investidores vem crescendo anualmente, chegando em 2023 a 8,1 milhões, um aumento de 8%. Contudo, considerando o Censo 2022 do IBGE [2] que estimou uma população de 203 milhões no Brasil, pode-se dizer que menos de 4% da população de fato investe. Nota-se, portanto, um nicho de mercado com potencial a ser explorado.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Para controlar os investimentos, muitas corretoras oferecem aplicativos para compra e venda de ativos em tempo real, disponibilizando importantes indicadores para subsidiar as transações, além de prover formas, às </w:t>
      </w:r>
      <w:r>
        <w:rPr>
          <w:rFonts w:cs="Arial" w:ascii="Arial" w:hAnsi="Arial"/>
          <w:sz w:val="24"/>
          <w:szCs w:val="24"/>
          <w:lang w:eastAsia="pt-BR"/>
        </w:rPr>
        <w:t>vezes complexas,</w:t>
      </w:r>
      <w:r>
        <w:rPr>
          <w:rFonts w:cs="Arial" w:ascii="Arial" w:hAnsi="Arial"/>
          <w:sz w:val="24"/>
          <w:szCs w:val="24"/>
          <w:lang w:eastAsia="pt-BR"/>
        </w:rPr>
        <w:t xml:space="preserve"> de gerenciar os ativos. Em geral, esses aplicativos não tem foco em uma estratégia ou plano de investimento que possa ser facilmente monitorado, o que é desejável por uma parcela de usuários que basicamente só pretende “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juntar dinheiro</w:t>
      </w:r>
      <w:r>
        <w:rPr>
          <w:rFonts w:cs="Arial" w:ascii="Arial" w:hAnsi="Arial"/>
          <w:sz w:val="24"/>
          <w:szCs w:val="24"/>
          <w:lang w:eastAsia="pt-BR"/>
        </w:rPr>
        <w:t xml:space="preserve">” de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modo</w:t>
      </w:r>
      <w:r>
        <w:rPr>
          <w:rFonts w:cs="Arial" w:ascii="Arial" w:hAnsi="Arial"/>
          <w:sz w:val="24"/>
          <w:szCs w:val="24"/>
          <w:lang w:eastAsia="pt-BR"/>
        </w:rPr>
        <w:t xml:space="preserve"> simples e eficaz.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Dado o contexto e o “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gap</w:t>
      </w:r>
      <w:r>
        <w:rPr>
          <w:rFonts w:cs="Arial" w:ascii="Arial" w:hAnsi="Arial"/>
          <w:sz w:val="24"/>
          <w:szCs w:val="24"/>
          <w:lang w:eastAsia="pt-BR"/>
        </w:rPr>
        <w:t xml:space="preserve">”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de mercado</w:t>
      </w:r>
      <w:r>
        <w:rPr>
          <w:rFonts w:cs="Arial" w:ascii="Arial" w:hAnsi="Arial"/>
          <w:sz w:val="24"/>
          <w:szCs w:val="24"/>
          <w:lang w:eastAsia="pt-BR"/>
        </w:rPr>
        <w:t xml:space="preserve">, o presente trabalho tem elaborado o aplicativo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w</w:t>
      </w:r>
      <w:r>
        <w:rPr>
          <w:rFonts w:cs="Arial" w:ascii="Arial" w:hAnsi="Arial"/>
          <w:sz w:val="24"/>
          <w:szCs w:val="24"/>
          <w:lang w:eastAsia="pt-BR"/>
        </w:rPr>
        <w:t xml:space="preserve">eb denominado “Juntar Dinheiro”. Esse aplicativo baseia-se no método de alocação de ativos de 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Benjamin Graham</w:t>
      </w:r>
      <w:r>
        <w:rPr>
          <w:rFonts w:cs="Arial" w:ascii="Arial" w:hAnsi="Arial"/>
          <w:i w:val="false"/>
          <w:iCs w:val="false"/>
          <w:sz w:val="24"/>
          <w:szCs w:val="24"/>
          <w:lang w:eastAsia="pt-BR"/>
        </w:rPr>
        <w:t>, descrito no</w:t>
      </w:r>
      <w:r>
        <w:rPr>
          <w:rFonts w:cs="Arial" w:ascii="Arial" w:hAnsi="Arial"/>
          <w:sz w:val="24"/>
          <w:szCs w:val="24"/>
          <w:lang w:eastAsia="pt-BR"/>
        </w:rPr>
        <w:t xml:space="preserve"> livro "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O Investidor Inteligente"</w:t>
      </w:r>
      <w:r>
        <w:rPr>
          <w:rFonts w:cs="Arial" w:ascii="Arial" w:hAnsi="Arial"/>
          <w:sz w:val="24"/>
          <w:szCs w:val="24"/>
          <w:lang w:eastAsia="pt-BR"/>
        </w:rPr>
        <w:t xml:space="preserve"> [3]. A proposta é criar uma carteira de investimento para médio e longo prazo, composta, por exemplo, de 50% de renda fixa (menor risco) e 50% de renda variável (maior risco), ajustável pelo investidor mediante sua aversão à perda. Essa estratégia também prevê aportes regulares, sempre buscando recompor os percentuais inicialmente definidos, evitando que o investidor reaja emocionalmente à flutuação do mercado financeiro, cabendo-lhe apenas seguir sua estratégia (% definidos) de composição da carteira.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O aplicativo “Juntar Dinheiro” trata-se, portanto, de uma solução para controlar investimentos guiados por uma estratégia de alocação de ativos. Tal modelo de negócio pode ser melhor compreendido pelo 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Lean Canvas</w:t>
      </w:r>
      <w:r>
        <w:rPr>
          <w:rFonts w:cs="Arial" w:ascii="Arial" w:hAnsi="Arial"/>
          <w:sz w:val="24"/>
          <w:szCs w:val="24"/>
          <w:lang w:eastAsia="pt-BR"/>
        </w:rPr>
        <w:t xml:space="preserve"> descrito no Anexo A, bem como por aspectos técnicos, diagramas e protótipos a seguir apresentados.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5" w:name="__RefHeading___Toc3244_2624087216"/>
      <w:bookmarkStart w:id="6" w:name="_Toc74532089"/>
      <w:bookmarkEnd w:id="5"/>
      <w:r>
        <w:rPr>
          <w:rFonts w:cs="Arial"/>
          <w:szCs w:val="24"/>
          <w:lang w:val="pt-BR" w:eastAsia="pt-BR"/>
        </w:rPr>
        <w:t>1.2. Público alvo</w:t>
      </w:r>
      <w:bookmarkEnd w:id="6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Por ser um aplicativo relacionado a investimentos, seu público-alvo abrange indivíduos interessados em compor uma carteira de ativos diversificada seguindo uma estratégia de médio e longo prazo (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buy and hold</w:t>
      </w:r>
      <w:r>
        <w:rPr>
          <w:rFonts w:cs="Arial" w:ascii="Arial" w:hAnsi="Arial"/>
          <w:sz w:val="24"/>
          <w:szCs w:val="24"/>
          <w:lang w:eastAsia="pt-BR"/>
        </w:rPr>
        <w:t>), não sendo indicado para investidores com perfil especulativo (</w:t>
      </w:r>
      <w:r>
        <w:rPr>
          <w:rFonts w:cs="Arial" w:ascii="Arial" w:hAnsi="Arial"/>
          <w:i/>
          <w:iCs/>
          <w:sz w:val="24"/>
          <w:szCs w:val="24"/>
          <w:lang w:eastAsia="pt-BR"/>
        </w:rPr>
        <w:t>day trading</w:t>
      </w:r>
      <w:r>
        <w:rPr>
          <w:rFonts w:cs="Arial" w:ascii="Arial" w:hAnsi="Arial"/>
          <w:sz w:val="24"/>
          <w:szCs w:val="24"/>
          <w:lang w:eastAsia="pt-BR"/>
        </w:rPr>
        <w:t xml:space="preserve">). 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Espera-se que o usuário do aplicativo tenha alguma familiaridade com operações financeiras via Internet, seja por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bancos digitais, corretora de bolsa de valores, tesouro direto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ou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 outras modalidades. Embora não seja escopo do aplicativo realizar essas operações, é importante o prévio conhecimento desse tipo negócio e tecnologia para melhor construir uma boa estratégia e registrar as transações realizadas  (compra e venda de ativos)  para que o aplicativo faça o monitoramento.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</w:t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7" w:name="__RefHeading___Toc3246_2624087216"/>
      <w:bookmarkStart w:id="8" w:name="_Toc74532090"/>
      <w:bookmarkEnd w:id="7"/>
      <w:r>
        <w:rPr>
          <w:rFonts w:cs="Arial"/>
          <w:szCs w:val="24"/>
          <w:lang w:val="pt-BR" w:eastAsia="pt-BR"/>
        </w:rPr>
        <w:t>1.3. Requisitos</w:t>
      </w:r>
      <w:bookmarkEnd w:id="8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A seguir, são descritos os requisitos funcionais e não funcionais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da</w:t>
      </w:r>
      <w:r>
        <w:rPr>
          <w:rFonts w:cs="Arial" w:ascii="Arial" w:hAnsi="Arial"/>
          <w:sz w:val="24"/>
          <w:szCs w:val="24"/>
          <w:lang w:eastAsia="pt-BR"/>
        </w:rPr>
        <w:t xml:space="preserve"> aplicação: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1.3.1 Requisitos Funcionais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>RF-01 – O aplicativo deve permitir o usuário realizar login.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>RF-02 – O aplicativo deve permitir o usuário realizar logoff.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>RF-03 – O aplicativo deve permitir o usuário se cadastrar no sistema.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RF-04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recuperar a senha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RF-05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manter a carteira de ativos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RF-06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manter os ativos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RF-07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manter as classes de ativos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RF-08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manter aportes (transações)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ab/>
        <w:t xml:space="preserve">RF-09 – O aplicativo deve permitir o usuário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exibir o painel (</w:t>
      </w:r>
      <w:r>
        <w:rPr>
          <w:rFonts w:eastAsia="Calibri" w:cs="Times New Roman"/>
          <w:i/>
          <w:iCs/>
          <w:color w:val="auto"/>
          <w:kern w:val="0"/>
          <w:sz w:val="22"/>
          <w:szCs w:val="22"/>
          <w:lang w:val="pt-BR" w:eastAsia="en-US" w:bidi="ar-SA"/>
        </w:rPr>
        <w:t>dashboard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)</w:t>
      </w:r>
      <w:r>
        <w:rPr/>
        <w:t>.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/>
      </w:pPr>
      <w:r>
        <w:rPr/>
        <w:t xml:space="preserve"> </w:t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  <w:r>
        <w:br w:type="page"/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1.3.2 Requisitos Não Funcionais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 xml:space="preserve">RNF-01 – O aplicativo será desenvolvido utilizando a linguagem de programação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Python ,versão 10+.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2</w:t>
      </w:r>
      <w:r>
        <w:rPr/>
        <w:t xml:space="preserve"> – O aplicativo será desenvolvido utilizando o framework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FastAPI</w:t>
      </w:r>
      <w:r>
        <w:rPr/>
        <w:t xml:space="preserve"> na plataforma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Visual Studio Code</w:t>
      </w:r>
      <w:r>
        <w:rPr/>
        <w:t>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3</w:t>
      </w:r>
      <w:r>
        <w:rPr/>
        <w:t xml:space="preserve"> – O aplicativo utilizará banco de dados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SQL Server, versão 2022,</w:t>
      </w:r>
      <w:r>
        <w:rPr/>
        <w:t xml:space="preserve"> como SGBD principal.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4</w:t>
      </w:r>
      <w:r>
        <w:rPr/>
        <w:t xml:space="preserve"> – O aplicativo fará uso do framework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Bootstrap, vesrão 5.3,</w:t>
      </w:r>
      <w:r>
        <w:rPr/>
        <w:t xml:space="preserve"> para o desenvolvimento da interface do usuário.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5</w:t>
      </w:r>
      <w:r>
        <w:rPr/>
        <w:t xml:space="preserve"> – O Git será adotado como sistema de controle de versão, hospedado no repositório do GitHub.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6</w:t>
      </w:r>
      <w:r>
        <w:rPr/>
        <w:t xml:space="preserve"> –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A</w:t>
      </w:r>
      <w:r>
        <w:rPr/>
        <w:t xml:space="preserve"> documentação do projeto deve ser mantida no formato  </w:t>
      </w:r>
      <w:r>
        <w:rPr>
          <w:i/>
          <w:iCs/>
        </w:rPr>
        <w:t>markdown</w:t>
      </w:r>
      <w:r>
        <w:rPr/>
        <w:t xml:space="preserve"> no diretório principal.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7</w:t>
      </w:r>
      <w:r>
        <w:rPr/>
        <w:t xml:space="preserve"> – O aplicativo deve ser implantado utilizando tecnologia de container com Docker.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>
          <w:color w:val="auto"/>
        </w:rPr>
      </w:pPr>
      <w:r>
        <w:rPr>
          <w:color w:val="auto"/>
        </w:rPr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8</w:t>
      </w:r>
      <w:r>
        <w:rPr>
          <w:color w:val="auto"/>
        </w:rPr>
        <w:t xml:space="preserve"> – O código do sistema deve ter cobertura de teste de no mínimo 80%.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RNF-0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9</w:t>
      </w:r>
      <w:r>
        <w:rPr/>
        <w:t xml:space="preserve"> – O tempo de resposta para qualquer interação do usuário não deve exceder 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5</w:t>
      </w:r>
      <w:r>
        <w:rPr/>
        <w:t xml:space="preserve"> segundos.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/>
      </w:pPr>
      <w:r>
        <w:rPr/>
        <w:tab/>
        <w:t>RNF-1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0</w:t>
      </w:r>
      <w:r>
        <w:rPr/>
        <w:t xml:space="preserve"> – P</w:t>
      </w: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>rever a interoperabilidade para principais funcionalidades por meio de APIs com autenticação/autorização com Oauth2 e JWT.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ab/>
        <w:t>RNF-11– O aplicativo web deve ser compatível com as versões recentes dos navegadores Chrome, Firefox  e Safari.</w:t>
      </w:r>
    </w:p>
    <w:p>
      <w:pPr>
        <w:pStyle w:val="Normal"/>
        <w:widowControl/>
        <w:tabs>
          <w:tab w:val="clear" w:pos="709"/>
          <w:tab w:val="left" w:pos="735" w:leader="none"/>
        </w:tabs>
        <w:suppressAutoHyphens w:val="true"/>
        <w:overflowPunct w:val="true"/>
        <w:bidi w:val="0"/>
        <w:spacing w:lineRule="auto" w:line="360" w:before="0" w:after="200"/>
        <w:ind w:left="1928" w:right="0" w:hanging="1928"/>
        <w:jc w:val="both"/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Times New Roman"/>
          <w:color w:val="auto"/>
          <w:kern w:val="0"/>
          <w:sz w:val="22"/>
          <w:szCs w:val="22"/>
          <w:lang w:val="pt-BR" w:eastAsia="en-US" w:bidi="ar-SA"/>
        </w:rPr>
        <w:tab/>
        <w:t>RNF-12 – O aplicativo web deve ser responsivo e compatível com smartphones e tablets.</w:t>
      </w:r>
      <w:r>
        <w:br w:type="page"/>
      </w:r>
    </w:p>
    <w:p>
      <w:pPr>
        <w:pStyle w:val="Ttulo1"/>
        <w:suppressAutoHyphens w:val="true"/>
        <w:rPr>
          <w:lang w:val="pt-BR" w:eastAsia="pt-BR"/>
        </w:rPr>
      </w:pPr>
      <w:bookmarkStart w:id="9" w:name="__RefHeading___Toc3248_2624087216"/>
      <w:bookmarkStart w:id="10" w:name="_Toc74532091"/>
      <w:bookmarkEnd w:id="9"/>
      <w:r>
        <w:rPr>
          <w:lang w:val="pt-BR" w:eastAsia="pt-BR"/>
        </w:rPr>
        <w:t>2. Modelagem</w:t>
      </w:r>
      <w:bookmarkEnd w:id="1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suppressAutoHyphens w:val="true"/>
        <w:rPr>
          <w:rFonts w:cs="Arial"/>
          <w:szCs w:val="24"/>
          <w:lang w:val="pt-BR" w:eastAsia="pt-BR"/>
        </w:rPr>
      </w:pPr>
      <w:bookmarkStart w:id="11" w:name="__RefHeading___Toc3250_2624087216"/>
      <w:bookmarkStart w:id="12" w:name="_Toc74532092"/>
      <w:bookmarkEnd w:id="11"/>
      <w:r>
        <w:rPr>
          <w:rFonts w:cs="Arial"/>
          <w:szCs w:val="24"/>
          <w:lang w:val="pt-BR" w:eastAsia="pt-BR"/>
        </w:rPr>
        <w:t>2.1. Diagrama de casos de uso</w:t>
      </w:r>
      <w:bookmarkEnd w:id="12"/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participam da aplicação:</w:t>
      </w:r>
    </w:p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87630</wp:posOffset>
            </wp:positionH>
            <wp:positionV relativeFrom="paragraph">
              <wp:posOffset>-98425</wp:posOffset>
            </wp:positionV>
            <wp:extent cx="5248275" cy="57721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/>
        <w:ind w:left="0" w:right="0" w:hanging="0"/>
        <w:jc w:val="center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Fig. 1 – Diagrama de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</w:t>
      </w:r>
      <w:r>
        <w:rPr>
          <w:rFonts w:cs="Arial" w:ascii="Arial" w:hAnsi="Arial"/>
          <w:sz w:val="24"/>
          <w:szCs w:val="24"/>
          <w:lang w:eastAsia="pt-BR"/>
        </w:rPr>
        <w:t>aso de Uso</w:t>
        <w:br/>
        <w:t xml:space="preserve">Produzido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com Lucid, em</w:t>
      </w:r>
      <w:r>
        <w:rPr>
          <w:rFonts w:cs="Arial" w:ascii="Arial" w:hAnsi="Arial"/>
          <w:sz w:val="24"/>
          <w:szCs w:val="24"/>
          <w:lang w:eastAsia="pt-BR"/>
        </w:rPr>
        <w:t xml:space="preserve"> </w:t>
      </w:r>
      <w:hyperlink r:id="rId3">
        <w:r>
          <w:rPr>
            <w:rStyle w:val="LinkdaInternet"/>
            <w:rFonts w:cs="Arial" w:ascii="Arial" w:hAnsi="Arial"/>
            <w:sz w:val="24"/>
            <w:szCs w:val="24"/>
            <w:lang w:eastAsia="pt-BR"/>
          </w:rPr>
          <w:t>https://lucid.app</w:t>
        </w:r>
      </w:hyperlink>
    </w:p>
    <w:p>
      <w:pPr>
        <w:pStyle w:val="Ttulo2"/>
        <w:suppressAutoHyphens w:val="true"/>
        <w:rPr>
          <w:lang w:val="pt-BR" w:eastAsia="pt-BR"/>
        </w:rPr>
      </w:pPr>
      <w:bookmarkStart w:id="13" w:name="__RefHeading___Toc3252_2624087216"/>
      <w:bookmarkStart w:id="14" w:name="_Toc74532093"/>
      <w:bookmarkEnd w:id="13"/>
      <w:r>
        <w:rPr>
          <w:lang w:val="pt-BR" w:eastAsia="pt-BR"/>
        </w:rPr>
        <w:t>2.2. Atores</w:t>
      </w:r>
      <w:bookmarkEnd w:id="14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 xml:space="preserve">O aplicativo Juntar Dinheiro” possui dois tipos de usuários: (i) o usuário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investidor </w:t>
      </w:r>
      <w:r>
        <w:rPr>
          <w:rFonts w:cs="Arial" w:ascii="Arial" w:hAnsi="Arial"/>
          <w:sz w:val="24"/>
          <w:szCs w:val="24"/>
          <w:lang w:eastAsia="pt-BR"/>
        </w:rPr>
        <w:t xml:space="preserve">(USER_APP), que faz uso convencional do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aplicativo</w:t>
      </w:r>
      <w:r>
        <w:rPr>
          <w:rFonts w:cs="Arial" w:ascii="Arial" w:hAnsi="Arial"/>
          <w:sz w:val="24"/>
          <w:szCs w:val="24"/>
          <w:lang w:eastAsia="pt-BR"/>
        </w:rPr>
        <w:t xml:space="preserve"> como investidor; e (ii) o usuário administrador (USER_ADMIN), que possui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ações</w:t>
      </w:r>
      <w:r>
        <w:rPr>
          <w:rFonts w:cs="Arial" w:ascii="Arial" w:hAnsi="Arial"/>
          <w:sz w:val="24"/>
          <w:szCs w:val="24"/>
          <w:lang w:eastAsia="pt-BR"/>
        </w:rPr>
        <w:t xml:space="preserve"> restritas de gerenciamento de usuário e outros processos administrativos que futuramente venham a ser implementados, sempre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preservando a </w:t>
      </w:r>
      <w:r>
        <w:rPr>
          <w:rFonts w:eastAsia="Calibri" w:cs="Arial" w:ascii="Arial" w:hAnsi="Arial"/>
          <w:b w:val="false"/>
          <w:color w:val="auto"/>
          <w:kern w:val="0"/>
          <w:sz w:val="24"/>
          <w:szCs w:val="24"/>
          <w:lang w:val="pt-BR" w:eastAsia="pt-BR" w:bidi="ar-SA"/>
        </w:rPr>
        <w:t>privacidade dos dados financeiros dos usuários investidores.</w:t>
      </w:r>
    </w:p>
    <w:p>
      <w:pPr>
        <w:pStyle w:val="Ttulo2"/>
        <w:rPr>
          <w:lang w:eastAsia="pt-BR"/>
        </w:rPr>
      </w:pPr>
      <w:bookmarkStart w:id="15" w:name="__RefHeading___Toc3254_2624087216"/>
      <w:bookmarkStart w:id="16" w:name="_Toc74532094"/>
      <w:bookmarkEnd w:id="15"/>
      <w:r>
        <w:rPr>
          <w:lang w:eastAsia="pt-BR"/>
        </w:rPr>
        <w:t>2.3. Detalhamento dos casos de uso</w:t>
      </w:r>
      <w:bookmarkEnd w:id="16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Nesta seção, dois 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os principais </w:t>
      </w:r>
      <w:r>
        <w:rPr>
          <w:rFonts w:cs="Arial" w:ascii="Arial" w:hAnsi="Arial"/>
          <w:sz w:val="24"/>
          <w:szCs w:val="24"/>
          <w:lang w:eastAsia="pt-BR"/>
        </w:rPr>
        <w:t xml:space="preserve">casos de uso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são </w:t>
      </w:r>
      <w:r>
        <w:rPr>
          <w:rFonts w:cs="Arial" w:ascii="Arial" w:hAnsi="Arial"/>
          <w:sz w:val="24"/>
          <w:szCs w:val="24"/>
          <w:lang w:eastAsia="pt-BR"/>
        </w:rPr>
        <w:t xml:space="preserve">detalhados. </w:t>
      </w:r>
    </w:p>
    <w:tbl>
      <w:tblPr>
        <w:tblW w:w="9081" w:type="dxa"/>
        <w:jc w:val="left"/>
        <w:tblInd w:w="59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665"/>
        <w:gridCol w:w="6416"/>
      </w:tblGrid>
      <w:tr>
        <w:trPr>
          <w:trHeight w:val="380" w:hRule="exact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RF-01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rFonts w:eastAsia="Calibri" w:cs="Times New Roman"/>
                <w:b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Funcionalidade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O aplicativo deve permitir o usuário realizar login.</w:t>
            </w:r>
          </w:p>
        </w:tc>
      </w:tr>
      <w:tr>
        <w:trPr>
          <w:trHeight w:val="380" w:hRule="exac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Ator(es)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Usuário investidor (USER_APP) e admin (USER_ADMIN).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Esta funcionalidade permite que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/>
              <w:t xml:space="preserve"> usuário acesse os recursos do aplicativo por meio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de</w:t>
            </w:r>
            <w:r>
              <w:rPr/>
              <w:t xml:space="preserve"> login.  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O aplicativo exibe um formulário de login com os campos “usuário” e “senha”.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O usuário fornece as credenciais de acesso e submete o formulário.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O aplicativo autentica as informações no banco de dados.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O aplicativo redireciona para o painel do usuário.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Fluxos alternativos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Se as credenciais inseridas pelo usuário forem inválidas, o aplicativo exibe uma mensagem de erro.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Deve-se fornecer um link “</w:t>
            </w:r>
            <w:r>
              <w:rPr>
                <w:i/>
                <w:iCs/>
              </w:rPr>
              <w:t>Esqueceu a senha?</w:t>
            </w:r>
            <w:r>
              <w:rPr/>
              <w:t>” para recuperação de senha.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Deve-se fornecer um link “</w:t>
            </w:r>
            <w:r>
              <w:rPr>
                <w:i/>
                <w:iCs/>
              </w:rPr>
              <w:t>Não tem cadastro?</w:t>
            </w:r>
            <w:r>
              <w:rPr/>
              <w:t xml:space="preserve">” para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cadastro de novo usuário</w:t>
            </w:r>
            <w:r>
              <w:rPr/>
              <w:t>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A página de login deve estar acessível.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Os campos d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 formulário devem estar</w:t>
            </w:r>
            <w:r>
              <w:rPr/>
              <w:t xml:space="preserve"> vazios.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Os campos do formulário de login permanecem preenchidos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com</w:t>
            </w:r>
            <w:r>
              <w:rPr/>
              <w:t xml:space="preserve"> as credenciais inválidas, se autenticação falhar.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Relacionamentos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Este UC tem vínculos com RF-05 (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carteiras</w:t>
            </w:r>
            <w:r>
              <w:rPr/>
              <w:t>) e  funcionalidades vinculadas na Fig. 1 que dependem de login.</w:t>
            </w:r>
          </w:p>
        </w:tc>
      </w:tr>
    </w:tbl>
    <w:p>
      <w:pPr>
        <w:pStyle w:val="Normal"/>
        <w:suppressAutoHyphens w:val="true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tbl>
      <w:tblPr>
        <w:tblW w:w="9081" w:type="dxa"/>
        <w:jc w:val="left"/>
        <w:tblInd w:w="59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665"/>
        <w:gridCol w:w="6416"/>
      </w:tblGrid>
      <w:tr>
        <w:trPr>
          <w:trHeight w:val="380" w:hRule="exact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RF-05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rFonts w:eastAsia="Calibri" w:cs="Times New Roman"/>
                <w:b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Funcionalidade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O aplicativo deve permitir o usuário manter a carteira de ativos.</w:t>
            </w:r>
          </w:p>
        </w:tc>
      </w:tr>
      <w:tr>
        <w:trPr>
          <w:trHeight w:val="380" w:hRule="exac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Ator(es)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Usuário investidor (USER_APP).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Esta funcionalidade permite que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/>
              <w:t xml:space="preserve"> usuário crie, liste, atualize e exclua uma carteira de investimento.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O aplicativo exibe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painel</w:t>
            </w:r>
            <w:r>
              <w:rPr/>
              <w:t xml:space="preserve"> com o nome da carteira e respectivas classes de ativos </w:t>
            </w:r>
            <w:r>
              <w:rPr/>
              <w:t>e</w:t>
            </w:r>
            <w:r>
              <w:rPr/>
              <w:t xml:space="preserve"> ativos </w:t>
            </w:r>
            <w:r>
              <w:rPr/>
              <w:t>propriamente</w:t>
            </w:r>
            <w:r>
              <w:rPr/>
              <w:t>.</w:t>
            </w:r>
          </w:p>
          <w:p>
            <w:pPr>
              <w:pStyle w:val="Contedodatabela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Se não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tiver</w:t>
            </w:r>
            <w:r>
              <w:rPr/>
              <w:t xml:space="preserve"> nenhuma carteira cadastrada, o aplicativo redireciona para página de criar nova carteira.</w:t>
            </w:r>
          </w:p>
          <w:p>
            <w:pPr>
              <w:pStyle w:val="Contedodatabela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O painel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apresenta botões</w:t>
            </w:r>
            <w:r>
              <w:rPr/>
              <w:t xml:space="preserve"> para criar “Nova carteira”, “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E</w:t>
            </w:r>
            <w:r>
              <w:rPr/>
              <w:t>ditar” e “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E</w:t>
            </w:r>
            <w:r>
              <w:rPr/>
              <w:t>xcluir” a carteira.</w:t>
            </w:r>
          </w:p>
          <w:p>
            <w:pPr>
              <w:pStyle w:val="Contedodatabela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Ao</w:t>
            </w:r>
            <w:r>
              <w:rPr/>
              <w:t xml:space="preserve"> criar “Nova carteira”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ou</w:t>
            </w:r>
            <w:r>
              <w:rPr/>
              <w:t xml:space="preserve"> “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E</w:t>
            </w:r>
            <w:r>
              <w:rPr/>
              <w:t>ditar” a carteira: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o usuário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define</w:t>
            </w:r>
            <w:r>
              <w:rPr/>
              <w:t xml:space="preserve">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</w:t>
            </w:r>
            <w:r>
              <w:rPr/>
              <w:t xml:space="preserve"> campo “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Nome da carteira</w:t>
            </w:r>
            <w:r>
              <w:rPr/>
              <w:t>”;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usuário define o seu perfil de investidor ( “conservador”, “moderado” ou “arrojado”);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usuário pode manter (CRUD) a classe de ativos;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usuário define o % de cada classe de ativo;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usuário pode manter (CRUD) os ativos;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usuário define o % de cada ativo;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o usuário submete (salva) o formulário e o aplicativo armazena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na base de dados. </w:t>
            </w:r>
          </w:p>
          <w:p>
            <w:pPr>
              <w:pStyle w:val="Contedodatabela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 aplicativo redireciona para o painel.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Fluxos alternativos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Não há.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Ao criar nova carteira, os campos d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o formulário</w:t>
            </w:r>
            <w:r>
              <w:rPr/>
              <w:t xml:space="preserve">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devem estar</w:t>
            </w:r>
            <w:r>
              <w:rPr/>
              <w:t xml:space="preserve"> vazios.</w:t>
            </w:r>
          </w:p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- Ao editar carteira existente, os campos já devem vir preenchidos com valores do banco de dados.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 xml:space="preserve">-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Não há.</w:t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Relacionamentos</w:t>
            </w:r>
          </w:p>
        </w:tc>
        <w:tc>
          <w:tcPr>
            <w:tcW w:w="6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rPr/>
            </w:pPr>
            <w:r>
              <w:rPr/>
              <w:t>Este UC tem vínculos com RF-06 (ativos), RF-07 (classes de ativos) e e RF-08 (transações).</w:t>
            </w:r>
          </w:p>
        </w:tc>
      </w:tr>
    </w:tbl>
    <w:p>
      <w:pPr>
        <w:pStyle w:val="Normal"/>
        <w:suppressAutoHyphens w:val="true"/>
        <w:spacing w:lineRule="auto" w:line="360"/>
        <w:ind w:left="0" w:right="0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Ttulo2"/>
        <w:rPr/>
      </w:pPr>
      <w:bookmarkStart w:id="17" w:name="__RefHeading___Toc3256_2624087216"/>
      <w:bookmarkStart w:id="18" w:name="_Toc74532095"/>
      <w:bookmarkEnd w:id="17"/>
      <w:r>
        <w:rPr>
          <w:lang w:eastAsia="pt-BR"/>
        </w:rPr>
        <w:t xml:space="preserve">2.4. </w:t>
      </w:r>
      <w:r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18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Esta seção apresenta</w:t>
      </w:r>
      <w:r>
        <w:rPr>
          <w:rFonts w:cs="Arial" w:ascii="Arial" w:hAnsi="Arial"/>
          <w:sz w:val="24"/>
          <w:szCs w:val="24"/>
        </w:rPr>
        <w:t xml:space="preserve"> esboços de baixa fidelidade 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 algumas das</w:t>
      </w:r>
      <w:r>
        <w:rPr>
          <w:rFonts w:cs="Arial" w:ascii="Arial" w:hAnsi="Arial"/>
          <w:sz w:val="24"/>
          <w:szCs w:val="24"/>
        </w:rPr>
        <w:t xml:space="preserve"> principais interfaces do aplicativo utilizando </w:t>
      </w:r>
      <w:r>
        <w:rPr>
          <w:rFonts w:cs="Arial" w:ascii="Arial" w:hAnsi="Arial"/>
          <w:i/>
          <w:iCs/>
          <w:sz w:val="24"/>
          <w:szCs w:val="24"/>
        </w:rPr>
        <w:t>wireframes</w:t>
      </w:r>
      <w:r>
        <w:rPr>
          <w:rFonts w:cs="Arial" w:ascii="Arial" w:hAnsi="Arial"/>
          <w:i w:val="false"/>
          <w:iCs w:val="false"/>
          <w:sz w:val="24"/>
          <w:szCs w:val="24"/>
        </w:rPr>
        <w:t>. Cabe destacar, que embora a aplicação seja majoritariamente voltada para web, foi utilizada o conceito de “</w:t>
      </w:r>
      <w:r>
        <w:rPr>
          <w:rFonts w:cs="Arial" w:ascii="Arial" w:hAnsi="Arial"/>
          <w:i/>
          <w:iCs/>
          <w:sz w:val="24"/>
          <w:szCs w:val="24"/>
        </w:rPr>
        <w:t>mobile first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”, vislumbrando futuramente a possibilidade de </w:t>
      </w:r>
      <w:r>
        <w:rPr>
          <w:rFonts w:eastAsia="Calibri" w:cs="Arial" w:ascii="Arial" w:hAnsi="Arial"/>
          <w:i w:val="false"/>
          <w:iCs w:val="false"/>
          <w:color w:val="auto"/>
          <w:kern w:val="0"/>
          <w:sz w:val="24"/>
          <w:szCs w:val="24"/>
          <w:lang w:val="pt-BR" w:eastAsia="en-US" w:bidi="ar-SA"/>
        </w:rPr>
        <w:t>uso em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dispositivos móveis.</w:t>
      </w:r>
      <w:r>
        <w:rPr>
          <w:rFonts w:eastAsia="Times New Roman" w:cs="Arial" w:ascii="Arial" w:hAnsi="Arial"/>
          <w:b/>
          <w:i w:val="false"/>
          <w:iCs w:val="false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 xml:space="preserve">Os desenhos fora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produzidos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z w:val="24"/>
          <w:szCs w:val="24"/>
          <w:lang w:eastAsia="pt-BR"/>
        </w:rPr>
        <w:t xml:space="preserve"> no site Balsamiq, em https://balsamiq.com/.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>
          <w:trHeight w:val="6750" w:hRule="atLeast"/>
        </w:trPr>
        <w:tc>
          <w:tcPr>
            <w:tcW w:w="4535" w:type="dxa"/>
            <w:tcBorders/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Fig. 2 – Tela inicial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57450" cy="360426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6" w:type="dxa"/>
            <w:tcBorders/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Fig. 3 – Tela de login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49830" cy="357441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tbl>
      <w:tblPr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>
          <w:trHeight w:val="6692" w:hRule="atLeast"/>
        </w:trPr>
        <w:tc>
          <w:tcPr>
            <w:tcW w:w="4535" w:type="dxa"/>
            <w:tcBorders/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 xml:space="preserve">Fig. 4 – Tela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Painel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49830" cy="3796030"/>
                  <wp:effectExtent l="0" t="0" r="0" b="0"/>
                  <wp:wrapSquare wrapText="largest"/>
                  <wp:docPr id="4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37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6" w:type="dxa"/>
            <w:tcBorders/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 xml:space="preserve">Fig. 5 – </w:t>
            </w: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pt-BR" w:eastAsia="en-US" w:bidi="ar-SA"/>
              </w:rPr>
              <w:t>Tela Nova carteira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 w:eastAsia="Times New Roman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36495" cy="3786505"/>
                  <wp:effectExtent l="0" t="0" r="0" b="0"/>
                  <wp:wrapSquare wrapText="largest"/>
                  <wp:docPr id="5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378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tulo2"/>
        <w:rPr/>
      </w:pPr>
      <w:bookmarkStart w:id="19" w:name="__RefHeading___Toc3258_2624087216"/>
      <w:bookmarkStart w:id="20" w:name="_Toc74532096"/>
      <w:bookmarkEnd w:id="19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20"/>
    </w:p>
    <w:p>
      <w:pPr>
        <w:pStyle w:val="Normal"/>
        <w:suppressAutoHyphens w:val="true"/>
        <w:spacing w:lineRule="auto" w:line="360"/>
        <w:ind w:left="0" w:right="0" w:firstLine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cs="Arial" w:ascii="Arial" w:hAnsi="Arial"/>
          <w:sz w:val="24"/>
          <w:szCs w:val="24"/>
          <w:lang w:eastAsia="pt-BR"/>
        </w:rPr>
        <w:t xml:space="preserve"> presente diagrama de classes (Figura 6) ilustra as classes e as relações entre elas, sem </w:t>
      </w:r>
      <w:r>
        <w:rPr>
          <w:rFonts w:cs="Arial" w:ascii="Arial" w:hAnsi="Arial"/>
          <w:sz w:val="24"/>
          <w:szCs w:val="24"/>
          <w:lang w:eastAsia="pt-BR"/>
        </w:rPr>
        <w:t xml:space="preserve">enfatizar </w:t>
      </w:r>
      <w:r>
        <w:rPr>
          <w:rFonts w:cs="Arial" w:ascii="Arial" w:hAnsi="Arial"/>
          <w:sz w:val="24"/>
          <w:szCs w:val="24"/>
          <w:lang w:eastAsia="pt-BR"/>
        </w:rPr>
        <w:t xml:space="preserve">os atributos e métodos. No aplicativo “Juntar Dinheiro”, um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usuário</w:t>
      </w:r>
      <w:r>
        <w:rPr>
          <w:rFonts w:cs="Arial" w:ascii="Arial" w:hAnsi="Arial"/>
          <w:sz w:val="24"/>
          <w:szCs w:val="24"/>
          <w:lang w:eastAsia="pt-BR"/>
        </w:rPr>
        <w:t xml:space="preserve"> pode possuir uma ou mais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carteiras</w:t>
      </w:r>
      <w:r>
        <w:rPr>
          <w:rFonts w:cs="Arial" w:ascii="Arial" w:hAnsi="Arial"/>
          <w:sz w:val="24"/>
          <w:szCs w:val="24"/>
          <w:lang w:eastAsia="pt-BR"/>
        </w:rPr>
        <w:t xml:space="preserve"> de investimentos. Cada carteira contém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classes</w:t>
      </w:r>
      <w:r>
        <w:rPr>
          <w:rFonts w:cs="Arial" w:ascii="Arial" w:hAnsi="Arial"/>
          <w:sz w:val="24"/>
          <w:szCs w:val="24"/>
          <w:lang w:eastAsia="pt-B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de</w:t>
      </w:r>
      <w:r>
        <w:rPr>
          <w:rFonts w:cs="Arial" w:ascii="Arial" w:hAnsi="Arial"/>
          <w:sz w:val="24"/>
          <w:szCs w:val="24"/>
          <w:lang w:eastAsia="pt-B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ativos</w:t>
      </w:r>
      <w:r>
        <w:rPr>
          <w:rFonts w:cs="Arial" w:ascii="Arial" w:hAnsi="Arial"/>
          <w:sz w:val="24"/>
          <w:szCs w:val="24"/>
          <w:lang w:eastAsia="pt-BR"/>
        </w:rPr>
        <w:t xml:space="preserve">, que por sua vez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contém</w:t>
      </w:r>
      <w:r>
        <w:rPr>
          <w:rFonts w:cs="Arial" w:ascii="Arial" w:hAnsi="Arial"/>
          <w:sz w:val="24"/>
          <w:szCs w:val="24"/>
          <w:lang w:eastAsia="pt-BR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eastAsia="pt-BR"/>
        </w:rPr>
        <w:t>ativos</w:t>
      </w:r>
      <w:r>
        <w:rPr>
          <w:rFonts w:cs="Arial" w:ascii="Arial" w:hAnsi="Arial"/>
          <w:sz w:val="24"/>
          <w:szCs w:val="24"/>
          <w:lang w:eastAsia="pt-BR"/>
        </w:rPr>
        <w:t xml:space="preserve">, que por sua vez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contém </w:t>
      </w:r>
      <w:r>
        <w:rPr>
          <w:rFonts w:eastAsia="Calibri" w:cs="Arial" w:ascii="Arial" w:hAnsi="Arial"/>
          <w:b/>
          <w:bCs/>
          <w:color w:val="auto"/>
          <w:kern w:val="0"/>
          <w:sz w:val="24"/>
          <w:szCs w:val="24"/>
          <w:lang w:val="pt-BR" w:eastAsia="pt-BR" w:bidi="ar-SA"/>
        </w:rPr>
        <w:t>transações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 (aportes). Cabe notar a associação do tipo composição representada pelo losango “fechado” ao lado do 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pt-BR" w:bidi="ar-SA"/>
        </w:rPr>
        <w:t>objeto-todo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, caracterizando que as partes não existem sem o todo.</w:t>
      </w:r>
    </w:p>
    <w:p>
      <w:pPr>
        <w:pStyle w:val="Normal"/>
        <w:suppressAutoHyphens w:val="true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81915</wp:posOffset>
            </wp:positionH>
            <wp:positionV relativeFrom="paragraph">
              <wp:posOffset>159385</wp:posOffset>
            </wp:positionV>
            <wp:extent cx="5760085" cy="3112135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pt-BR" w:eastAsia="pt-BR"/>
        </w:rPr>
        <w:t>F</w:t>
      </w:r>
      <w:r>
        <w:rPr>
          <w:rFonts w:cs="Arial" w:ascii="Arial" w:hAnsi="Arial"/>
          <w:sz w:val="24"/>
          <w:szCs w:val="24"/>
          <w:lang w:val="pt-BR" w:eastAsia="pt-BR"/>
        </w:rPr>
        <w:t xml:space="preserve">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6</w:t>
      </w:r>
      <w:r>
        <w:rPr>
          <w:rFonts w:cs="Arial" w:ascii="Arial" w:hAnsi="Arial"/>
          <w:sz w:val="24"/>
          <w:szCs w:val="24"/>
          <w:lang w:val="pt-BR" w:eastAsia="pt-BR"/>
        </w:rPr>
        <w:t xml:space="preserve"> – Diagrama de Classes</w:t>
        <w:br/>
        <w:t xml:space="preserve">Produzido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com Lucid, em</w:t>
      </w:r>
      <w:r>
        <w:rPr>
          <w:rFonts w:cs="Arial" w:ascii="Arial" w:hAnsi="Arial"/>
          <w:sz w:val="24"/>
          <w:szCs w:val="24"/>
          <w:lang w:val="pt-BR" w:eastAsia="pt-BR"/>
        </w:rPr>
        <w:t xml:space="preserve"> </w:t>
      </w:r>
      <w:hyperlink r:id="rId9">
        <w:r>
          <w:rPr>
            <w:rStyle w:val="LinkdaInternet"/>
            <w:rFonts w:cs="Arial" w:ascii="Arial" w:hAnsi="Arial"/>
            <w:sz w:val="24"/>
            <w:szCs w:val="24"/>
            <w:lang w:val="pt-BR" w:eastAsia="pt-BR"/>
          </w:rPr>
          <w:t>https://lucid.app</w:t>
        </w:r>
      </w:hyperlink>
    </w:p>
    <w:p>
      <w:pPr>
        <w:pStyle w:val="Normal"/>
        <w:suppressAutoHyphens w:val="true"/>
        <w:rPr>
          <w:lang w:val="pt-BR" w:eastAsia="pt-BR"/>
        </w:rPr>
      </w:pPr>
      <w:r>
        <w:rPr>
          <w:lang w:val="pt-BR" w:eastAsia="pt-BR"/>
        </w:rPr>
      </w:r>
    </w:p>
    <w:p>
      <w:pPr>
        <w:pStyle w:val="Ttulo1"/>
        <w:suppressAutoHyphens w:val="true"/>
        <w:rPr>
          <w:lang w:val="pt-BR" w:eastAsia="pt-BR"/>
        </w:rPr>
      </w:pPr>
      <w:bookmarkStart w:id="21" w:name="__RefHeading___Toc3260_2624087216"/>
      <w:bookmarkStart w:id="22" w:name="_Toc74532097"/>
      <w:bookmarkEnd w:id="21"/>
      <w:r>
        <w:rPr>
          <w:lang w:val="pt-BR" w:eastAsia="pt-BR"/>
        </w:rPr>
        <w:t>3. Projeto</w:t>
      </w:r>
      <w:bookmarkEnd w:id="22"/>
    </w:p>
    <w:p>
      <w:pPr>
        <w:pStyle w:val="Ttulo2"/>
        <w:rPr/>
      </w:pPr>
      <w:bookmarkStart w:id="23" w:name="__RefHeading___Toc3262_2624087216"/>
      <w:bookmarkStart w:id="24" w:name="_Toc74532098"/>
      <w:bookmarkEnd w:id="23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24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O </w:t>
      </w:r>
      <w:r>
        <w:rPr>
          <w:rFonts w:cs="Arial" w:ascii="Arial" w:hAnsi="Arial"/>
          <w:sz w:val="24"/>
          <w:szCs w:val="24"/>
        </w:rPr>
        <w:t xml:space="preserve">padrão arquitetural do aplicativo “Juntar Dinheiro”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está</w:t>
      </w:r>
      <w:r>
        <w:rPr>
          <w:rFonts w:cs="Arial" w:ascii="Arial" w:hAnsi="Arial"/>
          <w:sz w:val="24"/>
          <w:szCs w:val="24"/>
        </w:rPr>
        <w:t xml:space="preserve"> baseada no MVC (</w:t>
      </w:r>
      <w:r>
        <w:rPr>
          <w:rFonts w:cs="Arial" w:ascii="Arial" w:hAnsi="Arial"/>
          <w:i/>
          <w:iCs/>
          <w:sz w:val="24"/>
          <w:szCs w:val="24"/>
        </w:rPr>
        <w:t>Model-View-Controlle</w:t>
      </w:r>
      <w:r>
        <w:rPr>
          <w:rFonts w:cs="Arial" w:ascii="Arial" w:hAnsi="Arial"/>
          <w:sz w:val="24"/>
          <w:szCs w:val="24"/>
        </w:rPr>
        <w:t xml:space="preserve">),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visando</w:t>
      </w:r>
      <w:r>
        <w:rPr>
          <w:rFonts w:cs="Arial" w:ascii="Arial" w:hAnsi="Arial"/>
          <w:sz w:val="24"/>
          <w:szCs w:val="24"/>
        </w:rPr>
        <w:t xml:space="preserve"> melhor separar as camadas de </w:t>
      </w:r>
      <w:r>
        <w:rPr>
          <w:rFonts w:cs="Arial" w:ascii="Arial" w:hAnsi="Arial"/>
          <w:b/>
          <w:bCs/>
          <w:sz w:val="24"/>
          <w:szCs w:val="24"/>
        </w:rPr>
        <w:t>apresentação</w:t>
      </w:r>
      <w:r>
        <w:rPr>
          <w:rFonts w:cs="Arial" w:ascii="Arial" w:hAnsi="Arial"/>
          <w:sz w:val="24"/>
          <w:szCs w:val="24"/>
        </w:rPr>
        <w:t xml:space="preserve"> (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 xml:space="preserve">interface do usuário), </w:t>
      </w:r>
      <w:r>
        <w:rPr>
          <w:rFonts w:eastAsia="Calibri" w:cs="Arial" w:ascii="Arial" w:hAnsi="Arial"/>
          <w:b/>
          <w:bCs/>
          <w:i/>
          <w:iCs/>
          <w:color w:val="auto"/>
          <w:kern w:val="0"/>
          <w:sz w:val="24"/>
          <w:szCs w:val="24"/>
          <w:lang w:val="pt-BR" w:eastAsia="en-US" w:bidi="ar-SA"/>
        </w:rPr>
        <w:t>lógica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 xml:space="preserve"> (roteamento e chamadas às funcionalidades) e </w:t>
      </w:r>
      <w:r>
        <w:rPr>
          <w:rFonts w:eastAsia="Calibri" w:cs="Arial" w:ascii="Arial" w:hAnsi="Arial"/>
          <w:b/>
          <w:bCs/>
          <w:i/>
          <w:iCs/>
          <w:color w:val="auto"/>
          <w:kern w:val="0"/>
          <w:sz w:val="24"/>
          <w:szCs w:val="24"/>
          <w:lang w:val="pt-BR" w:eastAsia="en-US" w:bidi="ar-SA"/>
        </w:rPr>
        <w:t>modelos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 xml:space="preserve"> (regra de negócio abrangendo entidades e dados).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</w:rPr>
        <w:t xml:space="preserve">Os diagramas das Figuras 7 e 8 retratam em alto nível a visão arquitetural modelada em notação C4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M</w:t>
      </w:r>
      <w:r>
        <w:rPr>
          <w:rFonts w:cs="Arial" w:ascii="Arial" w:hAnsi="Arial"/>
          <w:sz w:val="24"/>
          <w:szCs w:val="24"/>
        </w:rPr>
        <w:t>odel (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>context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>container</w:t>
      </w:r>
      <w:r>
        <w:rPr>
          <w:rFonts w:cs="Arial" w:ascii="Arial" w:hAnsi="Arial"/>
          <w:sz w:val="24"/>
          <w:szCs w:val="24"/>
        </w:rPr>
        <w:t xml:space="preserve">). O diagrama de contexto </w:t>
      </w:r>
      <w:r>
        <w:rPr>
          <w:rFonts w:cs="Arial" w:ascii="Arial" w:hAnsi="Arial"/>
          <w:sz w:val="24"/>
          <w:szCs w:val="24"/>
        </w:rPr>
        <w:t>(Nível 1)</w:t>
      </w:r>
      <w:r>
        <w:rPr>
          <w:rFonts w:cs="Arial" w:ascii="Arial" w:hAnsi="Arial"/>
          <w:sz w:val="24"/>
          <w:szCs w:val="24"/>
        </w:rPr>
        <w:t xml:space="preserve"> mostra a relação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uma visão</w:t>
      </w:r>
      <w:r>
        <w:rPr>
          <w:rFonts w:cs="Arial" w:ascii="Arial" w:hAnsi="Arial"/>
          <w:sz w:val="24"/>
          <w:szCs w:val="24"/>
        </w:rPr>
        <w:t xml:space="preserve"> geral, possibilitando visualizar as fronteiras e os relacionamentos com cada item extern</w:t>
      </w:r>
      <w:r>
        <w:rPr>
          <w:rFonts w:cs="Arial" w:ascii="Arial" w:hAnsi="Arial"/>
          <w:sz w:val="24"/>
          <w:szCs w:val="24"/>
        </w:rPr>
        <w:t xml:space="preserve">o, no caso, uma API </w:t>
      </w:r>
      <w:r>
        <w:rPr>
          <w:rFonts w:cs="Arial" w:ascii="Arial" w:hAnsi="Arial"/>
          <w:sz w:val="24"/>
          <w:szCs w:val="24"/>
        </w:rPr>
        <w:t xml:space="preserve">da 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>M</w:t>
      </w:r>
      <w:r>
        <w:rPr>
          <w:rFonts w:cs="Arial" w:ascii="Arial" w:hAnsi="Arial"/>
          <w:i/>
          <w:iCs/>
          <w:sz w:val="24"/>
          <w:szCs w:val="24"/>
        </w:rPr>
        <w:t>ailtrap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para envio de e-mail e </w:t>
      </w:r>
      <w:r>
        <w:rPr>
          <w:rFonts w:cs="Arial" w:ascii="Arial" w:hAnsi="Arial"/>
          <w:sz w:val="24"/>
          <w:szCs w:val="24"/>
        </w:rPr>
        <w:t>outra</w:t>
      </w:r>
      <w:r>
        <w:rPr>
          <w:rFonts w:cs="Arial" w:ascii="Arial" w:hAnsi="Arial"/>
          <w:sz w:val="24"/>
          <w:szCs w:val="24"/>
        </w:rPr>
        <w:t xml:space="preserve"> API da B3 para obter informações de ativos </w:t>
      </w:r>
      <w:r>
        <w:rPr>
          <w:rFonts w:cs="Arial" w:ascii="Arial" w:hAnsi="Arial"/>
          <w:sz w:val="24"/>
          <w:szCs w:val="24"/>
        </w:rPr>
        <w:t>financeiros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636270</wp:posOffset>
            </wp:positionH>
            <wp:positionV relativeFrom="paragraph">
              <wp:posOffset>136525</wp:posOffset>
            </wp:positionV>
            <wp:extent cx="4594860" cy="4225925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/>
      </w:pPr>
      <w:r>
        <w:rPr>
          <w:rFonts w:cs="Arial" w:ascii="Arial" w:hAnsi="Arial"/>
          <w:sz w:val="24"/>
          <w:szCs w:val="24"/>
          <w:lang w:val="pt-BR" w:eastAsia="pt-BR"/>
        </w:rPr>
        <w:t xml:space="preserve">Fig.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7</w:t>
      </w:r>
      <w:r>
        <w:rPr>
          <w:rFonts w:cs="Arial" w:ascii="Arial" w:hAnsi="Arial"/>
          <w:sz w:val="24"/>
          <w:szCs w:val="24"/>
          <w:lang w:val="pt-BR" w:eastAsia="pt-BR"/>
        </w:rPr>
        <w:t xml:space="preserve"> –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Diagrama de contexto</w:t>
        <w:br/>
        <w:t xml:space="preserve">Produzido com </w:t>
      </w:r>
      <w:hyperlink r:id="rId11">
        <w:r>
          <w:rPr>
            <w:rStyle w:val="LinkdaInternet"/>
          </w:rPr>
          <w:t>https://app.diagrams.net/?libs=c4</w:t>
        </w:r>
      </w:hyperlink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implantar o aplicativo foi contratado um Servidor Virtual Privado (VPS) Linux Debian da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Hostinger (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https://www.hostinger.com.br/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) a fim de utilizar recursos personalizados como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 linguagem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 Python 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virtualização com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Docker. Também</w:t>
      </w:r>
      <w:r>
        <w:rPr>
          <w:rFonts w:cs="Arial" w:ascii="Arial" w:hAnsi="Arial"/>
          <w:sz w:val="24"/>
          <w:szCs w:val="24"/>
        </w:rPr>
        <w:t xml:space="preserve"> foi registrado o domínio </w:t>
      </w:r>
      <w:r>
        <w:rPr>
          <w:rFonts w:cs="Arial" w:ascii="Arial" w:hAnsi="Arial"/>
          <w:b/>
          <w:bCs/>
          <w:sz w:val="24"/>
          <w:szCs w:val="24"/>
        </w:rPr>
        <w:t>juntardinheiro.com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Já a camada container </w:t>
      </w:r>
      <w:r>
        <w:rPr>
          <w:rFonts w:cs="Arial" w:ascii="Arial" w:hAnsi="Arial"/>
          <w:sz w:val="24"/>
          <w:szCs w:val="24"/>
        </w:rPr>
        <w:t>(Nível 2)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mostra </w:t>
      </w:r>
      <w:r>
        <w:rPr>
          <w:rFonts w:cs="Arial" w:ascii="Arial" w:hAnsi="Arial"/>
          <w:sz w:val="24"/>
          <w:szCs w:val="24"/>
        </w:rPr>
        <w:t xml:space="preserve">as tecnologias usadas e como </w:t>
      </w:r>
      <w:r>
        <w:rPr>
          <w:rFonts w:cs="Arial" w:ascii="Arial" w:hAnsi="Arial"/>
          <w:sz w:val="24"/>
          <w:szCs w:val="24"/>
        </w:rPr>
        <w:t xml:space="preserve">ocorre </w:t>
      </w:r>
      <w:r>
        <w:rPr>
          <w:rFonts w:cs="Arial" w:ascii="Arial" w:hAnsi="Arial"/>
          <w:sz w:val="24"/>
          <w:szCs w:val="24"/>
        </w:rPr>
        <w:t xml:space="preserve">a comunicação.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Nota-se que os dados são persistidos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com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Microsoft SQL Server, bem como existe uma API própria consumida pelo aplicativo Juntar Dinheiro.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5158105" cy="478980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  <w:lang w:val="pt-BR" w:eastAsia="pt-BR"/>
        </w:rPr>
      </w:pPr>
      <w:r>
        <w:rPr>
          <w:rFonts w:cs="Arial" w:ascii="Arial" w:hAnsi="Arial"/>
          <w:sz w:val="24"/>
          <w:szCs w:val="24"/>
          <w:lang w:val="pt-BR" w:eastAsia="pt-B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pt-BR" w:eastAsia="pt-BR"/>
        </w:rPr>
        <w:t xml:space="preserve">Fig.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8</w:t>
      </w:r>
      <w:r>
        <w:rPr>
          <w:rFonts w:cs="Arial" w:ascii="Arial" w:hAnsi="Arial"/>
          <w:sz w:val="24"/>
          <w:szCs w:val="24"/>
          <w:lang w:val="pt-BR" w:eastAsia="pt-BR"/>
        </w:rPr>
        <w:t xml:space="preserve"> –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Diagrama de contexto</w:t>
        <w:br/>
        <w:t xml:space="preserve">Produzido com </w:t>
      </w:r>
      <w:hyperlink r:id="rId14">
        <w:r>
          <w:rPr>
            <w:rStyle w:val="LinkdaInternet"/>
            <w:rFonts w:cs="Arial" w:ascii="Arial" w:hAnsi="Arial"/>
            <w:sz w:val="24"/>
            <w:szCs w:val="24"/>
          </w:rPr>
          <w:t>https://app.diagrams.net/?libs=c4</w:t>
        </w:r>
      </w:hyperlink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</w:rPr>
        <w:t xml:space="preserve">Essa </w:t>
      </w:r>
      <w:r>
        <w:rPr>
          <w:rFonts w:cs="Arial" w:ascii="Arial" w:hAnsi="Arial"/>
          <w:sz w:val="24"/>
          <w:szCs w:val="24"/>
        </w:rPr>
        <w:t xml:space="preserve">API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permite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maior interoperabilidade </w:t>
      </w:r>
      <w:r>
        <w:rPr>
          <w:rFonts w:cs="Arial" w:ascii="Arial" w:hAnsi="Arial"/>
          <w:sz w:val="24"/>
          <w:szCs w:val="24"/>
        </w:rPr>
        <w:t>e seus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diversos </w:t>
      </w:r>
      <w:r>
        <w:rPr>
          <w:rFonts w:cs="Arial" w:ascii="Arial" w:hAnsi="Arial"/>
          <w:i/>
          <w:iCs/>
          <w:sz w:val="24"/>
          <w:szCs w:val="24"/>
        </w:rPr>
        <w:t>endpoints</w:t>
      </w:r>
      <w:r>
        <w:rPr>
          <w:rFonts w:cs="Arial" w:ascii="Arial" w:hAnsi="Arial"/>
          <w:sz w:val="24"/>
          <w:szCs w:val="24"/>
        </w:rPr>
        <w:t xml:space="preserve"> estão devidamente documentados utilizando as especificações OpenAPI por intermédio do </w:t>
      </w:r>
      <w:hyperlink r:id="rId15">
        <w:r>
          <w:rPr>
            <w:rStyle w:val="LinkdaInternet"/>
            <w:rFonts w:cs="Arial" w:ascii="Arial" w:hAnsi="Arial"/>
            <w:sz w:val="24"/>
            <w:szCs w:val="24"/>
          </w:rPr>
          <w:t>Swagger</w:t>
        </w:r>
      </w:hyperlink>
      <w:r>
        <w:rPr>
          <w:rFonts w:cs="Arial" w:ascii="Arial" w:hAnsi="Arial"/>
          <w:sz w:val="24"/>
          <w:szCs w:val="24"/>
        </w:rPr>
        <w:t xml:space="preserve">, disponível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em</w:t>
      </w:r>
      <w:r>
        <w:rPr>
          <w:rFonts w:cs="Arial" w:ascii="Arial" w:hAnsi="Arial"/>
          <w:sz w:val="24"/>
          <w:szCs w:val="24"/>
        </w:rPr>
        <w:t xml:space="preserve"> </w:t>
      </w:r>
      <w:hyperlink r:id="rId16">
        <w:r>
          <w:rPr>
            <w:rStyle w:val="LinkdaInternet"/>
            <w:rFonts w:cs="Arial" w:ascii="Arial" w:hAnsi="Arial"/>
            <w:sz w:val="24"/>
            <w:szCs w:val="24"/>
          </w:rPr>
          <w:t>https://juntardinheiro.com:8000/docs</w:t>
        </w:r>
      </w:hyperlink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autenticação e autorização para acesso aos recursos 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o aplicativo</w:t>
      </w:r>
      <w:r>
        <w:rPr>
          <w:rFonts w:cs="Arial" w:ascii="Arial" w:hAnsi="Arial"/>
          <w:sz w:val="24"/>
          <w:szCs w:val="24"/>
        </w:rPr>
        <w:t xml:space="preserve"> são realizados com </w:t>
      </w:r>
      <w:hyperlink r:id="rId17">
        <w:r>
          <w:rPr>
            <w:rStyle w:val="LinkdaInternet"/>
            <w:rFonts w:cs="Arial" w:ascii="Arial" w:hAnsi="Arial"/>
            <w:sz w:val="24"/>
            <w:szCs w:val="24"/>
          </w:rPr>
          <w:t>OAuth 2.0</w:t>
        </w:r>
      </w:hyperlink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e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token</w:t>
      </w:r>
      <w:r>
        <w:rPr>
          <w:rFonts w:cs="Arial" w:ascii="Arial" w:hAnsi="Arial"/>
          <w:sz w:val="24"/>
          <w:szCs w:val="24"/>
        </w:rPr>
        <w:t xml:space="preserve"> </w:t>
      </w:r>
      <w:hyperlink r:id="rId18">
        <w:r>
          <w:rPr>
            <w:rStyle w:val="LinkdaInternet"/>
            <w:rFonts w:cs="Arial" w:ascii="Arial" w:hAnsi="Arial"/>
            <w:sz w:val="24"/>
            <w:szCs w:val="24"/>
          </w:rPr>
          <w:t>JWT</w:t>
        </w:r>
      </w:hyperlink>
      <w:r>
        <w:rPr>
          <w:rFonts w:cs="Arial" w:ascii="Arial" w:hAnsi="Arial"/>
          <w:sz w:val="24"/>
          <w:szCs w:val="24"/>
        </w:rPr>
        <w:t xml:space="preserve">, gerenciados por bibliotecas providas pelo Framework Python </w:t>
      </w:r>
      <w:hyperlink r:id="rId19">
        <w:r>
          <w:rPr>
            <w:rStyle w:val="LinkdaInternet"/>
            <w:rFonts w:cs="Arial" w:ascii="Arial" w:hAnsi="Arial"/>
            <w:sz w:val="24"/>
            <w:szCs w:val="24"/>
          </w:rPr>
          <w:t>FastAPI</w:t>
        </w:r>
      </w:hyperlink>
      <w:r>
        <w:rPr>
          <w:rFonts w:cs="Arial" w:ascii="Arial" w:hAnsi="Arial"/>
          <w:sz w:val="24"/>
          <w:szCs w:val="24"/>
        </w:rPr>
        <w:t xml:space="preserve">. 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 comunicação com os módulos é feita essencialmente via protocolo HTTP e JSON,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além de</w:t>
      </w:r>
      <w:r>
        <w:rPr>
          <w:rFonts w:cs="Arial" w:ascii="Arial" w:hAnsi="Arial"/>
          <w:sz w:val="24"/>
          <w:szCs w:val="24"/>
        </w:rPr>
        <w:t xml:space="preserve"> todo tráfego ocorre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 de forma segura utilizando certificados autoassinados (HTTPS).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 termos de sistema de arquivos, o</w:t>
      </w:r>
      <w:r>
        <w:rPr>
          <w:rFonts w:cs="Arial" w:ascii="Arial" w:hAnsi="Arial"/>
          <w:sz w:val="24"/>
          <w:szCs w:val="24"/>
        </w:rPr>
        <w:t xml:space="preserve"> aplicativo Juntar Dinheiro está estruturado do seguinte modo: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── </w:t>
      </w:r>
      <w:r>
        <w:rPr>
          <w:rFonts w:cs="Arial" w:ascii="Arial" w:hAnsi="Arial"/>
          <w:sz w:val="24"/>
          <w:szCs w:val="24"/>
        </w:rPr>
        <w:t>app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api</w:t>
        <w:tab/>
        <w:tab/>
        <w:tab/>
        <w:tab/>
      </w:r>
      <w:r>
        <w:rPr>
          <w:rFonts w:cs="Arial" w:ascii="Arial" w:hAnsi="Arial"/>
          <w:sz w:val="24"/>
          <w:szCs w:val="24"/>
        </w:rPr>
        <w:t>Módulo de APIs versionadas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│   └── </w:t>
      </w:r>
      <w:r>
        <w:rPr>
          <w:rFonts w:cs="Arial" w:ascii="Arial" w:hAnsi="Arial"/>
          <w:sz w:val="24"/>
          <w:szCs w:val="24"/>
        </w:rPr>
        <w:t>v1</w:t>
        <w:tab/>
        <w:tab/>
        <w:tab/>
      </w:r>
      <w:r>
        <w:rPr>
          <w:rFonts w:cs="Arial" w:ascii="Arial" w:hAnsi="Arial"/>
          <w:sz w:val="24"/>
          <w:szCs w:val="24"/>
        </w:rPr>
        <w:t>Versão 1 da API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config.py</w:t>
        <w:tab/>
        <w:tab/>
        <w:tab/>
      </w:r>
      <w:r>
        <w:rPr>
          <w:rFonts w:cs="Arial" w:ascii="Arial" w:hAnsi="Arial"/>
          <w:sz w:val="24"/>
          <w:szCs w:val="24"/>
        </w:rPr>
        <w:t>Configuração geral do aplicativo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database.py</w:t>
        <w:tab/>
        <w:tab/>
      </w:r>
      <w:r>
        <w:rPr>
          <w:rFonts w:cs="Arial" w:ascii="Arial" w:hAnsi="Arial"/>
          <w:sz w:val="24"/>
          <w:szCs w:val="24"/>
        </w:rPr>
        <w:t>Configuração do banco de dados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libs</w:t>
        <w:tab/>
        <w:tab/>
        <w:tab/>
        <w:tab/>
      </w:r>
      <w:r>
        <w:rPr>
          <w:rFonts w:cs="Arial" w:ascii="Arial" w:hAnsi="Arial"/>
          <w:sz w:val="24"/>
          <w:szCs w:val="24"/>
        </w:rPr>
        <w:t>Bibliotecas especializadas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│ ├── </w:t>
      </w:r>
      <w:r>
        <w:rPr>
          <w:rFonts w:cs="Arial" w:ascii="Arial" w:hAnsi="Arial"/>
          <w:sz w:val="24"/>
          <w:szCs w:val="24"/>
        </w:rPr>
        <w:t>security.py</w:t>
        <w:tab/>
        <w:tab/>
      </w:r>
      <w:r>
        <w:rPr>
          <w:rFonts w:cs="Arial" w:ascii="Arial" w:hAnsi="Arial"/>
          <w:sz w:val="24"/>
          <w:szCs w:val="24"/>
        </w:rPr>
        <w:t>O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</w:t>
      </w:r>
      <w:r>
        <w:rPr>
          <w:rFonts w:cs="Arial" w:ascii="Arial" w:hAnsi="Arial"/>
          <w:sz w:val="24"/>
          <w:szCs w:val="24"/>
        </w:rPr>
        <w:t>uth e JWT</w:t>
      </w:r>
      <w:r>
        <w:rPr>
          <w:rFonts w:cs="Arial" w:ascii="Arial" w:hAnsi="Arial"/>
          <w:sz w:val="24"/>
          <w:szCs w:val="24"/>
        </w:rPr>
        <w:tab/>
        <w:t xml:space="preserve"> 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│ └── </w:t>
      </w:r>
      <w:r>
        <w:rPr>
          <w:rFonts w:cs="Arial" w:ascii="Arial" w:hAnsi="Arial"/>
          <w:sz w:val="24"/>
          <w:szCs w:val="24"/>
        </w:rPr>
        <w:t>utils.py</w:t>
        <w:tab/>
        <w:tab/>
        <w:tab/>
      </w:r>
      <w:r>
        <w:rPr>
          <w:rFonts w:cs="Arial" w:ascii="Arial" w:hAnsi="Arial"/>
          <w:sz w:val="24"/>
          <w:szCs w:val="24"/>
        </w:rPr>
        <w:t>Funcionalidades globais</w:t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main.py</w:t>
        <w:tab/>
        <w:tab/>
        <w:tab/>
      </w:r>
      <w:r>
        <w:rPr>
          <w:rFonts w:cs="Arial" w:ascii="Arial" w:hAnsi="Arial"/>
          <w:sz w:val="24"/>
          <w:szCs w:val="24"/>
        </w:rPr>
        <w:t>Programa principal</w:t>
      </w:r>
      <w:r>
        <w:rPr>
          <w:rFonts w:cs="Arial" w:ascii="Arial" w:hAnsi="Arial"/>
          <w:sz w:val="24"/>
          <w:szCs w:val="24"/>
        </w:rPr>
        <w:tab/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models.py</w:t>
        <w:tab/>
        <w:tab/>
        <w:tab/>
      </w:r>
      <w:r>
        <w:rPr>
          <w:rFonts w:cs="Arial" w:ascii="Arial" w:hAnsi="Arial"/>
          <w:sz w:val="24"/>
          <w:szCs w:val="24"/>
        </w:rPr>
        <w:t>Modelagem ORM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├── </w:t>
      </w:r>
      <w:r>
        <w:rPr>
          <w:rFonts w:cs="Arial" w:ascii="Arial" w:hAnsi="Arial"/>
          <w:sz w:val="24"/>
          <w:szCs w:val="24"/>
        </w:rPr>
        <w:t>schemas.py</w:t>
        <w:tab/>
        <w:tab/>
      </w:r>
      <w:r>
        <w:rPr>
          <w:rFonts w:cs="Arial" w:ascii="Arial" w:hAnsi="Arial"/>
          <w:sz w:val="24"/>
          <w:szCs w:val="24"/>
        </w:rPr>
        <w:t>Modelagem d</w:t>
      </w:r>
      <w:r>
        <w:rPr>
          <w:rFonts w:cs="Arial" w:ascii="Arial" w:hAnsi="Arial"/>
          <w:sz w:val="24"/>
          <w:szCs w:val="24"/>
        </w:rPr>
        <w:t>e tipo e validação de dados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└── </w:t>
      </w:r>
      <w:r>
        <w:rPr>
          <w:rFonts w:cs="Arial" w:ascii="Arial" w:hAnsi="Arial"/>
          <w:sz w:val="24"/>
          <w:szCs w:val="24"/>
        </w:rPr>
        <w:t>web</w:t>
        <w:tab/>
        <w:tab/>
        <w:tab/>
        <w:tab/>
      </w:r>
      <w:r>
        <w:rPr>
          <w:rFonts w:cs="Arial" w:ascii="Arial" w:hAnsi="Arial"/>
          <w:sz w:val="24"/>
          <w:szCs w:val="24"/>
        </w:rPr>
        <w:t>Módulo de páginas e recursos estáticos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    ├── </w:t>
      </w:r>
      <w:r>
        <w:rPr>
          <w:rFonts w:cs="Arial" w:ascii="Arial" w:hAnsi="Arial"/>
          <w:sz w:val="24"/>
          <w:szCs w:val="24"/>
        </w:rPr>
        <w:t>carteira.json</w:t>
        <w:tab/>
        <w:tab/>
      </w:r>
      <w:r>
        <w:rPr>
          <w:rFonts w:cs="Arial" w:ascii="Arial" w:hAnsi="Arial"/>
          <w:sz w:val="24"/>
          <w:szCs w:val="24"/>
        </w:rPr>
        <w:t>D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ados-exemplo da</w:t>
      </w:r>
      <w:r>
        <w:rPr>
          <w:rFonts w:cs="Arial" w:ascii="Arial" w:hAnsi="Arial"/>
          <w:sz w:val="24"/>
          <w:szCs w:val="24"/>
        </w:rPr>
        <w:t xml:space="preserve"> carteira de investimento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    ├── </w:t>
      </w:r>
      <w:r>
        <w:rPr>
          <w:rFonts w:cs="Arial" w:ascii="Arial" w:hAnsi="Arial"/>
          <w:sz w:val="24"/>
          <w:szCs w:val="24"/>
        </w:rPr>
        <w:t>pages.py</w:t>
        <w:tab/>
        <w:tab/>
      </w:r>
      <w:r>
        <w:rPr>
          <w:rFonts w:cs="Arial" w:ascii="Arial" w:hAnsi="Arial"/>
          <w:sz w:val="24"/>
          <w:szCs w:val="24"/>
        </w:rPr>
        <w:t>Rotas para as páginas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    ├── </w:t>
      </w:r>
      <w:r>
        <w:rPr>
          <w:rFonts w:cs="Arial" w:ascii="Arial" w:hAnsi="Arial"/>
          <w:sz w:val="24"/>
          <w:szCs w:val="24"/>
        </w:rPr>
        <w:t>static</w:t>
        <w:tab/>
        <w:tab/>
        <w:tab/>
      </w:r>
      <w:r>
        <w:rPr>
          <w:rFonts w:cs="Arial" w:ascii="Arial" w:hAnsi="Arial"/>
          <w:sz w:val="24"/>
          <w:szCs w:val="24"/>
        </w:rPr>
        <w:t>CSS, Java Script, Fonts, etc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│       └── </w:t>
      </w:r>
      <w:r>
        <w:rPr>
          <w:rFonts w:cs="Arial" w:ascii="Arial" w:hAnsi="Arial"/>
          <w:sz w:val="24"/>
          <w:szCs w:val="24"/>
        </w:rPr>
        <w:t>templates</w:t>
        <w:tab/>
        <w:tab/>
      </w:r>
      <w:r>
        <w:rPr>
          <w:rFonts w:cs="Arial" w:ascii="Arial" w:hAnsi="Arial"/>
          <w:sz w:val="24"/>
          <w:szCs w:val="24"/>
        </w:rPr>
        <w:t>Templates HTML (Jinja2)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docker-compose.yaml</w:t>
        <w:tab/>
      </w:r>
      <w:r>
        <w:rPr>
          <w:rFonts w:cs="Arial" w:ascii="Arial" w:hAnsi="Arial"/>
          <w:sz w:val="24"/>
          <w:szCs w:val="24"/>
        </w:rPr>
        <w:t>Configuração de criação do container Docker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Dockerfile</w:t>
        <w:tab/>
        <w:tab/>
        <w:tab/>
      </w:r>
      <w:r>
        <w:rPr>
          <w:rFonts w:cs="Arial" w:ascii="Arial" w:hAnsi="Arial"/>
          <w:sz w:val="24"/>
          <w:szCs w:val="24"/>
        </w:rPr>
        <w:t>Configuração de criação da imagem Docker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docs</w:t>
        <w:tab/>
        <w:tab/>
        <w:tab/>
        <w:tab/>
      </w:r>
      <w:r>
        <w:rPr>
          <w:rFonts w:cs="Arial" w:ascii="Arial" w:hAnsi="Arial"/>
          <w:sz w:val="24"/>
          <w:szCs w:val="24"/>
        </w:rPr>
        <w:t>Documentação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pytest.ini</w:t>
        <w:tab/>
        <w:tab/>
        <w:tab/>
      </w:r>
      <w:r>
        <w:rPr>
          <w:rFonts w:cs="Arial" w:ascii="Arial" w:hAnsi="Arial"/>
          <w:sz w:val="24"/>
          <w:szCs w:val="24"/>
        </w:rPr>
        <w:t>Configuração de testes (pytest)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requirements.txt</w:t>
        <w:tab/>
        <w:tab/>
      </w:r>
      <w:r>
        <w:rPr>
          <w:rFonts w:cs="Arial" w:ascii="Arial" w:hAnsi="Arial"/>
          <w:sz w:val="24"/>
          <w:szCs w:val="24"/>
        </w:rPr>
        <w:t>Lista de pacotes Python do aplicativo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├── </w:t>
      </w:r>
      <w:r>
        <w:rPr>
          <w:rFonts w:cs="Arial" w:ascii="Arial" w:hAnsi="Arial"/>
          <w:sz w:val="24"/>
          <w:szCs w:val="24"/>
        </w:rPr>
        <w:t>ssl</w:t>
        <w:tab/>
        <w:tab/>
        <w:tab/>
        <w:tab/>
      </w:r>
      <w:r>
        <w:rPr>
          <w:rFonts w:cs="Arial" w:ascii="Arial" w:hAnsi="Arial"/>
          <w:sz w:val="24"/>
          <w:szCs w:val="24"/>
        </w:rPr>
        <w:t>Repositório de certificados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└── </w:t>
      </w:r>
      <w:r>
        <w:rPr>
          <w:rFonts w:cs="Arial" w:ascii="Arial" w:hAnsi="Arial"/>
          <w:sz w:val="24"/>
          <w:szCs w:val="24"/>
        </w:rPr>
        <w:t>tests</w:t>
        <w:tab/>
        <w:tab/>
        <w:tab/>
        <w:tab/>
      </w:r>
      <w:r>
        <w:rPr>
          <w:rFonts w:cs="Arial" w:ascii="Arial" w:hAnsi="Arial"/>
          <w:sz w:val="24"/>
          <w:szCs w:val="24"/>
        </w:rPr>
        <w:t>Módulo de testes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lang w:eastAsia="pt-BR"/>
        </w:rPr>
      </w:pPr>
      <w:r>
        <w:rPr/>
      </w:r>
      <w:r>
        <w:br w:type="page"/>
      </w:r>
    </w:p>
    <w:p>
      <w:pPr>
        <w:pStyle w:val="Ttulo2"/>
        <w:rPr/>
      </w:pPr>
      <w:bookmarkStart w:id="25" w:name="__RefHeading___Toc3264_2624087216"/>
      <w:bookmarkStart w:id="26" w:name="_Toc74532099"/>
      <w:bookmarkEnd w:id="25"/>
      <w:r>
        <w:rPr>
          <w:lang w:eastAsia="pt-BR"/>
        </w:rPr>
        <w:t xml:space="preserve">3.2. </w:t>
      </w:r>
      <w:bookmarkEnd w:id="26"/>
      <w:r>
        <w:rPr>
          <w:lang w:eastAsia="pt-BR"/>
        </w:rPr>
        <w:t>Arquitetura d</w:t>
      </w:r>
      <w:r>
        <w:rPr>
          <w:rFonts w:eastAsia="Times New Roman" w:cs="Times New Roman"/>
          <w:b/>
          <w:bCs/>
          <w:iCs/>
          <w:color w:val="auto"/>
          <w:kern w:val="0"/>
          <w:sz w:val="24"/>
          <w:szCs w:val="28"/>
          <w:lang w:val="x-none" w:eastAsia="pt-BR" w:bidi="ar-SA"/>
        </w:rPr>
        <w:t>e Dados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 estrutura de</w:t>
      </w:r>
      <w:r>
        <w:rPr>
          <w:rFonts w:cs="Arial" w:ascii="Arial" w:hAnsi="Arial"/>
          <w:sz w:val="24"/>
          <w:szCs w:val="24"/>
        </w:rPr>
        <w:t xml:space="preserve"> dados do aplicativo Juntar Dinheiro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estão</w:t>
      </w:r>
      <w:r>
        <w:rPr>
          <w:rFonts w:cs="Arial" w:ascii="Arial" w:hAnsi="Arial"/>
          <w:sz w:val="24"/>
          <w:szCs w:val="24"/>
        </w:rPr>
        <w:t xml:space="preserve"> graficamente representadas pelo Diagrama Entidade-Relacionamento – DER </w:t>
      </w:r>
      <w:r>
        <w:rPr>
          <w:rFonts w:cs="Arial" w:ascii="Arial" w:hAnsi="Arial"/>
          <w:sz w:val="24"/>
          <w:szCs w:val="24"/>
        </w:rPr>
        <w:t>da Figura 9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34289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pt-BR" w:eastAsia="pt-BR"/>
        </w:rPr>
        <w:t xml:space="preserve">Fig.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8</w:t>
      </w:r>
      <w:r>
        <w:rPr>
          <w:rFonts w:cs="Arial" w:ascii="Arial" w:hAnsi="Arial"/>
          <w:sz w:val="24"/>
          <w:szCs w:val="24"/>
          <w:lang w:val="pt-BR" w:eastAsia="pt-BR"/>
        </w:rPr>
        <w:t xml:space="preserve"> – </w:t>
      </w:r>
      <w:r>
        <w:rPr>
          <w:rFonts w:cs="Arial" w:ascii="Arial" w:hAnsi="Arial"/>
          <w:sz w:val="24"/>
          <w:szCs w:val="24"/>
          <w:lang w:val="pt-BR" w:eastAsia="pt-BR"/>
        </w:rPr>
        <w:t>Diagrama Entidade-Relacionamento – DER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br/>
        <w:t xml:space="preserve">Produzido com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>SqlDBM, em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 </w:t>
      </w:r>
      <w:hyperlink r:id="rId21">
        <w:r>
          <w:rPr>
            <w:rStyle w:val="LinkdaInternet"/>
            <w:rFonts w:cs="Arial" w:ascii="Arial" w:hAnsi="Arial"/>
            <w:sz w:val="24"/>
            <w:szCs w:val="24"/>
          </w:rPr>
          <w:t>https://sqldbm.com</w:t>
        </w:r>
      </w:hyperlink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rPr/>
      </w:pPr>
      <w:bookmarkStart w:id="27" w:name="__RefHeading___Toc3266_2624087216"/>
      <w:bookmarkStart w:id="28" w:name="_Toc74532100"/>
      <w:bookmarkEnd w:id="27"/>
      <w:r>
        <w:rPr>
          <w:lang w:eastAsia="pt-BR"/>
        </w:rPr>
        <w:t>4. Testes</w:t>
      </w:r>
      <w:bookmarkEnd w:id="28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Conforme mostra Figuras 9 e 10, f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oram realizados testes unitário e integração (api/endpoints) com cobertura média superior a 90%,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disponível e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m </w:t>
      </w:r>
      <w:hyperlink r:id="rId22">
        <w:r>
          <w:rPr>
            <w:rStyle w:val="LinkdaInternet"/>
            <w:rFonts w:eastAsia="Calibri" w:cs="Arial" w:ascii="Arial" w:hAnsi="Arial"/>
            <w:color w:val="auto"/>
            <w:kern w:val="0"/>
            <w:sz w:val="24"/>
            <w:szCs w:val="24"/>
            <w:lang w:val="pt-BR" w:eastAsia="en-US" w:bidi="ar-SA"/>
          </w:rPr>
          <w:t>https://juntardinheiro.com:8000/tests/</w:t>
        </w:r>
      </w:hyperlink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, gerados com 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>pytest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 e </w:t>
      </w:r>
      <w:r>
        <w:rPr>
          <w:rFonts w:eastAsia="Calibri" w:cs="Arial" w:ascii="Arial" w:hAnsi="Arial"/>
          <w:i/>
          <w:iCs/>
          <w:color w:val="auto"/>
          <w:kern w:val="0"/>
          <w:sz w:val="24"/>
          <w:szCs w:val="24"/>
          <w:lang w:val="pt-BR" w:eastAsia="en-US" w:bidi="ar-SA"/>
        </w:rPr>
        <w:t>pytest-cov</w:t>
      </w:r>
      <w:r>
        <w:rPr>
          <w:rFonts w:eastAsia="Calibri" w:cs="Arial" w:ascii="Arial" w:hAnsi="Arial"/>
          <w:i w:val="false"/>
          <w:iCs w:val="false"/>
          <w:color w:val="auto"/>
          <w:kern w:val="0"/>
          <w:sz w:val="24"/>
          <w:szCs w:val="24"/>
          <w:lang w:val="pt-BR" w:eastAsia="en-US" w:bidi="ar-SA"/>
        </w:rPr>
        <w:t>, por meio do seguinte comando:</w:t>
      </w:r>
    </w:p>
    <w:tbl>
      <w:tblPr>
        <w:tblW w:w="907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1"/>
      </w:tblGrid>
      <w:tr>
        <w:trPr/>
        <w:tc>
          <w:tcPr>
            <w:tcW w:w="907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firstLine="709"/>
              <w:jc w:val="center"/>
              <w:rPr>
                <w:rFonts w:ascii="Arial" w:hAnsi="Arial" w:eastAsia="Calibri" w:cs="Arial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Arial" w:ascii="Arial" w:hAnsi="Arial"/>
                <w:i w:val="false"/>
                <w:i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br/>
              <w:t>docker exec -it juntardinheiro pytest ./tests --cov=app/api/v1 --cov-report html:tests/htmlcov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firstLine="709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06438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F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9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 –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Testes de integração</w:t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7017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F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ig.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10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 –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Cobertura de testes</w:t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/>
        <w:t xml:space="preserve"> </w:t>
      </w:r>
    </w:p>
    <w:p>
      <w:pPr>
        <w:pStyle w:val="Ttulo1"/>
        <w:rPr/>
      </w:pPr>
      <w:bookmarkStart w:id="29" w:name="__RefHeading___Toc3268_2624087216"/>
      <w:bookmarkStart w:id="30" w:name="_Toc74532101"/>
      <w:bookmarkEnd w:id="29"/>
      <w:r>
        <w:rPr>
          <w:lang w:eastAsia="pt-BR"/>
        </w:rPr>
        <w:t>5. URL</w:t>
      </w:r>
      <w:r>
        <w:rPr>
          <w:lang w:val="pt-BR" w:eastAsia="pt-BR"/>
        </w:rPr>
        <w:t>s</w:t>
      </w:r>
      <w:bookmarkEnd w:id="3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/>
      </w:pPr>
      <w:bookmarkStart w:id="31" w:name="__RefHeading___Toc3270_2624087216"/>
      <w:bookmarkStart w:id="32" w:name="_Toc74532102"/>
      <w:bookmarkEnd w:id="31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32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a.  Endereço do aplicativo Juntar Dinheiro: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hyperlink r:id="rId25">
        <w:r>
          <w:rPr>
            <w:rStyle w:val="LinkdaInternet"/>
            <w:rFonts w:cs="Arial" w:ascii="Arial" w:hAnsi="Arial"/>
            <w:sz w:val="24"/>
            <w:szCs w:val="24"/>
          </w:rPr>
          <w:t>https://juntardinheiro.com:8000</w:t>
        </w:r>
      </w:hyperlink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b. Dados para login: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usuário: taylorlopes@gmail.com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senha: 1234</w:t>
      </w:r>
      <w:r>
        <w:rPr>
          <w:rFonts w:cs="Arial" w:ascii="Arial" w:hAnsi="Arial"/>
          <w:sz w:val="24"/>
          <w:szCs w:val="24"/>
        </w:rPr>
        <w:t>56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c. Endereço da API (Swagger)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hyperlink r:id="rId26">
        <w:r>
          <w:rPr>
            <w:rStyle w:val="LinkdaInternet"/>
            <w:rFonts w:cs="Arial" w:ascii="Arial" w:hAnsi="Arial"/>
            <w:sz w:val="24"/>
            <w:szCs w:val="24"/>
          </w:rPr>
          <w:t>https://juntardinheiro.com:8000/docs</w:t>
        </w:r>
      </w:hyperlink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cs="Arial" w:ascii="Arial" w:hAnsi="Arial"/>
          <w:sz w:val="24"/>
          <w:szCs w:val="24"/>
        </w:rPr>
        <w:t xml:space="preserve">Requer autenticação (gerar token) para acessar a maioria dos </w:t>
      </w:r>
      <w:r>
        <w:rPr>
          <w:rFonts w:cs="Arial" w:ascii="Arial" w:hAnsi="Arial"/>
          <w:i/>
          <w:iCs/>
          <w:sz w:val="24"/>
          <w:szCs w:val="24"/>
        </w:rPr>
        <w:t>endpoints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/>
      </w:pPr>
      <w:bookmarkStart w:id="33" w:name="__RefHeading___Toc3272_2624087216"/>
      <w:bookmarkStart w:id="34" w:name="_Toc74532103"/>
      <w:bookmarkEnd w:id="3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34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Arial" w:ascii="Arial" w:hAnsi="Arial"/>
          <w:color w:val="auto"/>
          <w:kern w:val="0"/>
          <w:sz w:val="24"/>
          <w:szCs w:val="24"/>
          <w:lang w:val="pt-BR" w:eastAsia="pt-BR" w:bidi="ar-SA"/>
        </w:rPr>
        <w:t>O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código d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o aplicativo Juntar Dinheiro está disponível no seguinte repositório do GitHub: </w:t>
      </w:r>
      <w:hyperlink r:id="rId27">
        <w:r>
          <w:rPr>
            <w:rStyle w:val="LinkdaInternet"/>
            <w:rFonts w:eastAsia="Times New Roman" w:cs="Arial" w:ascii="Arial" w:hAnsi="Arial"/>
            <w:sz w:val="24"/>
            <w:szCs w:val="24"/>
            <w:lang w:eastAsia="pt-BR"/>
          </w:rPr>
          <w:t>https://github.com/taylorlopes/juntardinheiro</w:t>
        </w:r>
      </w:hyperlink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Ttulo2"/>
        <w:rPr/>
      </w:pPr>
      <w:bookmarkStart w:id="35" w:name="__RefHeading___Toc3274_2624087216"/>
      <w:bookmarkStart w:id="36" w:name="_Toc74532104"/>
      <w:bookmarkEnd w:id="35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36"/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color w:val="C9211E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C9211E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ascii="Arial" w:hAnsi="Arial" w:eastAsia="Times New Roman" w:cs="Arial"/>
          <w:color w:val="C9211E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C9211E"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Ttulo1"/>
        <w:suppressAutoHyphens w:val="true"/>
        <w:jc w:val="center"/>
        <w:rPr/>
      </w:pPr>
      <w:bookmarkStart w:id="37" w:name="__RefHeading___Toc3276_2624087216"/>
      <w:bookmarkStart w:id="38" w:name="_Toc297133353"/>
      <w:bookmarkStart w:id="39" w:name="_Toc74532105"/>
      <w:bookmarkStart w:id="40" w:name="_Toc351475134"/>
      <w:bookmarkEnd w:id="37"/>
      <w:r>
        <w:rPr/>
        <w:t>REFERÊNCIAS</w:t>
      </w:r>
      <w:bookmarkEnd w:id="38"/>
      <w:bookmarkEnd w:id="39"/>
      <w:bookmarkEnd w:id="4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/>
      </w:pPr>
      <w:bookmarkStart w:id="41" w:name="__RefHeading___Toc3278_2624087216"/>
      <w:bookmarkEnd w:id="41"/>
      <w:r>
        <w:rPr>
          <w:rFonts w:cs="Arial"/>
          <w:b w:val="false"/>
          <w:bCs w:val="false"/>
          <w:sz w:val="24"/>
          <w:szCs w:val="24"/>
        </w:rPr>
        <w:t xml:space="preserve">[1] B3, </w:t>
      </w:r>
      <w:r>
        <w:rPr>
          <w:rFonts w:cs="Arial"/>
          <w:b/>
          <w:bCs/>
          <w:sz w:val="24"/>
          <w:szCs w:val="24"/>
        </w:rPr>
        <w:t>Número de investidores na B3 cresce 34% em renda fixa e 23% em renda variável em 12 meses</w:t>
      </w:r>
      <w:r>
        <w:rPr>
          <w:rFonts w:cs="Arial"/>
          <w:b w:val="false"/>
          <w:bCs w:val="false"/>
          <w:sz w:val="24"/>
          <w:szCs w:val="24"/>
        </w:rPr>
        <w:t>, 05/06/2023. Disponível em https://www.gov.br/pt-br/noticias/financas-impostos-e-gestao-publica/2023/06/censo-2022-indica-que-o-brasil-totaliza-203-milhoes-de-habitantes. Acesso em: 11 de fev. de 2024.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[2] GOB.BR, </w:t>
      </w:r>
      <w:r>
        <w:rPr>
          <w:rFonts w:cs="Arial" w:ascii="Arial" w:hAnsi="Arial"/>
          <w:b/>
          <w:bCs/>
          <w:sz w:val="24"/>
          <w:szCs w:val="24"/>
        </w:rPr>
        <w:t>Censo 2022 indica que o Brasil totaliza 203 milhões de habitantes, 28/06/2023</w:t>
      </w:r>
      <w:r>
        <w:rPr>
          <w:rFonts w:cs="Arial" w:ascii="Arial" w:hAnsi="Arial"/>
          <w:b w:val="false"/>
          <w:bCs w:val="false"/>
          <w:sz w:val="24"/>
          <w:szCs w:val="24"/>
        </w:rPr>
        <w:t>. Disponível em https://www.gov.br/pt-br/noticias/financas-impostos-e-gestao-publica/2023/06/censo-2022-indica-que-o-brasil-totaliza-203-milhoes-de-habitantes. Acesso em: 11 de fev 2024.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rPr/>
      </w:pPr>
      <w:r>
        <w:rPr>
          <w:rFonts w:cs="Arial" w:ascii="Arial" w:hAnsi="Arial"/>
          <w:sz w:val="24"/>
          <w:szCs w:val="24"/>
        </w:rPr>
        <w:t xml:space="preserve">[3]  Benjamin Graham, </w:t>
      </w:r>
      <w:r>
        <w:rPr>
          <w:rFonts w:cs="Arial" w:ascii="Arial" w:hAnsi="Arial"/>
          <w:b/>
          <w:bCs/>
          <w:sz w:val="24"/>
          <w:szCs w:val="24"/>
        </w:rPr>
        <w:t>O investidor inteligente</w:t>
      </w:r>
      <w:r>
        <w:rPr>
          <w:rFonts w:cs="Arial" w:ascii="Arial" w:hAnsi="Arial"/>
          <w:sz w:val="24"/>
          <w:szCs w:val="24"/>
        </w:rPr>
        <w:t xml:space="preserve">. Disponível em https://www.amazon.com.br/investidor-inteligente-Lourdes-Sette/dp/8595080801. </w:t>
      </w:r>
      <w:r>
        <w:rPr>
          <w:rFonts w:cs="Arial" w:ascii="Arial" w:hAnsi="Arial"/>
          <w:b w:val="false"/>
          <w:bCs w:val="false"/>
          <w:sz w:val="24"/>
          <w:szCs w:val="24"/>
        </w:rPr>
        <w:t>Acesso em: 11 de fev 2024.</w:t>
      </w:r>
    </w:p>
    <w:p>
      <w:pPr>
        <w:pStyle w:val="Normal"/>
        <w:suppressAutoHyphens w:val="true"/>
        <w:spacing w:lineRule="auto" w:line="360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sectPr>
          <w:headerReference w:type="default" r:id="rId28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Ttulo1"/>
        <w:rPr/>
      </w:pPr>
      <w:bookmarkStart w:id="42" w:name="__RefHeading___Toc2247_1309324954"/>
      <w:bookmarkEnd w:id="42"/>
      <w:r>
        <w:rPr/>
        <w:t>ANEXO A</w:t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>
          <w:b w:val="false"/>
          <w:bCs w:val="false"/>
        </w:rPr>
        <w:t>Lean Canvas - Aplicativo Juntar Dinheiro</w:t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tbl>
      <w:tblPr>
        <w:tblW w:w="14570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666"/>
        <w:gridCol w:w="3000"/>
        <w:gridCol w:w="1483"/>
        <w:gridCol w:w="1699"/>
        <w:gridCol w:w="3002"/>
        <w:gridCol w:w="2720"/>
      </w:tblGrid>
      <w:tr>
        <w:trPr/>
        <w:tc>
          <w:tcPr>
            <w:tcW w:w="2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8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PROBLEMA</w:t>
            </w:r>
          </w:p>
          <w:p>
            <w:pPr>
              <w:pStyle w:val="Contedodatabela"/>
              <w:widowControl w:val="false"/>
              <w:spacing w:lineRule="auto" w:line="240" w:before="0" w:after="28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</w:r>
          </w:p>
          <w:p>
            <w:pPr>
              <w:pStyle w:val="Contedodatabela"/>
              <w:widowControl w:val="false"/>
              <w:spacing w:lineRule="auto" w:line="240" w:before="0" w:after="2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</w:t>
            </w:r>
            <w:r>
              <w:rPr>
                <w:sz w:val="20"/>
                <w:szCs w:val="20"/>
                <w:lang w:eastAsia="en-US"/>
              </w:rPr>
              <w:t xml:space="preserve">stratégia ou plano de investimento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pt-BR" w:eastAsia="en-US" w:bidi="ar-SA"/>
              </w:rPr>
              <w:t>que permita</w:t>
            </w:r>
            <w:r>
              <w:rPr>
                <w:sz w:val="20"/>
                <w:szCs w:val="20"/>
                <w:lang w:eastAsia="en-US"/>
              </w:rPr>
              <w:t xml:space="preserve"> monitoramento</w:t>
            </w:r>
          </w:p>
          <w:p>
            <w:pPr>
              <w:pStyle w:val="Contedodatabela"/>
              <w:widowControl w:val="false"/>
              <w:spacing w:lineRule="auto" w:line="240" w:before="0" w:after="2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SOLUÇÃO</w:t>
              <w:br/>
            </w:r>
            <w:r>
              <w:rPr>
                <w:sz w:val="20"/>
                <w:szCs w:val="20"/>
                <w:lang w:eastAsia="en-US"/>
              </w:rPr>
              <w:br/>
            </w:r>
            <w:r>
              <w:rPr>
                <w:sz w:val="20"/>
                <w:szCs w:val="20"/>
              </w:rPr>
              <w:t>Aplicativo “Juntar Dinhei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o” </w:t>
            </w:r>
            <w:r>
              <w:rPr>
                <w:sz w:val="20"/>
                <w:szCs w:val="20"/>
              </w:rPr>
              <w:t xml:space="preserve">baseada </w:t>
            </w:r>
            <w:r>
              <w:rPr>
                <w:rFonts w:eastAsia="Arial" w:cs="Arial" w:ascii="Arial" w:hAnsi="Arial"/>
                <w:sz w:val="20"/>
                <w:szCs w:val="20"/>
                <w:lang w:eastAsia="pt-BR"/>
              </w:rPr>
              <w:t xml:space="preserve">no método de alocação de ativos de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  <w:lang w:eastAsia="pt-BR"/>
              </w:rPr>
              <w:t>Benjamin Graham</w:t>
            </w:r>
          </w:p>
        </w:tc>
        <w:tc>
          <w:tcPr>
            <w:tcW w:w="31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PROPOSTA DE VALOR</w:t>
              <w:br/>
            </w:r>
            <w:r>
              <w:rPr>
                <w:sz w:val="20"/>
                <w:szCs w:val="20"/>
              </w:rPr>
              <w:br/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pt-BR" w:eastAsia="en-US" w:bidi="ar-SA"/>
              </w:rPr>
              <w:t>Definição de</w:t>
            </w:r>
            <w:r>
              <w:rPr>
                <w:sz w:val="20"/>
                <w:szCs w:val="20"/>
              </w:rPr>
              <w:t xml:space="preserve"> percentuais de investimento (metas) em vários níveis para acompanhamento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VANTAGEM VENCEDORA</w:t>
              <w:br/>
              <w:br/>
            </w:r>
            <w:r>
              <w:rPr>
                <w:rFonts w:eastAsia="Calibri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Evita que</w:t>
            </w:r>
            <w:r>
              <w:rPr>
                <w:b w:val="false"/>
                <w:bCs w:val="false"/>
                <w:sz w:val="20"/>
                <w:szCs w:val="20"/>
              </w:rPr>
              <w:t xml:space="preserve"> o investidor reaja emocionalmente à flutuação do mercado financeiro, </w:t>
            </w:r>
            <w:r>
              <w:rPr>
                <w:b w:val="false"/>
                <w:bCs w:val="false"/>
                <w:sz w:val="20"/>
                <w:szCs w:val="20"/>
              </w:rPr>
              <w:t>bastando seguir sua</w:t>
            </w:r>
            <w:r>
              <w:rPr>
                <w:b w:val="false"/>
                <w:bCs w:val="false"/>
                <w:sz w:val="20"/>
                <w:szCs w:val="20"/>
              </w:rPr>
              <w:t xml:space="preserve"> estratégia (% definid</w:t>
            </w:r>
            <w:r>
              <w:rPr>
                <w:b w:val="false"/>
                <w:bCs w:val="false"/>
                <w:sz w:val="20"/>
                <w:szCs w:val="20"/>
              </w:rPr>
              <w:t>o</w:t>
            </w:r>
            <w:r>
              <w:rPr>
                <w:b w:val="false"/>
                <w:bCs w:val="false"/>
                <w:sz w:val="20"/>
                <w:szCs w:val="20"/>
              </w:rPr>
              <w:t xml:space="preserve">) de composição da carteira, </w:t>
            </w:r>
            <w:r>
              <w:rPr>
                <w:b w:val="false"/>
                <w:bCs w:val="false"/>
                <w:sz w:val="20"/>
                <w:szCs w:val="20"/>
              </w:rPr>
              <w:t>podendo operar com várias moedas simultaneamente</w:t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CLIENTES</w:t>
              <w:br/>
            </w:r>
            <w:r>
              <w:rPr>
                <w:sz w:val="20"/>
                <w:szCs w:val="20"/>
              </w:rPr>
              <w:br/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pt-BR" w:eastAsia="en-US" w:bidi="ar-SA"/>
              </w:rPr>
              <w:t>Pessoa física que invistam a longo e médio prazo n</w:t>
            </w:r>
            <w:r>
              <w:rPr>
                <w:sz w:val="20"/>
                <w:szCs w:val="20"/>
              </w:rPr>
              <w:t>o mercado financeiro</w:t>
            </w:r>
          </w:p>
        </w:tc>
      </w:tr>
      <w:tr>
        <w:trPr>
          <w:trHeight w:val="1103" w:hRule="atLeast"/>
        </w:trPr>
        <w:tc>
          <w:tcPr>
            <w:tcW w:w="2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rFonts w:ascii="Calibri" w:hAnsi="Calibri" w:eastAsia="Calibri" w:cs="Times New Roman"/>
                <w:b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MÉTRICAS</w:t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rFonts w:ascii="Calibri" w:hAnsi="Calibri" w:eastAsia="Calibri" w:cs="Times New Roman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Número de usuários registrados</w:t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rFonts w:ascii="Calibri" w:hAnsi="Calibri" w:eastAsia="Calibri" w:cs="Times New Roman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31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CANAIS</w:t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edes sociais, blog, artigos, e-mail marketing, etc</w:t>
            </w:r>
          </w:p>
        </w:tc>
        <w:tc>
          <w:tcPr>
            <w:tcW w:w="2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50" w:hRule="atLeast"/>
        </w:trPr>
        <w:tc>
          <w:tcPr>
            <w:tcW w:w="714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uto" w:line="240" w:before="0" w:after="0"/>
              <w:contextualSpacing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CUSTOS</w:t>
            </w:r>
          </w:p>
          <w:p>
            <w:pPr>
              <w:pStyle w:val="Contedodatabela"/>
              <w:widowControl w:val="false"/>
              <w:spacing w:lineRule="auto" w:line="240" w:before="0" w:after="0"/>
              <w:contextualSpacing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Contedodatabela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Desenvolvimento do aplicativo Juntar Dinheiro</w:t>
            </w:r>
          </w:p>
          <w:p>
            <w:pPr>
              <w:pStyle w:val="Contedodatabela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lang w:eastAsia="en-US"/>
              </w:rPr>
              <w:t>Contratação de VPS ou Serverless como AWS e Azure</w:t>
              <w:br/>
              <w:t>- Registro de domínio</w:t>
              <w:br/>
              <w:t>- Aquisição de Certificado SSL</w:t>
              <w:br/>
              <w:t>- Contratação de APIs financeiras (</w:t>
            </w:r>
            <w:r>
              <w:rPr>
                <w:i/>
                <w:iCs/>
                <w:sz w:val="20"/>
                <w:szCs w:val="20"/>
                <w:lang w:eastAsia="en-US"/>
              </w:rPr>
              <w:t>market data</w:t>
            </w:r>
            <w:r>
              <w:rPr>
                <w:sz w:val="20"/>
                <w:szCs w:val="20"/>
                <w:lang w:eastAsia="en-US"/>
              </w:rPr>
              <w:t>)</w:t>
              <w:br/>
              <w:t xml:space="preserve">- </w:t>
            </w:r>
            <w:r>
              <w:rPr>
                <w:sz w:val="20"/>
                <w:szCs w:val="20"/>
                <w:lang w:eastAsia="en-US"/>
              </w:rPr>
              <w:t>Contratação de APIs para envio de e-mail</w:t>
            </w:r>
            <w:r>
              <w:rPr>
                <w:sz w:val="20"/>
                <w:szCs w:val="20"/>
                <w:lang w:eastAsia="en-US"/>
              </w:rPr>
              <w:br/>
              <w:t>- Investimento em divulgação e propaganda</w:t>
            </w:r>
          </w:p>
        </w:tc>
        <w:tc>
          <w:tcPr>
            <w:tcW w:w="74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RECEITAS</w:t>
              <w:br/>
            </w:r>
            <w:r>
              <w:rPr>
                <w:b w:val="false"/>
                <w:bCs w:val="false"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- Ganhos com plano pago de acesso “</w:t>
            </w:r>
            <w:r>
              <w:rPr>
                <w:i/>
                <w:iCs/>
                <w:sz w:val="20"/>
                <w:szCs w:val="20"/>
              </w:rPr>
              <w:t>premium</w:t>
            </w:r>
            <w:r>
              <w:rPr>
                <w:sz w:val="20"/>
                <w:szCs w:val="20"/>
              </w:rPr>
              <w:t>” em etapa futura</w:t>
              <w:br/>
              <w:t>- Ganhos com publicação de propagandas em contas gratuitas</w:t>
              <w:br/>
              <w:t xml:space="preserve">- Ganhos com </w:t>
            </w:r>
            <w:r>
              <w:rPr>
                <w:sz w:val="20"/>
                <w:szCs w:val="20"/>
                <w:lang w:eastAsia="en-US"/>
              </w:rPr>
              <w:t>patrocínios</w:t>
            </w:r>
            <w:r>
              <w:rPr>
                <w:sz w:val="20"/>
                <w:szCs w:val="20"/>
              </w:rPr>
              <w:t xml:space="preserve"> de agentes do mercado financeiro</w:t>
            </w:r>
          </w:p>
        </w:tc>
      </w:tr>
    </w:tbl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ectPr>
      <w:headerReference w:type="default" r:id="rId29"/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false"/>
      <w:overflowPunct w:val="true"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>
    <w:name w:val="Default Paragraph Font"/>
    <w:qFormat/>
    <w:rPr/>
  </w:style>
  <w:style w:type="character" w:styleId="Longtext">
    <w:name w:val="long_text"/>
    <w:basedOn w:val="DefaultParagraphFont"/>
    <w:qFormat/>
    <w:rPr/>
  </w:style>
  <w:style w:type="character" w:styleId="TextodenotaderodapChar">
    <w:name w:val="Texto de nota de rodapé Char"/>
    <w:qFormat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CabealhoChar">
    <w:name w:val="Cabeçalho Char"/>
    <w:qFormat/>
    <w:rPr>
      <w:sz w:val="22"/>
      <w:szCs w:val="22"/>
      <w:lang w:eastAsia="en-US"/>
    </w:rPr>
  </w:style>
  <w:style w:type="character" w:styleId="RodapChar">
    <w:name w:val="Rodapé Char"/>
    <w:qFormat/>
    <w:rPr>
      <w:sz w:val="22"/>
      <w:szCs w:val="22"/>
      <w:lang w:eastAsia="en-US"/>
    </w:rPr>
  </w:style>
  <w:style w:type="character" w:styleId="LinkdaInternet">
    <w:name w:val="Link da Internet"/>
    <w:rPr>
      <w:color w:val="0000FF"/>
      <w:u w:val="single"/>
    </w:rPr>
  </w:style>
  <w:style w:type="character" w:styleId="Ttulo1Char">
    <w:name w:val="Título 1 Char"/>
    <w:qFormat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>
    <w:name w:val="Texto de nota de fim Char"/>
    <w:qFormat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Appleconvertedspace">
    <w:name w:val="apple-converted-space"/>
    <w:basedOn w:val="DefaultParagraphFont"/>
    <w:qFormat/>
    <w:rPr/>
  </w:style>
  <w:style w:type="character" w:styleId="Ttulo1Char1">
    <w:name w:val="Título 1 Char1"/>
    <w:qFormat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>
    <w:name w:val="Título 2 Char"/>
    <w:qFormat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rPr>
      <w:color w:val="800080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aColoridanfase11">
    <w:name w:val="Lista Colorida - Ênfase 11"/>
    <w:basedOn w:val="Normal"/>
    <w:qFormat/>
    <w:pPr>
      <w:spacing w:before="0" w:after="200"/>
      <w:ind w:left="720" w:right="0" w:hanging="0"/>
      <w:contextualSpacing/>
    </w:pPr>
    <w:rPr/>
  </w:style>
  <w:style w:type="paragraph" w:styleId="Notaderodap">
    <w:name w:val="Footnote Text"/>
    <w:basedOn w:val="Normal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pPr/>
    <w:rPr>
      <w:sz w:val="20"/>
      <w:szCs w:val="20"/>
      <w:lang w:val="x-none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pPr>
      <w:spacing w:lineRule="auto" w:line="360" w:before="0" w:after="0"/>
    </w:pPr>
    <w:rPr>
      <w:rFonts w:ascii="Arial" w:hAnsi="Arial"/>
      <w:sz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ucid.app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lucid.app/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app.diagrams.net/?libs=c4" TargetMode="External"/><Relationship Id="rId12" Type="http://schemas.openxmlformats.org/officeDocument/2006/relationships/hyperlink" Target="https://www.hostinger.com.br/" TargetMode="External"/><Relationship Id="rId13" Type="http://schemas.openxmlformats.org/officeDocument/2006/relationships/image" Target="media/image8.png"/><Relationship Id="rId14" Type="http://schemas.openxmlformats.org/officeDocument/2006/relationships/hyperlink" Target="https://app.diagrams.net/?libs=c4" TargetMode="External"/><Relationship Id="rId15" Type="http://schemas.openxmlformats.org/officeDocument/2006/relationships/hyperlink" Target="https://swagger.io/" TargetMode="External"/><Relationship Id="rId16" Type="http://schemas.openxmlformats.org/officeDocument/2006/relationships/hyperlink" Target="https://juntardinheiro.com:8000/docs" TargetMode="External"/><Relationship Id="rId17" Type="http://schemas.openxmlformats.org/officeDocument/2006/relationships/hyperlink" Target="https://oauth.net/2/" TargetMode="External"/><Relationship Id="rId18" Type="http://schemas.openxmlformats.org/officeDocument/2006/relationships/hyperlink" Target="https://jwt.io/" TargetMode="External"/><Relationship Id="rId19" Type="http://schemas.openxmlformats.org/officeDocument/2006/relationships/hyperlink" Target="https://fastapi.tiangolo.com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sqldbm.com/" TargetMode="External"/><Relationship Id="rId22" Type="http://schemas.openxmlformats.org/officeDocument/2006/relationships/hyperlink" Target="https://juntardinheiro.com:8000/tests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s://juntardinheiro.com:8000/" TargetMode="External"/><Relationship Id="rId26" Type="http://schemas.openxmlformats.org/officeDocument/2006/relationships/hyperlink" Target="https://juntardinheiro.com:8000/docs" TargetMode="External"/><Relationship Id="rId27" Type="http://schemas.openxmlformats.org/officeDocument/2006/relationships/hyperlink" Target="https://github.com/taylorlopes/juntardinheiro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12538</TotalTime>
  <Application>LibreOffice/7.0.4.2$Linux_X86_64 LibreOffice_project/00$Build-2</Application>
  <AppVersion>15.0000</AppVersion>
  <Pages>18</Pages>
  <Words>2407</Words>
  <Characters>13891</Characters>
  <CharactersWithSpaces>16258</CharactersWithSpaces>
  <Paragraphs>213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2024-05-22T15:35:35Z</dcterms:modified>
  <cp:revision>85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