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622EE020" w:rsidR="00B91069" w:rsidRDefault="005E75F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project is called CRUD: In Python. Implementing the fundamental operations of creating</w:t>
      </w:r>
      <w:r w:rsidR="00CE7608">
        <w:rPr>
          <w:rFonts w:eastAsia="Times New Roman" w:cstheme="minorHAnsi"/>
          <w:iCs/>
          <w:color w:val="000000" w:themeColor="text1"/>
        </w:rPr>
        <w:t>,</w:t>
      </w:r>
      <w:r>
        <w:rPr>
          <w:rFonts w:eastAsia="Times New Roman" w:cstheme="minorHAnsi"/>
          <w:iCs/>
          <w:color w:val="000000" w:themeColor="text1"/>
        </w:rPr>
        <w:t xml:space="preserve"> reading</w:t>
      </w:r>
      <w:r w:rsidR="00CE7608">
        <w:rPr>
          <w:rFonts w:eastAsia="Times New Roman" w:cstheme="minorHAnsi"/>
          <w:iCs/>
          <w:color w:val="000000" w:themeColor="text1"/>
        </w:rPr>
        <w:t xml:space="preserve">, updating and deleting </w:t>
      </w:r>
      <w:r>
        <w:rPr>
          <w:rFonts w:eastAsia="Times New Roman" w:cstheme="minorHAnsi"/>
          <w:iCs/>
          <w:color w:val="000000" w:themeColor="text1"/>
        </w:rPr>
        <w:t>documents in Python.</w:t>
      </w:r>
    </w:p>
    <w:p w14:paraId="0AE732D6" w14:textId="77777777" w:rsidR="00344530" w:rsidRPr="005E75F6" w:rsidRDefault="0034453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3985890B" w:rsidR="00B91069" w:rsidRDefault="001E1A7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Python middleware serves as ‘glue’ between the Python web application and the MongoDB. </w:t>
      </w:r>
      <w:r w:rsidR="00DD4C42">
        <w:rPr>
          <w:rFonts w:eastAsia="Times New Roman" w:cstheme="minorHAnsi"/>
          <w:iCs/>
          <w:color w:val="000000" w:themeColor="text1"/>
        </w:rPr>
        <w:t>Creating a one-to-one relationship between a database and a web application by crafting reusable</w:t>
      </w:r>
      <w:r>
        <w:rPr>
          <w:rFonts w:eastAsia="Times New Roman" w:cstheme="minorHAnsi"/>
          <w:iCs/>
          <w:color w:val="000000" w:themeColor="text1"/>
        </w:rPr>
        <w:t xml:space="preserve">/adaptable </w:t>
      </w:r>
      <w:r w:rsidR="00DD4C42">
        <w:rPr>
          <w:rFonts w:eastAsia="Times New Roman" w:cstheme="minorHAnsi"/>
          <w:iCs/>
          <w:color w:val="000000" w:themeColor="text1"/>
        </w:rPr>
        <w:t xml:space="preserve">code </w:t>
      </w:r>
      <w:r>
        <w:rPr>
          <w:rFonts w:eastAsia="Times New Roman" w:cstheme="minorHAnsi"/>
          <w:iCs/>
          <w:color w:val="000000" w:themeColor="text1"/>
        </w:rPr>
        <w:t xml:space="preserve">that will hold the development together while also laying a foundation for future events. The flexibility of reusable code allows for </w:t>
      </w:r>
      <w:r w:rsidR="00344530">
        <w:rPr>
          <w:rFonts w:eastAsia="Times New Roman" w:cstheme="minorHAnsi"/>
          <w:iCs/>
          <w:color w:val="000000" w:themeColor="text1"/>
        </w:rPr>
        <w:t>potential</w:t>
      </w:r>
      <w:r>
        <w:rPr>
          <w:rFonts w:eastAsia="Times New Roman" w:cstheme="minorHAnsi"/>
          <w:iCs/>
          <w:color w:val="000000" w:themeColor="text1"/>
        </w:rPr>
        <w:t xml:space="preserve"> interface with multiple web applications </w:t>
      </w:r>
      <w:r w:rsidR="00344530">
        <w:rPr>
          <w:rFonts w:eastAsia="Times New Roman" w:cstheme="minorHAnsi"/>
          <w:iCs/>
          <w:color w:val="000000" w:themeColor="text1"/>
        </w:rPr>
        <w:t>and</w:t>
      </w:r>
      <w:r>
        <w:rPr>
          <w:rFonts w:eastAsia="Times New Roman" w:cstheme="minorHAnsi"/>
          <w:iCs/>
          <w:color w:val="000000" w:themeColor="text1"/>
        </w:rPr>
        <w:t xml:space="preserve"> allows for a smoother transition to a different base or sever level</w:t>
      </w:r>
      <w:r w:rsidR="00344530">
        <w:rPr>
          <w:rFonts w:eastAsia="Times New Roman" w:cstheme="minorHAnsi"/>
          <w:iCs/>
          <w:color w:val="000000" w:themeColor="text1"/>
        </w:rPr>
        <w:t xml:space="preserve"> in the event of a database change. </w:t>
      </w:r>
    </w:p>
    <w:p w14:paraId="2BA858CB" w14:textId="77777777" w:rsidR="00344530" w:rsidRPr="00DD4C42" w:rsidRDefault="0034453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E25B3A2" w14:textId="21194B30" w:rsidR="00037325" w:rsidRDefault="00037325" w:rsidP="000373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Start by importing a csv database file to MongoDB.</w:t>
      </w:r>
      <w:r w:rsidR="00344530">
        <w:rPr>
          <w:rFonts w:eastAsia="Times New Roman" w:cstheme="minorHAnsi"/>
          <w:iCs/>
          <w:color w:val="000000" w:themeColor="text1"/>
        </w:rPr>
        <w:t xml:space="preserve"> Create a new user account for the AAC database in mongo shell. </w:t>
      </w:r>
      <w:r>
        <w:rPr>
          <w:rFonts w:eastAsia="Times New Roman" w:cstheme="minorHAnsi"/>
          <w:iCs/>
          <w:color w:val="000000" w:themeColor="text1"/>
        </w:rPr>
        <w:t>Develop a Python module in a PY file with the capability of importing Python code as a module to support reusability. Include method</w:t>
      </w:r>
      <w:r w:rsidR="000D5C20">
        <w:rPr>
          <w:rFonts w:eastAsia="Times New Roman" w:cstheme="minorHAnsi"/>
          <w:iCs/>
          <w:color w:val="000000" w:themeColor="text1"/>
        </w:rPr>
        <w:t>s</w:t>
      </w:r>
      <w:r>
        <w:rPr>
          <w:rFonts w:eastAsia="Times New Roman" w:cstheme="minorHAnsi"/>
          <w:iCs/>
          <w:color w:val="000000" w:themeColor="text1"/>
        </w:rPr>
        <w:t xml:space="preserve"> that </w:t>
      </w:r>
      <w:r w:rsidR="000D5C20">
        <w:rPr>
          <w:rFonts w:eastAsia="Times New Roman" w:cstheme="minorHAnsi"/>
          <w:iCs/>
          <w:color w:val="000000" w:themeColor="text1"/>
        </w:rPr>
        <w:t>insert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0D5C20">
        <w:rPr>
          <w:rFonts w:eastAsia="Times New Roman" w:cstheme="minorHAnsi"/>
          <w:iCs/>
          <w:color w:val="000000" w:themeColor="text1"/>
        </w:rPr>
        <w:t>and quer</w:t>
      </w:r>
      <w:r w:rsidR="001B4F35">
        <w:rPr>
          <w:rFonts w:eastAsia="Times New Roman" w:cstheme="minorHAnsi"/>
          <w:iCs/>
          <w:color w:val="000000" w:themeColor="text1"/>
        </w:rPr>
        <w:t>y</w:t>
      </w:r>
      <w:r>
        <w:rPr>
          <w:rFonts w:eastAsia="Times New Roman" w:cstheme="minorHAnsi"/>
          <w:iCs/>
          <w:color w:val="000000" w:themeColor="text1"/>
        </w:rPr>
        <w:t xml:space="preserve"> document</w:t>
      </w:r>
      <w:r w:rsidR="000D5C20">
        <w:rPr>
          <w:rFonts w:eastAsia="Times New Roman" w:cstheme="minorHAnsi"/>
          <w:iCs/>
          <w:color w:val="000000" w:themeColor="text1"/>
        </w:rPr>
        <w:t>s</w:t>
      </w:r>
      <w:r w:rsidR="00CE7608">
        <w:rPr>
          <w:rFonts w:eastAsia="Times New Roman" w:cstheme="minorHAnsi"/>
          <w:iCs/>
          <w:color w:val="000000" w:themeColor="text1"/>
        </w:rPr>
        <w:t xml:space="preserve"> as well as updating and deleting documents</w:t>
      </w:r>
      <w:r>
        <w:rPr>
          <w:rFonts w:eastAsia="Times New Roman" w:cstheme="minorHAnsi"/>
          <w:iCs/>
          <w:color w:val="000000" w:themeColor="text1"/>
        </w:rPr>
        <w:t xml:space="preserve"> into a specifi</w:t>
      </w:r>
      <w:r w:rsidR="000D5C20">
        <w:rPr>
          <w:rFonts w:eastAsia="Times New Roman" w:cstheme="minorHAnsi"/>
          <w:iCs/>
          <w:color w:val="000000" w:themeColor="text1"/>
        </w:rPr>
        <w:t>ed</w:t>
      </w:r>
      <w:r>
        <w:rPr>
          <w:rFonts w:eastAsia="Times New Roman" w:cstheme="minorHAnsi"/>
          <w:iCs/>
          <w:color w:val="000000" w:themeColor="text1"/>
        </w:rPr>
        <w:t xml:space="preserve"> MongoDB and collection</w:t>
      </w:r>
      <w:r w:rsidR="000D5C20">
        <w:rPr>
          <w:rFonts w:eastAsia="Times New Roman" w:cstheme="minorHAnsi"/>
          <w:iCs/>
          <w:color w:val="000000" w:themeColor="text1"/>
        </w:rPr>
        <w:t xml:space="preserve">. Finally create a Python testing script in Jupiter Notebook that imports the CRUD Python module to call and test the </w:t>
      </w:r>
      <w:r w:rsidR="00344530">
        <w:rPr>
          <w:rFonts w:eastAsia="Times New Roman" w:cstheme="minorHAnsi"/>
          <w:iCs/>
          <w:color w:val="000000" w:themeColor="text1"/>
        </w:rPr>
        <w:t>‘</w:t>
      </w:r>
      <w:r w:rsidR="000D5C20">
        <w:rPr>
          <w:rFonts w:eastAsia="Times New Roman" w:cstheme="minorHAnsi"/>
          <w:iCs/>
          <w:color w:val="000000" w:themeColor="text1"/>
        </w:rPr>
        <w:t>create</w:t>
      </w:r>
      <w:proofErr w:type="gramStart"/>
      <w:r w:rsidR="00CE7608">
        <w:rPr>
          <w:rFonts w:eastAsia="Times New Roman" w:cstheme="minorHAnsi"/>
          <w:iCs/>
          <w:color w:val="000000" w:themeColor="text1"/>
        </w:rPr>
        <w:t>’, ‘</w:t>
      </w:r>
      <w:proofErr w:type="gramEnd"/>
      <w:r w:rsidR="000D5C20">
        <w:rPr>
          <w:rFonts w:eastAsia="Times New Roman" w:cstheme="minorHAnsi"/>
          <w:iCs/>
          <w:color w:val="000000" w:themeColor="text1"/>
        </w:rPr>
        <w:t>read</w:t>
      </w:r>
      <w:proofErr w:type="gramStart"/>
      <w:r w:rsidR="00344530">
        <w:rPr>
          <w:rFonts w:eastAsia="Times New Roman" w:cstheme="minorHAnsi"/>
          <w:iCs/>
          <w:color w:val="000000" w:themeColor="text1"/>
        </w:rPr>
        <w:t>’</w:t>
      </w:r>
      <w:r w:rsidR="00CE7608">
        <w:rPr>
          <w:rFonts w:eastAsia="Times New Roman" w:cstheme="minorHAnsi"/>
          <w:iCs/>
          <w:color w:val="000000" w:themeColor="text1"/>
        </w:rPr>
        <w:t>,  ‘</w:t>
      </w:r>
      <w:proofErr w:type="gramEnd"/>
      <w:r w:rsidR="00CE7608">
        <w:rPr>
          <w:rFonts w:eastAsia="Times New Roman" w:cstheme="minorHAnsi"/>
          <w:iCs/>
          <w:color w:val="000000" w:themeColor="text1"/>
        </w:rPr>
        <w:t>update’, and ‘delete’</w:t>
      </w:r>
      <w:r w:rsidR="000D5C20">
        <w:rPr>
          <w:rFonts w:eastAsia="Times New Roman" w:cstheme="minorHAnsi"/>
          <w:iCs/>
          <w:color w:val="000000" w:themeColor="text1"/>
        </w:rPr>
        <w:t xml:space="preserve"> instances for functionality. 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111EEED" w14:textId="1D0E6B42" w:rsidR="00037325" w:rsidRDefault="00037325" w:rsidP="000373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MongoDB: use the </w:t>
      </w:r>
      <w:proofErr w:type="spellStart"/>
      <w:r>
        <w:rPr>
          <w:rFonts w:eastAsia="Times New Roman" w:cstheme="minorHAnsi"/>
          <w:iCs/>
          <w:color w:val="000000" w:themeColor="text1"/>
        </w:rPr>
        <w:t>mongoimport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tool upload </w:t>
      </w:r>
      <w:r w:rsidR="000D5C20">
        <w:rPr>
          <w:rFonts w:eastAsia="Times New Roman" w:cstheme="minorHAnsi"/>
          <w:iCs/>
          <w:color w:val="000000" w:themeColor="text1"/>
        </w:rPr>
        <w:t xml:space="preserve">a </w:t>
      </w:r>
      <w:r>
        <w:rPr>
          <w:rFonts w:eastAsia="Times New Roman" w:cstheme="minorHAnsi"/>
          <w:iCs/>
          <w:color w:val="000000" w:themeColor="text1"/>
        </w:rPr>
        <w:t xml:space="preserve">csv file </w:t>
      </w:r>
      <w:r w:rsidR="00344530">
        <w:rPr>
          <w:rFonts w:eastAsia="Times New Roman" w:cstheme="minorHAnsi"/>
          <w:iCs/>
          <w:color w:val="000000" w:themeColor="text1"/>
        </w:rPr>
        <w:t>and mongo shell (</w:t>
      </w:r>
      <w:proofErr w:type="spellStart"/>
      <w:r w:rsidR="00344530">
        <w:rPr>
          <w:rFonts w:eastAsia="Times New Roman" w:cstheme="minorHAnsi"/>
          <w:iCs/>
          <w:color w:val="000000" w:themeColor="text1"/>
        </w:rPr>
        <w:t>mongosh</w:t>
      </w:r>
      <w:proofErr w:type="spellEnd"/>
      <w:r w:rsidR="00344530">
        <w:rPr>
          <w:rFonts w:eastAsia="Times New Roman" w:cstheme="minorHAnsi"/>
          <w:iCs/>
          <w:color w:val="000000" w:themeColor="text1"/>
        </w:rPr>
        <w:t>) to create a new user for the database.</w:t>
      </w:r>
    </w:p>
    <w:p w14:paraId="4A8D9B2B" w14:textId="3814B424" w:rsidR="000D5C20" w:rsidRPr="00037325" w:rsidRDefault="000D5C20" w:rsidP="000373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Notebook: import </w:t>
      </w:r>
      <w:proofErr w:type="gramStart"/>
      <w:r>
        <w:rPr>
          <w:rFonts w:eastAsia="Times New Roman" w:cstheme="minorHAnsi"/>
          <w:iCs/>
          <w:color w:val="000000" w:themeColor="text1"/>
        </w:rPr>
        <w:t xml:space="preserve">libraries  </w:t>
      </w:r>
      <w:proofErr w:type="spellStart"/>
      <w:r>
        <w:rPr>
          <w:rFonts w:eastAsia="Times New Roman" w:cstheme="minorHAnsi"/>
          <w:iCs/>
          <w:color w:val="000000" w:themeColor="text1"/>
        </w:rPr>
        <w:t>MongoClient</w:t>
      </w:r>
      <w:proofErr w:type="spellEnd"/>
      <w:proofErr w:type="gramEnd"/>
      <w:r>
        <w:rPr>
          <w:rFonts w:eastAsia="Times New Roman" w:cstheme="minorHAnsi"/>
          <w:iCs/>
          <w:color w:val="000000" w:themeColor="text1"/>
        </w:rPr>
        <w:t xml:space="preserve"> from 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and </w:t>
      </w:r>
      <w:proofErr w:type="spellStart"/>
      <w:r>
        <w:rPr>
          <w:rFonts w:eastAsia="Times New Roman" w:cstheme="minorHAnsi"/>
          <w:iCs/>
          <w:color w:val="000000" w:themeColor="text1"/>
        </w:rPr>
        <w:t>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from </w:t>
      </w:r>
      <w:proofErr w:type="spellStart"/>
      <w:r>
        <w:rPr>
          <w:rFonts w:eastAsia="Times New Roman" w:cstheme="minorHAnsi"/>
          <w:iCs/>
          <w:color w:val="000000" w:themeColor="text1"/>
        </w:rPr>
        <w:t>bson.objectid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to create a PY File. </w:t>
      </w:r>
      <w:r w:rsidR="001B4F35">
        <w:rPr>
          <w:rFonts w:eastAsia="Times New Roman" w:cstheme="minorHAnsi"/>
          <w:iCs/>
          <w:color w:val="000000" w:themeColor="text1"/>
        </w:rPr>
        <w:t xml:space="preserve">A separate IPYNB file should import and instantiate an object from the CRUD library to affect changes in MongoDB. </w:t>
      </w:r>
    </w:p>
    <w:p w14:paraId="0EF52512" w14:textId="77777777" w:rsidR="00037325" w:rsidRPr="00037325" w:rsidRDefault="0003732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A1120F" w14:textId="08DD2797" w:rsidR="00B91069" w:rsidRPr="00CE7608" w:rsidRDefault="00822035" w:rsidP="00CE760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7D07DF35" w14:textId="274487BA" w:rsidR="00A16935" w:rsidRDefault="00A169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C9BE806" w14:textId="29C41E29" w:rsidR="00A16935" w:rsidRDefault="00A169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code includes an Animal Shelter Class that initializes the Mongo Client and connects the specific variables</w:t>
      </w:r>
      <w:r w:rsidR="009E5F08">
        <w:rPr>
          <w:rFonts w:eastAsia="Times New Roman" w:cstheme="minorHAnsi"/>
          <w:iCs/>
          <w:color w:val="000000" w:themeColor="text1"/>
        </w:rPr>
        <w:t xml:space="preserve"> from the ACC database in MongoDB</w:t>
      </w:r>
      <w:r>
        <w:rPr>
          <w:rFonts w:eastAsia="Times New Roman" w:cstheme="minorHAnsi"/>
          <w:iCs/>
          <w:color w:val="000000" w:themeColor="text1"/>
        </w:rPr>
        <w:t>.</w:t>
      </w:r>
      <w:r w:rsidR="009E5F08">
        <w:rPr>
          <w:rFonts w:eastAsia="Times New Roman" w:cstheme="minorHAnsi"/>
          <w:iCs/>
          <w:color w:val="000000" w:themeColor="text1"/>
        </w:rPr>
        <w:t xml:space="preserve"> This uses the </w:t>
      </w:r>
      <w:proofErr w:type="spellStart"/>
      <w:r w:rsidR="009E5F08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9E5F08">
        <w:rPr>
          <w:rFonts w:eastAsia="Times New Roman" w:cstheme="minorHAnsi"/>
          <w:iCs/>
          <w:color w:val="000000" w:themeColor="text1"/>
        </w:rPr>
        <w:t xml:space="preserve"> database, the animal collection and the </w:t>
      </w:r>
      <w:proofErr w:type="spellStart"/>
      <w:r w:rsidR="009E5F08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9E5F08">
        <w:rPr>
          <w:rFonts w:eastAsia="Times New Roman" w:cstheme="minorHAnsi"/>
          <w:iCs/>
          <w:color w:val="000000" w:themeColor="text1"/>
        </w:rPr>
        <w:t xml:space="preserve"> user. </w:t>
      </w:r>
    </w:p>
    <w:p w14:paraId="1759DD56" w14:textId="7E0AA6BA" w:rsidR="000B7A66" w:rsidRPr="00B91069" w:rsidRDefault="00A169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Methods </w:t>
      </w:r>
      <w:r w:rsidR="009E5F08">
        <w:rPr>
          <w:rFonts w:eastAsia="Times New Roman" w:cstheme="minorHAnsi"/>
          <w:iCs/>
          <w:color w:val="000000" w:themeColor="text1"/>
        </w:rPr>
        <w:t>are added to be able to create</w:t>
      </w:r>
      <w:r w:rsidR="00CE7608">
        <w:rPr>
          <w:rFonts w:eastAsia="Times New Roman" w:cstheme="minorHAnsi"/>
          <w:iCs/>
          <w:color w:val="000000" w:themeColor="text1"/>
        </w:rPr>
        <w:t>,</w:t>
      </w:r>
      <w:r w:rsidR="009E5F08">
        <w:rPr>
          <w:rFonts w:eastAsia="Times New Roman" w:cstheme="minorHAnsi"/>
          <w:iCs/>
          <w:color w:val="000000" w:themeColor="text1"/>
        </w:rPr>
        <w:t xml:space="preserve"> read</w:t>
      </w:r>
      <w:r w:rsidR="00CE7608">
        <w:rPr>
          <w:rFonts w:eastAsia="Times New Roman" w:cstheme="minorHAnsi"/>
          <w:iCs/>
          <w:color w:val="000000" w:themeColor="text1"/>
        </w:rPr>
        <w:t xml:space="preserve">, update and delete </w:t>
      </w:r>
      <w:r w:rsidR="009E5F08">
        <w:rPr>
          <w:rFonts w:eastAsia="Times New Roman" w:cstheme="minorHAnsi"/>
          <w:iCs/>
          <w:color w:val="000000" w:themeColor="text1"/>
        </w:rPr>
        <w:t xml:space="preserve">new animal information that is inputted into the list. 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C3C5150" w14:textId="45DC64F8" w:rsidR="00A16935" w:rsidRPr="00A16935" w:rsidRDefault="00A169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 IPYNB is created separately that imports the </w:t>
      </w:r>
      <w:proofErr w:type="spellStart"/>
      <w:r>
        <w:rPr>
          <w:rFonts w:eastAsia="Times New Roman" w:cstheme="minorHAnsi"/>
          <w:iCs/>
          <w:color w:val="000000" w:themeColor="text1"/>
        </w:rPr>
        <w:t>AnimalShelter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Class from the PY file. The Class is then assigned to a variable. The test animal variable </w:t>
      </w:r>
      <w:r w:rsidR="00CE7608">
        <w:rPr>
          <w:rFonts w:eastAsia="Times New Roman" w:cstheme="minorHAnsi"/>
          <w:iCs/>
          <w:color w:val="000000" w:themeColor="text1"/>
        </w:rPr>
        <w:t xml:space="preserve">“Cat” </w:t>
      </w:r>
      <w:r>
        <w:rPr>
          <w:rFonts w:eastAsia="Times New Roman" w:cstheme="minorHAnsi"/>
          <w:iCs/>
          <w:color w:val="000000" w:themeColor="text1"/>
        </w:rPr>
        <w:t>is implemented with the respected fields. The create</w:t>
      </w:r>
      <w:r w:rsidR="00CE7608">
        <w:rPr>
          <w:rFonts w:eastAsia="Times New Roman" w:cstheme="minorHAnsi"/>
          <w:iCs/>
          <w:color w:val="000000" w:themeColor="text1"/>
        </w:rPr>
        <w:t xml:space="preserve">, </w:t>
      </w:r>
      <w:r>
        <w:rPr>
          <w:rFonts w:eastAsia="Times New Roman" w:cstheme="minorHAnsi"/>
          <w:iCs/>
          <w:color w:val="000000" w:themeColor="text1"/>
        </w:rPr>
        <w:t>read</w:t>
      </w:r>
      <w:r w:rsidR="00CE7608">
        <w:rPr>
          <w:rFonts w:eastAsia="Times New Roman" w:cstheme="minorHAnsi"/>
          <w:iCs/>
          <w:color w:val="000000" w:themeColor="text1"/>
        </w:rPr>
        <w:t>, update and delete</w:t>
      </w:r>
      <w:r>
        <w:rPr>
          <w:rFonts w:eastAsia="Times New Roman" w:cstheme="minorHAnsi"/>
          <w:iCs/>
          <w:color w:val="000000" w:themeColor="text1"/>
        </w:rPr>
        <w:t xml:space="preserve"> function</w:t>
      </w:r>
      <w:r w:rsidR="00CE7608">
        <w:rPr>
          <w:rFonts w:eastAsia="Times New Roman" w:cstheme="minorHAnsi"/>
          <w:iCs/>
          <w:color w:val="000000" w:themeColor="text1"/>
        </w:rPr>
        <w:t>s</w:t>
      </w:r>
      <w:r>
        <w:rPr>
          <w:rFonts w:eastAsia="Times New Roman" w:cstheme="minorHAnsi"/>
          <w:iCs/>
          <w:color w:val="000000" w:themeColor="text1"/>
        </w:rPr>
        <w:t xml:space="preserve"> are then called to verify that the animal was added correctly. 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22F6296D" w14:textId="35A64AFA" w:rsidR="006B4D06" w:rsidRPr="006B4D06" w:rsidRDefault="006B4D06" w:rsidP="006B4D06">
      <w:pPr>
        <w:rPr>
          <w:b/>
          <w:bCs/>
        </w:rPr>
      </w:pPr>
      <w:r w:rsidRPr="006B4D06">
        <w:rPr>
          <w:b/>
          <w:bCs/>
        </w:rPr>
        <w:t>Import CSV:</w:t>
      </w:r>
    </w:p>
    <w:p w14:paraId="0AF8B7AE" w14:textId="5C03741D" w:rsidR="006B4D06" w:rsidRDefault="006B4D06" w:rsidP="006B4D06">
      <w:r>
        <w:rPr>
          <w:noProof/>
        </w:rPr>
        <w:drawing>
          <wp:inline distT="0" distB="0" distL="0" distR="0" wp14:anchorId="777740BD" wp14:editId="4BF6F435">
            <wp:extent cx="4919980" cy="1657985"/>
            <wp:effectExtent l="0" t="0" r="0" b="0"/>
            <wp:docPr id="5056724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65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A24A7" w14:textId="00DEBE6A" w:rsidR="006B4D06" w:rsidRPr="006B4D06" w:rsidRDefault="006B4D06" w:rsidP="006B4D06">
      <w:pPr>
        <w:rPr>
          <w:b/>
          <w:bCs/>
        </w:rPr>
      </w:pPr>
      <w:r w:rsidRPr="006B4D06">
        <w:rPr>
          <w:b/>
          <w:bCs/>
        </w:rPr>
        <w:t xml:space="preserve">Create </w:t>
      </w:r>
      <w:proofErr w:type="spellStart"/>
      <w:proofErr w:type="gramStart"/>
      <w:r w:rsidRPr="006B4D06">
        <w:rPr>
          <w:b/>
          <w:bCs/>
        </w:rPr>
        <w:t>aacuser</w:t>
      </w:r>
      <w:proofErr w:type="spellEnd"/>
      <w:proofErr w:type="gramEnd"/>
      <w:r w:rsidRPr="006B4D06">
        <w:rPr>
          <w:b/>
          <w:bCs/>
        </w:rPr>
        <w:t>:</w:t>
      </w:r>
    </w:p>
    <w:p w14:paraId="422FE0C9" w14:textId="697F6657" w:rsidR="006B4D06" w:rsidRDefault="006B4D06" w:rsidP="006B4D06">
      <w:r w:rsidRPr="004D3A70">
        <w:rPr>
          <w:b/>
          <w:bCs/>
        </w:rPr>
        <w:drawing>
          <wp:inline distT="0" distB="0" distL="0" distR="0" wp14:anchorId="578602D4" wp14:editId="4B275615">
            <wp:extent cx="4829841" cy="2876550"/>
            <wp:effectExtent l="0" t="0" r="8890" b="0"/>
            <wp:docPr id="571225887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25887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408" cy="28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E16" w14:textId="1CD70882" w:rsidR="006B4D06" w:rsidRPr="006B4D06" w:rsidRDefault="006B4D06" w:rsidP="006B4D06">
      <w:r>
        <w:rPr>
          <w:noProof/>
        </w:rPr>
        <w:drawing>
          <wp:inline distT="0" distB="0" distL="0" distR="0" wp14:anchorId="2CAAAFD2" wp14:editId="755A1B52">
            <wp:extent cx="4840605" cy="3249295"/>
            <wp:effectExtent l="0" t="0" r="0" b="8255"/>
            <wp:docPr id="1336859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00056" w14:textId="1678411B" w:rsidR="00CE7608" w:rsidRPr="006B4D06" w:rsidRDefault="00CE7608" w:rsidP="00CE7608">
      <w:pPr>
        <w:rPr>
          <w:b/>
          <w:bCs/>
        </w:rPr>
      </w:pPr>
      <w:proofErr w:type="spellStart"/>
      <w:proofErr w:type="gramStart"/>
      <w:r w:rsidRPr="006B4D06">
        <w:rPr>
          <w:b/>
          <w:bCs/>
        </w:rPr>
        <w:t>AnimalShelter</w:t>
      </w:r>
      <w:proofErr w:type="spellEnd"/>
      <w:proofErr w:type="gramEnd"/>
      <w:r w:rsidRPr="006B4D06">
        <w:rPr>
          <w:b/>
          <w:bCs/>
        </w:rPr>
        <w:t xml:space="preserve"> Class:</w:t>
      </w:r>
    </w:p>
    <w:p w14:paraId="55A6F259" w14:textId="26A36D2F" w:rsidR="00D51FF6" w:rsidRPr="00D51FF6" w:rsidRDefault="00D51FF6" w:rsidP="00D51FF6">
      <w:r w:rsidRPr="00D51FF6">
        <w:drawing>
          <wp:inline distT="0" distB="0" distL="0" distR="0" wp14:anchorId="1731340F" wp14:editId="75CF2B9E">
            <wp:extent cx="5080592" cy="3219450"/>
            <wp:effectExtent l="0" t="0" r="6350" b="0"/>
            <wp:docPr id="478458610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8610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56" cy="32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5CF35" w14:textId="77777777" w:rsidR="00D51FF6" w:rsidRPr="00CE7608" w:rsidRDefault="00D51FF6" w:rsidP="00CE7608"/>
    <w:p w14:paraId="1220C4E9" w14:textId="7A3465EC" w:rsidR="006B1F02" w:rsidRPr="006B4D06" w:rsidRDefault="00CE7608" w:rsidP="006B1F02">
      <w:pPr>
        <w:rPr>
          <w:b/>
          <w:bCs/>
        </w:rPr>
      </w:pPr>
      <w:r w:rsidRPr="006B4D06">
        <w:rPr>
          <w:b/>
          <w:bCs/>
        </w:rPr>
        <w:t>CRUD Method:</w:t>
      </w:r>
    </w:p>
    <w:p w14:paraId="254CD511" w14:textId="7DD6DE3C" w:rsidR="00CE7608" w:rsidRPr="00CE7608" w:rsidRDefault="00CE7608" w:rsidP="00CE7608">
      <w:r w:rsidRPr="00CE7608">
        <w:drawing>
          <wp:inline distT="0" distB="0" distL="0" distR="0" wp14:anchorId="192B1838" wp14:editId="76764062">
            <wp:extent cx="6312090" cy="4762500"/>
            <wp:effectExtent l="0" t="0" r="0" b="0"/>
            <wp:docPr id="13694009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0973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194" cy="47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2AD1" w14:textId="77777777" w:rsidR="00CE7608" w:rsidRDefault="00CE7608" w:rsidP="006B1F02"/>
    <w:p w14:paraId="16902604" w14:textId="3190F340" w:rsidR="00CE7608" w:rsidRPr="006B4D06" w:rsidRDefault="00CE7608" w:rsidP="006B1F02">
      <w:pPr>
        <w:rPr>
          <w:b/>
          <w:bCs/>
        </w:rPr>
      </w:pPr>
      <w:r w:rsidRPr="006B4D06">
        <w:rPr>
          <w:b/>
          <w:bCs/>
        </w:rPr>
        <w:t>Test Functions:</w:t>
      </w:r>
    </w:p>
    <w:p w14:paraId="0DAE35F3" w14:textId="4AF3F17D" w:rsidR="00CE7608" w:rsidRPr="00CE7608" w:rsidRDefault="00CE7608" w:rsidP="00CE7608">
      <w:r w:rsidRPr="00CE7608">
        <w:drawing>
          <wp:inline distT="0" distB="0" distL="0" distR="0" wp14:anchorId="7BD0A09A" wp14:editId="2A56C9A7">
            <wp:extent cx="6105525" cy="2038350"/>
            <wp:effectExtent l="0" t="0" r="9525" b="0"/>
            <wp:docPr id="1143150674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50674" name="Picture 2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B9583" w14:textId="7CB0DE3B" w:rsidR="00CE7608" w:rsidRPr="00CE7608" w:rsidRDefault="00CE7608" w:rsidP="00CE7608">
      <w:r w:rsidRPr="00CE7608">
        <w:drawing>
          <wp:inline distT="0" distB="0" distL="0" distR="0" wp14:anchorId="4225AC30" wp14:editId="673F9776">
            <wp:extent cx="6181725" cy="967432"/>
            <wp:effectExtent l="0" t="0" r="0" b="4445"/>
            <wp:docPr id="944134243" name="Picture 3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4243" name="Picture 3" descr="A white background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382" cy="96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B4BC7" w14:textId="7E4B081A" w:rsidR="00CE7608" w:rsidRPr="00CE7608" w:rsidRDefault="00CE7608" w:rsidP="00CE7608">
      <w:r w:rsidRPr="00CE7608">
        <w:drawing>
          <wp:inline distT="0" distB="0" distL="0" distR="0" wp14:anchorId="502B3B35" wp14:editId="26BB6BFE">
            <wp:extent cx="6424034" cy="809625"/>
            <wp:effectExtent l="0" t="0" r="0" b="0"/>
            <wp:docPr id="1720686555" name="Picture 4" descr="A white rectangular object with red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86555" name="Picture 4" descr="A white rectangular object with red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480" cy="8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AFE7" w14:textId="7AF2D251" w:rsidR="00CE7608" w:rsidRPr="00CE7608" w:rsidRDefault="00CE7608" w:rsidP="00CE7608">
      <w:r w:rsidRPr="00CE7608">
        <w:drawing>
          <wp:inline distT="0" distB="0" distL="0" distR="0" wp14:anchorId="0A7F33BE" wp14:editId="1C548163">
            <wp:extent cx="6596630" cy="838200"/>
            <wp:effectExtent l="0" t="0" r="0" b="0"/>
            <wp:docPr id="1641751786" name="Picture 5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51786" name="Picture 5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867" cy="84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D276" w14:textId="77777777" w:rsidR="00CE7608" w:rsidRPr="006B1F02" w:rsidRDefault="00CE7608" w:rsidP="006B1F02"/>
    <w:p w14:paraId="4B164FD5" w14:textId="4F2F7915" w:rsidR="00822035" w:rsidRPr="00B91069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.</w:t>
      </w:r>
      <w:r w:rsidR="006B1F02" w:rsidRPr="006B1F02">
        <w:t xml:space="preserve"> </w:t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058AA5E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037325">
        <w:rPr>
          <w:rFonts w:eastAsia="Times New Roman" w:cstheme="minorHAnsi"/>
          <w:color w:val="000000" w:themeColor="text1"/>
        </w:rPr>
        <w:t xml:space="preserve"> Taylor Stapus</w:t>
      </w:r>
    </w:p>
    <w:sectPr w:rsidR="008839D7" w:rsidRPr="00B91069" w:rsidSect="00045D5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0FD3D" w14:textId="77777777" w:rsidR="00687B4D" w:rsidRDefault="00687B4D" w:rsidP="00365759">
      <w:pPr>
        <w:spacing w:after="0" w:line="240" w:lineRule="auto"/>
      </w:pPr>
      <w:r>
        <w:separator/>
      </w:r>
    </w:p>
  </w:endnote>
  <w:endnote w:type="continuationSeparator" w:id="0">
    <w:p w14:paraId="38FD67DA" w14:textId="77777777" w:rsidR="00687B4D" w:rsidRDefault="00687B4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3C284" w14:textId="77777777" w:rsidR="00687B4D" w:rsidRDefault="00687B4D" w:rsidP="00365759">
      <w:pPr>
        <w:spacing w:after="0" w:line="240" w:lineRule="auto"/>
      </w:pPr>
      <w:r>
        <w:separator/>
      </w:r>
    </w:p>
  </w:footnote>
  <w:footnote w:type="continuationSeparator" w:id="0">
    <w:p w14:paraId="2E154A7F" w14:textId="77777777" w:rsidR="00687B4D" w:rsidRDefault="00687B4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253AA"/>
    <w:rsid w:val="00037325"/>
    <w:rsid w:val="00045D5E"/>
    <w:rsid w:val="00085B07"/>
    <w:rsid w:val="000A53B7"/>
    <w:rsid w:val="000B7A66"/>
    <w:rsid w:val="000D5C20"/>
    <w:rsid w:val="000F4AB8"/>
    <w:rsid w:val="001109AD"/>
    <w:rsid w:val="00130956"/>
    <w:rsid w:val="001525E8"/>
    <w:rsid w:val="00195D34"/>
    <w:rsid w:val="001B4F35"/>
    <w:rsid w:val="001E1A7A"/>
    <w:rsid w:val="0020165D"/>
    <w:rsid w:val="002E7106"/>
    <w:rsid w:val="00310F54"/>
    <w:rsid w:val="003154C1"/>
    <w:rsid w:val="00327A55"/>
    <w:rsid w:val="00341AFD"/>
    <w:rsid w:val="00344530"/>
    <w:rsid w:val="00365759"/>
    <w:rsid w:val="0038616B"/>
    <w:rsid w:val="00407E37"/>
    <w:rsid w:val="004611B1"/>
    <w:rsid w:val="004E4A7A"/>
    <w:rsid w:val="005112B1"/>
    <w:rsid w:val="00527505"/>
    <w:rsid w:val="005552C4"/>
    <w:rsid w:val="00584CAF"/>
    <w:rsid w:val="005925DE"/>
    <w:rsid w:val="005B68C7"/>
    <w:rsid w:val="005E75F6"/>
    <w:rsid w:val="00615EDF"/>
    <w:rsid w:val="00620A6C"/>
    <w:rsid w:val="00660A3A"/>
    <w:rsid w:val="00687B4D"/>
    <w:rsid w:val="006B1F02"/>
    <w:rsid w:val="006B4D06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C3B18"/>
    <w:rsid w:val="009D121E"/>
    <w:rsid w:val="009E5F08"/>
    <w:rsid w:val="00A01722"/>
    <w:rsid w:val="00A16935"/>
    <w:rsid w:val="00A27A24"/>
    <w:rsid w:val="00A31722"/>
    <w:rsid w:val="00A32A1E"/>
    <w:rsid w:val="00AD4D77"/>
    <w:rsid w:val="00AE583E"/>
    <w:rsid w:val="00B078BF"/>
    <w:rsid w:val="00B91069"/>
    <w:rsid w:val="00BC433B"/>
    <w:rsid w:val="00BF03E1"/>
    <w:rsid w:val="00C02DCF"/>
    <w:rsid w:val="00C726A6"/>
    <w:rsid w:val="00CE33D7"/>
    <w:rsid w:val="00CE7608"/>
    <w:rsid w:val="00D51FF6"/>
    <w:rsid w:val="00DD4C42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sv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Stapus, Taylor</cp:lastModifiedBy>
  <cp:revision>3</cp:revision>
  <dcterms:created xsi:type="dcterms:W3CDTF">2025-04-05T01:01:00Z</dcterms:created>
  <dcterms:modified xsi:type="dcterms:W3CDTF">2025-04-05T01:05:00Z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