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changing lake temperatures on coregonine embryogenesis at local to global scales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Mikko Makinen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USA</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Finland</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UMR CARRTEL INRA-Université Savoie Mont Blanc, France</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 France</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USA</w:t>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write later.</w:t>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Aquatic ecosystems present unique and difficult challenges for biodiversity conservation because of the diverse array of habitats and the numerous socio-economic benefits they provide (Halpern et al. 2015, Langhans et al. 2019). Lakes are one of the most sensitive ecosystems to climate change (Woolway et al. 2020). Climate change can alter lake physical and chemical characteristics that result in both direct and indirect biological consequences for lake ecology and metabolism (Adrian et al. 2009, Williamson et al. 2014). Although the broader impacts of climate-derived changes in lake dynamics remain unclear (Shatwell et al. 2019), the responses of many </w:t>
      </w:r>
      <w:r w:rsidDel="00000000" w:rsidR="00000000" w:rsidRPr="00000000">
        <w:rPr>
          <w:rFonts w:ascii="Times New Roman" w:cs="Times New Roman" w:eastAsia="Times New Roman" w:hAnsi="Times New Roman"/>
          <w:rtl w:val="0"/>
        </w:rPr>
        <w:t xml:space="preserve">lake </w:t>
      </w:r>
      <w:r w:rsidDel="00000000" w:rsidR="00000000" w:rsidRPr="00000000">
        <w:rPr>
          <w:rFonts w:ascii="Times New Roman" w:cs="Times New Roman" w:eastAsia="Times New Roman" w:hAnsi="Times New Roman"/>
          <w:rtl w:val="0"/>
        </w:rPr>
        <w:t xml:space="preserve">organisms are projected to be inadequate to counter the speed and magnitude of climate change, leaving species vulnerable to decline and extinction (Hoffmann and Sgrò 2011).</w:t>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Lakes are warming at an unprecedented rate on a global scale (Austin and Colman 2007, O’Reilly et al. 2015, Woolway et al. 2017). Conversely, water temperature change is not projected to rise at a consistent rate across regions, seasons, or lake types (O’Reilly et al. 2015, McCullough et al. 2019). The greatest seasonal increase in water temperature of </w:t>
      </w:r>
      <w:r w:rsidDel="00000000" w:rsidR="00000000" w:rsidRPr="00000000">
        <w:rPr>
          <w:rFonts w:ascii="Times New Roman" w:cs="Times New Roman" w:eastAsia="Times New Roman" w:hAnsi="Times New Roman"/>
          <w:color w:val="000000"/>
          <w:rtl w:val="0"/>
        </w:rPr>
        <w:t xml:space="preserve">seasonally </w:t>
      </w:r>
      <w:r w:rsidDel="00000000" w:rsidR="00000000" w:rsidRPr="00000000">
        <w:rPr>
          <w:rFonts w:ascii="Times New Roman" w:cs="Times New Roman" w:eastAsia="Times New Roman" w:hAnsi="Times New Roman"/>
          <w:rtl w:val="0"/>
        </w:rPr>
        <w:t xml:space="preserve">ice-covered lakes is projected to take place during the spring (Schindler et al. 1990, Winslow et al. 2017), and the greatest seasonal increase in air temperature is expected during winter in northern Europe and North America (Christensen et al. 2007). Changes in spring conditions and increases in the frost-free season can prolong annual growing seasons with warmer summers, longer autumns, shorter ice-cover duration, and rapid spring water warming (Meehl et al. 2007). Temperature is considered an abiotic master factor for aquatic ecosystems, as changes in water temperature directly alter the physical and chemical properties of water and affect phenological and reproductive events, metabolic rates, growth, and survival of aquatic organisms (Brett 1979, Little et al. 2020). The effects of climate change on lake fishes are predicted to lead to declines in cold-water species (Fang et al. 2004, Mackenzie-Grieve and Post 2006, Jacobson et al. 2010, Herb et al. 2014) and increases in warm-water species (Lehtonen 1996, Chu et al. 2005, Sharma et al. 2007, Van Zuiden et al. 2016) as the climate warms (Comte et al. 2013, Hansen et al. 2017). ﻿Fundamental questions for evolutionary and conservation biologists in a global change context include how lake fishes will respond to rising water temperatures and what mechanisms will be involved in the process.</w:t>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(Nyberg et al. 2001, Ebener et al. 2008a, 2008b, Lynch et al. 2015, 2016)</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Coregonines are also considered to be critically sensitive to the effects of climate change because they are cold, stenothermic fishes (Stockwell et al. 2009, Elliott and Bell 2011, Jeppesen et al. 2012, Isaak 2014, Jonsson and Jonsson 2014, Karjalainen et al. 2015, 2016). Species that possess narrow optimal ranges, live near their thermal limits, or develop over long periods at cold temperatures are at-risk under warming climate scenarios as temperature can have strong effects on embryos (Blaxter 1991, Pepin 1991, Ficke et al. 2007, Lim et al. 2017). Coregonine fisheries worldwide have experienced population declines due to highly variable and weak year-class strengths (Nyberg et al. 2001, Vonlanthen et al. 2012, Anneville et al. 2015, Myers et al. 2015). The reason for declining recruitment is unknown, but winter conditions appear to play a role in recruitment success (Nyberg et al. 2001, Marjomäki et al. 2004, Karjalainen et al. 2015, 2016). </w:t>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Coregonines generally spawn during late fall, embryos incubate over winter, and begin hatching in late spring (Karjalainen et al. 2000, Stockwell et al. 2009).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 (Karjalainen et al. 2015, 2016).</w:t>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challenges in examining early-life stage performance is the choice of offspring trait. The range of offspring traits are broad (e.g., genetic, physiological, behavioural, etc.) and vary greatly in ease and cost to attain. Life-history and morphological traits are often measured because of convenience, but many of those traits can be influenced by genetic and maternal effects on the gametes (REFS). In many cases, a </w:t>
      </w:r>
      <w:r w:rsidDel="00000000" w:rsidR="00000000" w:rsidRPr="00000000">
        <w:rPr>
          <w:rFonts w:ascii="Times New Roman" w:cs="Times New Roman" w:eastAsia="Times New Roman" w:hAnsi="Times New Roman"/>
          <w:rtl w:val="0"/>
        </w:rPr>
        <w:t xml:space="preserve">maternal effect</w:t>
      </w:r>
      <w:r w:rsidDel="00000000" w:rsidR="00000000" w:rsidRPr="00000000">
        <w:rPr>
          <w:rFonts w:ascii="Times New Roman" w:cs="Times New Roman" w:eastAsia="Times New Roman" w:hAnsi="Times New Roman"/>
          <w:rtl w:val="0"/>
        </w:rPr>
        <w:t xml:space="preserve"> in a trait is high </w:t>
      </w:r>
      <w:r w:rsidDel="00000000" w:rsidR="00000000" w:rsidRPr="00000000">
        <w:rPr>
          <w:rFonts w:ascii="Times New Roman" w:cs="Times New Roman" w:eastAsia="Times New Roman" w:hAnsi="Times New Roman"/>
          <w:rtl w:val="0"/>
        </w:rPr>
        <w:t xml:space="preserve">when correlated to egg size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yolk-sac) and diminishes over time</w:t>
      </w:r>
      <w:r w:rsidDel="00000000" w:rsidR="00000000" w:rsidRPr="00000000">
        <w:rPr>
          <w:rFonts w:ascii="Times New Roman" w:cs="Times New Roman" w:eastAsia="Times New Roman" w:hAnsi="Times New Roman"/>
          <w:rtl w:val="0"/>
        </w:rPr>
        <w:t xml:space="preserve"> (REFS). Heritability becomes more apparent after the egg size influence is diminished (REFS). The environment can act directly on the spawning adults and have transgenerational effects. For example, increases in water temperature can impact the sperm of European whitefish (</w:t>
      </w:r>
      <w:r w:rsidDel="00000000" w:rsidR="00000000" w:rsidRPr="00000000">
        <w:rPr>
          <w:rFonts w:ascii="Times New Roman" w:cs="Times New Roman" w:eastAsia="Times New Roman" w:hAnsi="Times New Roman"/>
          <w:i w:val="1"/>
          <w:rtl w:val="0"/>
        </w:rPr>
        <w:t xml:space="preserve">Coregonus lavaretus</w:t>
      </w:r>
      <w:r w:rsidDel="00000000" w:rsidR="00000000" w:rsidRPr="00000000">
        <w:rPr>
          <w:rFonts w:ascii="Times New Roman" w:cs="Times New Roman" w:eastAsia="Times New Roman" w:hAnsi="Times New Roman"/>
          <w:rtl w:val="0"/>
        </w:rPr>
        <w:t xml:space="preserve">) and negatively shape offspring phenotype and post-hatching performance (Kekäläinen et al. 2018). Examining sources of phenotypic variation are important to understanding offspring fitness and success and the relative importance each source plays under stressful environments from climate change. </w:t>
      </w:r>
    </w:p>
    <w:p w:rsidR="00000000" w:rsidDel="00000000" w:rsidP="00000000" w:rsidRDefault="00000000" w:rsidRPr="00000000" w14:paraId="0000001A">
      <w:pPr>
        <w:spacing w:line="276"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Offspring traits in fishes can also vary across latitudes (Conover and Present 1990, Yamahira and Conover 2002, Chavarie et al. 2010). Water temperature and growing season length can have an effect on spawning time, embryo incubation and development, and larval survival (I think Wootton 90s book?). As ectotherms, fishes in high-latitude lakes experiencing low temperatures overall and shorter growing seasons should exhibit lower standard metabolic rates, growth rates, and smaller size-at-age than individuals at lower latitudes (REFS). The amount of suitable thermal habitat within the growing season may also differ with latitude. For stenothermic fishes, the water temperatures at southern latitudes throughout the water column may be unsuitable for significant portions of the growing season, while water temperatures at northern latitudes may remain near the optimum for maximal growth over longer periods of time (REFS). As lakes continue to warm, the southern population’s suitable thermal habitat may continue to be squeezed and northern populations may not have the thermal plasticity to sustain growth over a longer growing season with more stressful temperatures. Growth efficiency changes with water temperature and unsuitable thermal habitat can be to decreased energy conversion efficiencies (Little et al. 2020). This results in a wide range of future possibilities in southern and northern fishes (Reist et al. 2006), but the embryonic and larval stages are expected to be the most important life-stage in coregonine population persistence (Myers 1997, Karjalainen et al. 2000). Large-scale experimental evolution studies may aid in understanding the thermal plasticity of coregonines from variable climates and what level of response is needed to adapt to changing local environments (Hoffmann and Sgrò 2011). Coregonines occur broadly across northern latitudes and are an ideal group to identify how cold-water fishes may adapt to climate-driven shifts in environmental variables, such as water temperature.</w:t>
      </w:r>
    </w:p>
    <w:p w:rsidR="00000000" w:rsidDel="00000000" w:rsidP="00000000" w:rsidRDefault="00000000" w:rsidRPr="00000000" w14:paraId="0000001C">
      <w:pPr>
        <w:spacing w:line="276" w:lineRule="auto"/>
        <w:rPr>
          <w:rFonts w:ascii="Times New Roman" w:cs="Times New Roman" w:eastAsia="Times New Roman" w:hAnsi="Times New Roman"/>
          <w:color w:val="980000"/>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hypothesized that the embryonic and larval life stages of coregonine populations across l</w:t>
      </w:r>
      <w:r w:rsidDel="00000000" w:rsidR="00000000" w:rsidRPr="00000000">
        <w:rPr>
          <w:rFonts w:ascii="Times New Roman" w:cs="Times New Roman" w:eastAsia="Times New Roman" w:hAnsi="Times New Roman"/>
          <w:rtl w:val="0"/>
        </w:rPr>
        <w:t xml:space="preserve">atitudes differentially</w:t>
      </w:r>
      <w:r w:rsidDel="00000000" w:rsidR="00000000" w:rsidRPr="00000000">
        <w:rPr>
          <w:rFonts w:ascii="Times New Roman" w:cs="Times New Roman" w:eastAsia="Times New Roman" w:hAnsi="Times New Roman"/>
          <w:rtl w:val="0"/>
        </w:rPr>
        <w:t xml:space="preserve"> respond to changing winter conditions. Evolutionary differences in life-history traits of embryos and morphological traits of larvae to varying climates may drive thermal resilience during embryonic and larval stages. High-latitude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 </w:t>
      </w:r>
      <w:r w:rsidDel="00000000" w:rsidR="00000000" w:rsidRPr="00000000">
        <w:rPr>
          <w:rFonts w:ascii="Times New Roman" w:cs="Times New Roman" w:eastAsia="Times New Roman" w:hAnsi="Times New Roman"/>
          <w:rtl w:val="0"/>
        </w:rPr>
        <w:t xml:space="preserve">We also hypothesized that coregonine populations across latitudes have different parental responses to changing winter conditions and the relative importance for life-history and morphological trait performance would vary by latitude. Lower-latitude populations that experience a greater magnitude of seasonal fluctuations and water temperature variation would result in a stronger parental response to changing temperatures due to stronger selection towards thermal plasticity</w:t>
      </w:r>
      <w:r w:rsidDel="00000000" w:rsidR="00000000" w:rsidRPr="00000000">
        <w:rPr>
          <w:rFonts w:ascii="Times New Roman" w:cs="Times New Roman" w:eastAsia="Times New Roman" w:hAnsi="Times New Roman"/>
          <w:rtl w:val="0"/>
        </w:rPr>
        <w:t xml:space="preserve">. To test our hypotheses, we experimentally analyzed the reaction norms of early-life stage coregonines from known breeding crosses </w:t>
      </w:r>
      <w:r w:rsidDel="00000000" w:rsidR="00000000" w:rsidRPr="00000000">
        <w:rPr>
          <w:rFonts w:ascii="Times New Roman" w:cs="Times New Roman" w:eastAsia="Times New Roman" w:hAnsi="Times New Roman"/>
          <w:rtl w:val="0"/>
        </w:rPr>
        <w:t xml:space="preserve">across a broad latitudinal gradient</w:t>
      </w:r>
      <w:r w:rsidDel="00000000" w:rsidR="00000000" w:rsidRPr="00000000">
        <w:rPr>
          <w:rFonts w:ascii="Times New Roman" w:cs="Times New Roman" w:eastAsia="Times New Roman" w:hAnsi="Times New Roman"/>
          <w:rtl w:val="0"/>
        </w:rPr>
        <w:t xml:space="preserve"> to changing winter thermal regimes.</w:t>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Study Sites and Collections</w:t>
      </w:r>
    </w:p>
    <w:p w:rsidR="00000000" w:rsidDel="00000000" w:rsidP="00000000" w:rsidRDefault="00000000" w:rsidRPr="00000000" w14:paraId="000000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and larvae to changing thermal regimes. Wild-caught populations of 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in Lake Superior (LS-Cisco; USA/Canada) and Lake Ontario (LO-Cisco; USA/Canada), and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LK-Vendace) and European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population is used in many ways. For the sake of clarity, our operational use of a population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Fertilization and Incubation</w:t>
      </w:r>
    </w:p>
    <w:p w:rsidR="00000000" w:rsidDel="00000000" w:rsidP="00000000" w:rsidRDefault="00000000" w:rsidRPr="00000000" w14:paraId="000000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and weight) were collected on adults.</w:t>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w:t>
      </w:r>
      <w:sdt>
        <w:sdtPr>
          <w:tag w:val="goog_rdk_2"/>
        </w:sdtPr>
        <w:sdtContent>
          <w:commentRangeStart w:id="2"/>
        </w:sdtContent>
      </w:sdt>
      <w:r w:rsidDel="00000000" w:rsidR="00000000" w:rsidRPr="00000000">
        <w:rPr>
          <w:rFonts w:ascii="Times New Roman" w:cs="Times New Roman" w:eastAsia="Times New Roman" w:hAnsi="Times New Roman"/>
          <w:color w:val="ff0000"/>
          <w:rtl w:val="0"/>
        </w:rPr>
        <w:t xml:space="preserve">Brand</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u w:val="single"/>
        </w:rPr>
      </w:pPr>
      <w:sdt>
        <w:sdtPr>
          <w:tag w:val="goog_rdk_3"/>
        </w:sdtPr>
        <w:sdtContent>
          <w:commentRangeStart w:id="3"/>
        </w:sdtContent>
      </w:sdt>
      <w:r w:rsidDel="00000000" w:rsidR="00000000" w:rsidRPr="00000000">
        <w:rPr>
          <w:rFonts w:ascii="Times New Roman" w:cs="Times New Roman" w:eastAsia="Times New Roman" w:hAnsi="Times New Roman"/>
          <w:u w:val="single"/>
          <w:rtl w:val="0"/>
        </w:rPr>
        <w:t xml:space="preserve">Statistical Analyses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statistical analyses were performed in R version 4.0.3 (R Core Team 2020).</w:t>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Life-history and Morphological Traits</w:t>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YSV was calculated assuming the shape of an ellipse (Blaxter 1963): </w:t>
      </w:r>
    </w:p>
    <w:p w:rsidR="00000000" w:rsidDel="00000000" w:rsidP="00000000" w:rsidRDefault="00000000" w:rsidRPr="00000000" w14:paraId="00000033">
      <w:pPr>
        <w:jc w:val="center"/>
        <w:rPr>
          <w:rFonts w:ascii="Times New Roman" w:cs="Times New Roman" w:eastAsia="Times New Roman" w:hAnsi="Times New Roman"/>
        </w:rPr>
      </w:pPr>
      <m:oMath>
        <m:r>
          <w:rPr>
            <w:rFonts w:ascii="Times New Roman" w:cs="Times New Roman" w:eastAsia="Times New Roman" w:hAnsi="Times New Roman"/>
          </w:rPr>
          <m:t xml:space="preserve">YSV=  </m:t>
        </m:r>
        <m:f>
          <m:fPr>
            <m:ctrlPr>
              <w:rPr>
                <w:rFonts w:ascii="Times New Roman" w:cs="Times New Roman" w:eastAsia="Times New Roman" w:hAnsi="Times New Roman"/>
              </w:rPr>
            </m:ctrlPr>
          </m:fPr>
          <m:num>
            <m:r>
              <w:rPr>
                <w:rFonts w:ascii="Times New Roman" w:cs="Times New Roman" w:eastAsia="Times New Roman" w:hAnsi="Times New Roman"/>
              </w:rPr>
              <m:t>π</m:t>
            </m:r>
          </m:num>
          <m:den>
            <m:r>
              <w:rPr>
                <w:rFonts w:ascii="Times New Roman" w:cs="Times New Roman" w:eastAsia="Times New Roman" w:hAnsi="Times New Roman"/>
              </w:rPr>
              <m:t xml:space="preserve">6</m:t>
            </m:r>
          </m:den>
        </m:f>
        <m:r>
          <w:rPr>
            <w:rFonts w:ascii="Times New Roman" w:cs="Times New Roman" w:eastAsia="Times New Roman" w:hAnsi="Times New Roman"/>
          </w:rPr>
          <m:t xml:space="preserve"> 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LAH, and YSV </w:t>
      </w:r>
      <w:r w:rsidDel="00000000" w:rsidR="00000000" w:rsidRPr="00000000">
        <w:rPr>
          <w:rFonts w:ascii="Times New Roman" w:cs="Times New Roman" w:eastAsia="Times New Roman" w:hAnsi="Times New Roman"/>
          <w:rtl w:val="0"/>
        </w:rPr>
        <w:t xml:space="preserve">at hatching</w:t>
      </w:r>
      <w:r w:rsidDel="00000000" w:rsidR="00000000" w:rsidRPr="00000000">
        <w:rPr>
          <w:rFonts w:ascii="Times New Roman" w:cs="Times New Roman" w:eastAsia="Times New Roman" w:hAnsi="Times New Roman"/>
          <w:rtl w:val="0"/>
        </w:rPr>
        <w:t xml:space="preserve">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ES) were analyzed with binomial generalized linear mixed-effects models (LMM) and normally distributed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DPF, ADD,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Lake Superior and Lake Ontario cisco (hereafter Great Lakes region (GLR)) were fit independently from Lake Konnevesi vendace and European whitefish (hereafter Finland region (FIR) to eliminate any confounding factors between continents.</w:t>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Parental Response</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population-level effects, life-history and morphological traits were analyzed for heritability, </w:t>
      </w:r>
      <w:r w:rsidDel="00000000" w:rsidR="00000000" w:rsidRPr="00000000">
        <w:rPr>
          <w:rFonts w:ascii="Times New Roman" w:cs="Times New Roman" w:eastAsia="Times New Roman" w:hAnsi="Times New Roman"/>
          <w:rtl w:val="0"/>
        </w:rPr>
        <w:t xml:space="preserve">or the proportion of additive genetic phenotypic variance,</w:t>
      </w:r>
      <w:r w:rsidDel="00000000" w:rsidR="00000000" w:rsidRPr="00000000">
        <w:rPr>
          <w:rFonts w:ascii="Times New Roman" w:cs="Times New Roman" w:eastAsia="Times New Roman" w:hAnsi="Times New Roman"/>
          <w:rtl w:val="0"/>
        </w:rPr>
        <w:t xml:space="preserve"> and maternal effect, </w:t>
      </w:r>
      <w:r w:rsidDel="00000000" w:rsidR="00000000" w:rsidRPr="00000000">
        <w:rPr>
          <w:rFonts w:ascii="Times New Roman" w:cs="Times New Roman" w:eastAsia="Times New Roman" w:hAnsi="Times New Roman"/>
          <w:rtl w:val="0"/>
        </w:rPr>
        <w:t xml:space="preserve">or the non-genetic contribution from the mother’s phenotype</w:t>
      </w:r>
      <w:r w:rsidDel="00000000" w:rsidR="00000000" w:rsidRPr="00000000">
        <w:rPr>
          <w:rFonts w:ascii="Times New Roman" w:cs="Times New Roman" w:eastAsia="Times New Roman" w:hAnsi="Times New Roman"/>
          <w:rtl w:val="0"/>
        </w:rPr>
        <w:t xml:space="preserve">. The variance components and heritability estimates were assessed using non-parametric bootstrapping to address unbalanced family sizes. ﻿We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dam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sire:dam (V</w:t>
      </w:r>
      <w:r w:rsidDel="00000000" w:rsidR="00000000" w:rsidRPr="00000000">
        <w:rPr>
          <w:rFonts w:ascii="Times New Roman" w:cs="Times New Roman" w:eastAsia="Times New Roman" w:hAnsi="Times New Roman"/>
          <w:vertAlign w:val="subscript"/>
          <w:rtl w:val="0"/>
        </w:rPr>
        <w:t xml:space="preserve">S:D</w:t>
      </w:r>
      <w:r w:rsidDel="00000000" w:rsidR="00000000" w:rsidRPr="00000000">
        <w:rPr>
          <w:rFonts w:ascii="Times New Roman" w:cs="Times New Roman" w:eastAsia="Times New Roman" w:hAnsi="Times New Roman"/>
          <w:rtl w:val="0"/>
        </w:rPr>
        <w:t xml:space="preserve">), and random residual (V</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variance components using mixed-effects models with the fullfact package (Houde and Pitcher 2019) for each population and incubation temperature treatment. The resampling and variance calculations were repeated 10,000 times.</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our fertilization design, the variance among half-sib families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represents one-fourth of the additive genetic variance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can therefore be used to estimate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the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hereafter heritability), assuming that epistasis is negligible (Lynch and Walsh 1998). Additive genetic variance was calculated as four times the sire component of variation and maternal variance (V</w:t>
      </w:r>
      <w:r w:rsidDel="00000000" w:rsidR="00000000" w:rsidRPr="00000000">
        <w:rPr>
          <w:rFonts w:ascii="Times New Roman" w:cs="Times New Roman" w:eastAsia="Times New Roman" w:hAnsi="Times New Roman"/>
          <w:vertAlign w:val="subscript"/>
          <w:rtl w:val="0"/>
        </w:rPr>
        <w:t xml:space="preserve">M</w:t>
      </w:r>
      <w:r w:rsidDel="00000000" w:rsidR="00000000" w:rsidRPr="00000000">
        <w:rPr>
          <w:rFonts w:ascii="Times New Roman" w:cs="Times New Roman" w:eastAsia="Times New Roman" w:hAnsi="Times New Roman"/>
          <w:rtl w:val="0"/>
        </w:rPr>
        <w:t xml:space="preserve">) as dam variance minus sire variance: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=4</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S</m:t>
            </m:r>
          </m:sub>
        </m:sSub>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S</m:t>
            </m:r>
          </m:sub>
        </m:sSub>
      </m:oMath>
      <w:r w:rsidDel="00000000" w:rsidR="00000000" w:rsidRPr="00000000">
        <w:rPr>
          <w:rFonts w:ascii="Times New Roman" w:cs="Times New Roman" w:eastAsia="Times New Roman" w:hAnsi="Times New Roman"/>
          <w:rtl w:val="0"/>
        </w:rPr>
        <w:t xml:space="preserve">. Total phenotypic variance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was portioned into additive genetic variance, maternal variance, and random residual variance: </w:t>
      </w:r>
      <m:oMath>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P</m:t>
                </m:r>
              </m:sub>
            </m:sSub>
            <m:r>
              <w:rPr>
                <w:rFonts w:ascii="Times New Roman" w:cs="Times New Roman" w:eastAsia="Times New Roman" w:hAnsi="Times New Roman"/>
              </w:rPr>
              <m:t xml:space="preserve">=V</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E</m:t>
            </m:r>
          </m:sub>
        </m:sSub>
      </m:oMath>
      <w:r w:rsidDel="00000000" w:rsidR="00000000" w:rsidRPr="00000000">
        <w:rPr>
          <w:rFonts w:ascii="Times New Roman" w:cs="Times New Roman" w:eastAsia="Times New Roman" w:hAnsi="Times New Roman"/>
          <w:rtl w:val="0"/>
        </w:rPr>
        <w:t xml:space="preserve">. Heritability was calculated as the ratio of additive genetic to total phenotypic variance for each population and incubation temperature treatment:</w:t>
      </w:r>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h_2=V_A/V_P </m:t>
        </m:r>
      </m:oMath>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Similarly, to heritability, the non-genetic maternal effect was calculated as </w:t>
      </w:r>
      <m:oMath>
        <m:r>
          <w:rPr>
            <w:rFonts w:ascii="Times New Roman" w:cs="Times New Roman" w:eastAsia="Times New Roman" w:hAnsi="Times New Roman"/>
          </w:rPr>
          <m:t xml:space="preserve">m_2=V_M/V_P </m:t>
        </m:r>
      </m:oMath>
      <w:r w:rsidDel="00000000" w:rsidR="00000000" w:rsidRPr="00000000">
        <w:rPr>
          <w:rFonts w:ascii="Times New Roman" w:cs="Times New Roman" w:eastAsia="Times New Roman" w:hAnsi="Times New Roman"/>
          <w:rtl w:val="0"/>
        </w:rPr>
        <w:t xml:space="preserve">.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Incubation Water Temperatures</w:t>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during incubations were maintained near the target incubation temperature for 2.0°C and 7.0°C for both labs. Incubation water temperature at 4.5°C and 9</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rtl w:val="0"/>
        </w:rPr>
        <w:t xml:space="preserve">°C were lower than the target incubation temperature at JYU, but not at UVM (Table 1).</w:t>
      </w:r>
    </w:p>
    <w:p w:rsidR="00000000" w:rsidDel="00000000" w:rsidP="00000000" w:rsidRDefault="00000000" w:rsidRPr="00000000" w14:paraId="00000042">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Spawning Adults</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populations (Table 2). Lake Konnevesi vendace were notably smaller than all other populations. The remaining populations varied less in size, but Lake Konnevesi whitefish were smaller than Lake Superior cisco and Lake Ontario cisco. The size of spawning adults was negatively related to latitude and differed between regions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continents) and among species (Table 2).</w:t>
      </w:r>
    </w:p>
    <w:p w:rsidR="00000000" w:rsidDel="00000000" w:rsidP="00000000" w:rsidRDefault="00000000" w:rsidRPr="00000000" w14:paraId="00000045">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and Morphological </w:t>
      </w:r>
      <w:sdt>
        <w:sdtPr>
          <w:tag w:val="goog_rdk_5"/>
        </w:sdtPr>
        <w:sdtContent>
          <w:commentRangeStart w:id="5"/>
        </w:sdtContent>
      </w:sdt>
      <w:sdt>
        <w:sdtPr>
          <w:tag w:val="goog_rdk_6"/>
        </w:sdtPr>
        <w:sdtContent>
          <w:commentRangeStart w:id="6"/>
        </w:sdtContent>
      </w:sdt>
      <w:sdt>
        <w:sdtPr>
          <w:tag w:val="goog_rdk_7"/>
        </w:sdtPr>
        <w:sdtContent>
          <w:commentRangeStart w:id="7"/>
        </w:sdtContent>
      </w:sdt>
      <w:r w:rsidDel="00000000" w:rsidR="00000000" w:rsidRPr="00000000">
        <w:rPr>
          <w:rFonts w:ascii="Times New Roman" w:cs="Times New Roman" w:eastAsia="Times New Roman" w:hAnsi="Times New Roman"/>
          <w:u w:val="single"/>
          <w:rtl w:val="0"/>
        </w:rPr>
        <w:t xml:space="preserve">Traits</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ll results for the traits, except LAH from GLR, had </w:t>
      </w:r>
      <w:sdt>
        <w:sdtPr>
          <w:tag w:val="goog_rdk_8"/>
        </w:sdtPr>
        <w:sdtContent>
          <w:commentRangeStart w:id="8"/>
        </w:sdtContent>
      </w:sdt>
      <w:r w:rsidDel="00000000" w:rsidR="00000000" w:rsidRPr="00000000">
        <w:rPr>
          <w:rFonts w:ascii="Times New Roman" w:cs="Times New Roman" w:eastAsia="Times New Roman" w:hAnsi="Times New Roman"/>
          <w:rtl w:val="0"/>
        </w:rPr>
        <w:t xml:space="preserve">significant interaction effects between population and incubation temperature for all lakes (maximum P value = 0.031)</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and thus precluded any interpretation of main effects (Tables 3 and 4). Below we describe the interaction effects. All statistical results can be found in Tables 3 and 4.</w:t>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Embryo Survival (ES)</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interaction effects between population and incubation temperature for ES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198.56,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52.94, 3 df; Table 3) were found and did not allow for main effect interpretations. The effect of population depended on temperature because the ﻿differences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3). The </w:t>
      </w:r>
      <w:r w:rsidDel="00000000" w:rsidR="00000000" w:rsidRPr="00000000">
        <w:rPr>
          <w:rFonts w:ascii="Times New Roman" w:cs="Times New Roman" w:eastAsia="Times New Roman" w:hAnsi="Times New Roman"/>
          <w:rtl w:val="0"/>
        </w:rPr>
        <w:t xml:space="preserve">greatest decrease in ES between the coldest and warmest treatments was in LO-Cisco, our southernmost population</w:t>
      </w:r>
      <w:r w:rsidDel="00000000" w:rsidR="00000000" w:rsidRPr="00000000">
        <w:rPr>
          <w:rFonts w:ascii="Times New Roman" w:cs="Times New Roman" w:eastAsia="Times New Roman" w:hAnsi="Times New Roman"/>
          <w:rtl w:val="0"/>
        </w:rPr>
        <w:t xml:space="preserve"> (Figure 3). However, all populations, except LK-Whitefish, saw arguably high ES across all temperature treatments.</w:t>
      </w:r>
    </w:p>
    <w:p w:rsidR="00000000" w:rsidDel="00000000" w:rsidP="00000000" w:rsidRDefault="00000000" w:rsidRPr="00000000" w14:paraId="000000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keepNext w:val="1"/>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(DPF)</w:t>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interaction effect between population and incubation temperature for DPF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1,113.95,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3) were significant, precluding main effect interpretations. ﻿The effect of population was more pronounced at colder temperatures. DPF was highest for all populations at 2.0°C and decreased as temperature increased.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longer incubation periods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across all temperatures (Figure 3).</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(ADD)</w:t>
      </w:r>
    </w:p>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interaction effect for ADD population and incubation temperature was significant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160.60,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440.18, 3 df; Table 3) and </w:t>
      </w:r>
      <w:r w:rsidDel="00000000" w:rsidR="00000000" w:rsidRPr="00000000">
        <w:rPr>
          <w:rFonts w:ascii="Times New Roman" w:cs="Times New Roman" w:eastAsia="Times New Roman" w:hAnsi="Times New Roman"/>
          <w:rtl w:val="0"/>
        </w:rPr>
        <w:t xml:space="preserve">did not allow for main effect interpretations</w:t>
      </w:r>
      <w:r w:rsidDel="00000000" w:rsidR="00000000" w:rsidRPr="00000000">
        <w:rPr>
          <w:rFonts w:ascii="Times New Roman" w:cs="Times New Roman" w:eastAsia="Times New Roman" w:hAnsi="Times New Roman"/>
          <w:rtl w:val="0"/>
        </w:rPr>
        <w:t xml:space="preserve">. The effect of population was more pronounced at higher temperatures. ADD was highest for all populations at 7.0°C and decreased as temperature increased and decreased.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larger differences in incubation periods across temperature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3). In particular, LK-Vendace had the longest incubation periods, even when exposed to high temperatures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high ADD). </w:t>
      </w:r>
    </w:p>
    <w:p w:rsidR="00000000" w:rsidDel="00000000" w:rsidP="00000000" w:rsidRDefault="00000000" w:rsidRPr="00000000" w14:paraId="000000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Length-at-Hatch</w:t>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Length-at-hatch had a uniform response to temperature among populations across the latitudinal gradient as all populations decreased in LAH as temperature increased. A significant interaction effect between LAH in population and incubation temperature in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0.031, χ2 = 8.85, 3 df; Table 4) was found and did not allow for main effect interpretation. Both temperature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592.28, 3 df) and population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443.20, 1 df; Table 4) main effects were significant in GLR lakes. All pairwise population and temperature comparisons for both GLR lakes were significant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All populations showed a decrease in LAH as temperature increased. LO-Cisco had the largest LAH across all temperatures. LK-Vendace had a large difference in LAH and were significantly smaller compared to all other populations (Figure 4). Both species from FIR had approximately the same LAH from 2.0-7.0°C with a sharp decrease at 8.0°C. In contrast, both cisco populations in GLR had a constant decline in LAH from 2.0-9.0°C. </w:t>
      </w:r>
    </w:p>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Yolk-sac Volume</w:t>
      </w:r>
    </w:p>
    <w:p w:rsidR="00000000" w:rsidDel="00000000" w:rsidP="00000000" w:rsidRDefault="00000000" w:rsidRPr="00000000" w14:paraId="000000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 interaction effects between YSV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36.50,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4) were found and did not allow for main effect interpretation. 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The difference in YSV between GLR populations decreased as temperature increased (Figure 4). </w:t>
      </w:r>
      <w:r w:rsidDel="00000000" w:rsidR="00000000" w:rsidRPr="00000000">
        <w:rPr>
          <w:rFonts w:ascii="Times New Roman" w:cs="Times New Roman" w:eastAsia="Times New Roman" w:hAnsi="Times New Roman"/>
          <w:rtl w:val="0"/>
        </w:rPr>
        <w:t xml:space="preserve">YSV in the GLR diverged between the two populations as temperature decreased, but the difference in LAH at each temperature treatment was the same suggesting that YSV is impacted by temperature more than LAH. YSV in LK-Whitefish had a similar trend but to a greater magnitude</w:t>
      </w:r>
      <w:r w:rsidDel="00000000" w:rsidR="00000000" w:rsidRPr="00000000">
        <w:rPr>
          <w:rFonts w:ascii="Times New Roman" w:cs="Times New Roman" w:eastAsia="Times New Roman" w:hAnsi="Times New Roman"/>
          <w:rtl w:val="0"/>
        </w:rPr>
        <w:t xml:space="preserve"> than found in GLR (Figure 4).</w:t>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Parental Response</w:t>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dam effect was significant in all life-history and morphological traits, and the sire effect was significant for DPF and ADD in both FDR and GLR populations and YSV in FIR populations (Tables 3 and 4). Heritability estimates in life history and morphological traits in response to temperature were </w:t>
      </w:r>
      <w:r w:rsidDel="00000000" w:rsidR="00000000" w:rsidRPr="00000000">
        <w:rPr>
          <w:rFonts w:ascii="Times New Roman" w:cs="Times New Roman" w:eastAsia="Times New Roman" w:hAnsi="Times New Roman"/>
          <w:rtl w:val="0"/>
        </w:rPr>
        <w:t xml:space="preserve">&lt; 0.40</w:t>
      </w:r>
      <w:r w:rsidDel="00000000" w:rsidR="00000000" w:rsidRPr="00000000">
        <w:rPr>
          <w:rFonts w:ascii="Times New Roman" w:cs="Times New Roman" w:eastAsia="Times New Roman" w:hAnsi="Times New Roman"/>
          <w:rtl w:val="0"/>
        </w:rPr>
        <w:t xml:space="preserve"> (Tables 5 and 6). Embryo survival and yolk-sac volume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 and showed high amounts error in the estimates (Table 6). The relative importance of the maternal variance was examined and explained a </w:t>
      </w:r>
      <w:r w:rsidDel="00000000" w:rsidR="00000000" w:rsidRPr="00000000">
        <w:rPr>
          <w:rFonts w:ascii="Times New Roman" w:cs="Times New Roman" w:eastAsia="Times New Roman" w:hAnsi="Times New Roman"/>
          <w:rtl w:val="0"/>
        </w:rPr>
        <w:t xml:space="preserve">moderate </w:t>
      </w:r>
      <w:r w:rsidDel="00000000" w:rsidR="00000000" w:rsidRPr="00000000">
        <w:rPr>
          <w:rFonts w:ascii="Times New Roman" w:cs="Times New Roman" w:eastAsia="Times New Roman" w:hAnsi="Times New Roman"/>
          <w:rtl w:val="0"/>
        </w:rPr>
        <w:t xml:space="preserve">portion of the phenotypic variance.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 Overall, we found low levels of heritability but higher levels of maternal effects for ES, LAH, and YSV; three traits highly correlated to egg size (Tables 5 and 6). However, incubation period (both DPF and ADD) had moderate levels of both heritability and maternal effects (Table 5).</w:t>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b w:val="1"/>
        </w:rPr>
      </w:pPr>
      <w:sdt>
        <w:sdtPr>
          <w:tag w:val="goog_rdk_9"/>
        </w:sdtPr>
        <w:sdtContent>
          <w:commentRangeStart w:id="9"/>
        </w:sdtContent>
      </w:sdt>
      <w:r w:rsidDel="00000000" w:rsidR="00000000" w:rsidRPr="00000000">
        <w:rPr>
          <w:rFonts w:ascii="Times New Roman" w:cs="Times New Roman" w:eastAsia="Times New Roman" w:hAnsi="Times New Roman"/>
          <w:b w:val="1"/>
          <w:rtl w:val="0"/>
        </w:rPr>
        <w:t xml:space="preserve">DISCUSSION</w:t>
      </w:r>
      <w:commentRangeEnd w:id="9"/>
      <w:r w:rsidDel="00000000" w:rsidR="00000000" w:rsidRPr="00000000">
        <w:commentReference w:id="9"/>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demonstrate substantial latitudinal variation in reaction norms for both life-history and morphological traits of coregonines in response to temperature. This p</w:t>
      </w:r>
      <w:r w:rsidDel="00000000" w:rsidR="00000000" w:rsidRPr="00000000">
        <w:rPr>
          <w:rFonts w:ascii="Times New Roman" w:cs="Times New Roman" w:eastAsia="Times New Roman" w:hAnsi="Times New Roman"/>
          <w:rtl w:val="0"/>
        </w:rPr>
        <w:t xml:space="preserve">rovides evidence that coregonines do exhibit adaptation to latitude and </w:t>
      </w:r>
      <w:sdt>
        <w:sdtPr>
          <w:tag w:val="goog_rdk_10"/>
        </w:sdtPr>
        <w:sdtContent>
          <w:commentRangeStart w:id="10"/>
        </w:sdtContent>
      </w:sdt>
      <w:r w:rsidDel="00000000" w:rsidR="00000000" w:rsidRPr="00000000">
        <w:rPr>
          <w:rFonts w:ascii="Times New Roman" w:cs="Times New Roman" w:eastAsia="Times New Roman" w:hAnsi="Times New Roman"/>
          <w:rtl w:val="0"/>
        </w:rPr>
        <w:t xml:space="preserve">possess a high level of thermal plastic</w:t>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ity. First, we found </w:t>
      </w:r>
      <w:sdt>
        <w:sdtPr>
          <w:tag w:val="goog_rdk_11"/>
        </w:sdtPr>
        <w:sdtContent>
          <w:commentRangeStart w:id="11"/>
        </w:sdtContent>
      </w:sdt>
      <w:r w:rsidDel="00000000" w:rsidR="00000000" w:rsidRPr="00000000">
        <w:rPr>
          <w:rFonts w:ascii="Times New Roman" w:cs="Times New Roman" w:eastAsia="Times New Roman" w:hAnsi="Times New Roman"/>
          <w:rtl w:val="0"/>
        </w:rPr>
        <w:t xml:space="preserve">a high degree of local adaptation towards long incubation periods</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in northern populations. Second, YSV had a </w:t>
      </w:r>
      <w:r w:rsidDel="00000000" w:rsidR="00000000" w:rsidRPr="00000000">
        <w:rPr>
          <w:rFonts w:ascii="Times New Roman" w:cs="Times New Roman" w:eastAsia="Times New Roman" w:hAnsi="Times New Roman"/>
          <w:rtl w:val="0"/>
        </w:rPr>
        <w:t xml:space="preserve">strong response to temperature among populations across latitudes</w:t>
      </w:r>
      <w:r w:rsidDel="00000000" w:rsidR="00000000" w:rsidRPr="00000000">
        <w:rPr>
          <w:rFonts w:ascii="Times New Roman" w:cs="Times New Roman" w:eastAsia="Times New Roman" w:hAnsi="Times New Roman"/>
          <w:rtl w:val="0"/>
        </w:rPr>
        <w:t xml:space="preserve"> and was negatively correlated with LAH. Third, differential levels of parental effects were found among populations and traits. </w:t>
      </w: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hypothesized that embryonic and larval life stages of coregonine populations across l</w:t>
      </w:r>
      <w:r w:rsidDel="00000000" w:rsidR="00000000" w:rsidRPr="00000000">
        <w:rPr>
          <w:rFonts w:ascii="Times New Roman" w:cs="Times New Roman" w:eastAsia="Times New Roman" w:hAnsi="Times New Roman"/>
          <w:rtl w:val="0"/>
        </w:rPr>
        <w:t xml:space="preserve">atitudes differentially</w:t>
      </w:r>
      <w:r w:rsidDel="00000000" w:rsidR="00000000" w:rsidRPr="00000000">
        <w:rPr>
          <w:rFonts w:ascii="Times New Roman" w:cs="Times New Roman" w:eastAsia="Times New Roman" w:hAnsi="Times New Roman"/>
          <w:rtl w:val="0"/>
        </w:rPr>
        <w:t xml:space="preserve"> respond to changing winter conditions. All life-history and morphological traits, </w:t>
      </w:r>
      <w:sdt>
        <w:sdtPr>
          <w:tag w:val="goog_rdk_12"/>
        </w:sdtPr>
        <w:sdtContent>
          <w:commentRangeStart w:id="12"/>
        </w:sdtContent>
      </w:sdt>
      <w:r w:rsidDel="00000000" w:rsidR="00000000" w:rsidRPr="00000000">
        <w:rPr>
          <w:rFonts w:ascii="Times New Roman" w:cs="Times New Roman" w:eastAsia="Times New Roman" w:hAnsi="Times New Roman"/>
          <w:rtl w:val="0"/>
        </w:rPr>
        <w:t xml:space="preserve">except ES</w:t>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showed </w:t>
      </w:r>
      <w:r w:rsidDel="00000000" w:rsidR="00000000" w:rsidRPr="00000000">
        <w:rPr>
          <w:rFonts w:ascii="Times New Roman" w:cs="Times New Roman" w:eastAsia="Times New Roman" w:hAnsi="Times New Roman"/>
          <w:rtl w:val="0"/>
        </w:rPr>
        <w:t xml:space="preserve">some form of latitudinal gradient to incubation temperature</w:t>
      </w:r>
      <w:r w:rsidDel="00000000" w:rsidR="00000000" w:rsidRPr="00000000">
        <w:rPr>
          <w:rFonts w:ascii="Times New Roman" w:cs="Times New Roman" w:eastAsia="Times New Roman" w:hAnsi="Times New Roman"/>
          <w:rtl w:val="0"/>
        </w:rPr>
        <w:t xml:space="preserve"> and suggest that coregonines are thermally adaptable. The lack of variation in ES among populations was surprising because temperature is thought to be the main force determining embryo development and survival (</w:t>
      </w:r>
      <w:r w:rsidDel="00000000" w:rsidR="00000000" w:rsidRPr="00000000">
        <w:rPr>
          <w:rFonts w:ascii="Times New Roman" w:cs="Times New Roman" w:eastAsia="Times New Roman" w:hAnsi="Times New Roman"/>
          <w:color w:val="ff0000"/>
          <w:rtl w:val="0"/>
        </w:rPr>
        <w:t xml:space="preserve">REFS Colby and Brooks? Lychinsky?</w:t>
      </w:r>
      <w:r w:rsidDel="00000000" w:rsidR="00000000" w:rsidRPr="00000000">
        <w:rPr>
          <w:rFonts w:ascii="Times New Roman" w:cs="Times New Roman" w:eastAsia="Times New Roman" w:hAnsi="Times New Roman"/>
          <w:rtl w:val="0"/>
        </w:rPr>
        <w:t xml:space="preserve">). Although we did not see any latitudinal variation, Lake Ontario, our s</w:t>
      </w:r>
      <w:r w:rsidDel="00000000" w:rsidR="00000000" w:rsidRPr="00000000">
        <w:rPr>
          <w:rFonts w:ascii="Times New Roman" w:cs="Times New Roman" w:eastAsia="Times New Roman" w:hAnsi="Times New Roman"/>
          <w:rtl w:val="0"/>
        </w:rPr>
        <w:t xml:space="preserve">outhernmost population</w:t>
      </w:r>
      <w:r w:rsidDel="00000000" w:rsidR="00000000" w:rsidRPr="00000000">
        <w:rPr>
          <w:rFonts w:ascii="Times New Roman" w:cs="Times New Roman" w:eastAsia="Times New Roman" w:hAnsi="Times New Roman"/>
          <w:rtl w:val="0"/>
        </w:rPr>
        <w:t xml:space="preserve">, did have the strongest response to temperature suggesting that </w:t>
      </w:r>
      <w:r w:rsidDel="00000000" w:rsidR="00000000" w:rsidRPr="00000000">
        <w:rPr>
          <w:rFonts w:ascii="Times New Roman" w:cs="Times New Roman" w:eastAsia="Times New Roman" w:hAnsi="Times New Roman"/>
          <w:rtl w:val="0"/>
        </w:rPr>
        <w:t xml:space="preserve">southern populations may have the strongest negative response in embryo survival from rising temperatures</w:t>
      </w:r>
      <w:r w:rsidDel="00000000" w:rsidR="00000000" w:rsidRPr="00000000">
        <w:rPr>
          <w:rFonts w:ascii="Times New Roman" w:cs="Times New Roman" w:eastAsia="Times New Roman" w:hAnsi="Times New Roman"/>
          <w:rtl w:val="0"/>
        </w:rPr>
        <w:t xml:space="preserve">. Coregonines, like many freshwater fishes, do not have the opportunity to migrate to colder waters due to the isolated nature of lakes. This result suggests that shifts in the developmental physiology of populations living close to their physiological water temperature limit would be required if coregonines are to persist under increasingly stressful conditions.</w:t>
      </w:r>
    </w:p>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High-latitude populations typically have long incubation periods as winter and the ice-covered season is disproportionately longer than at lower latitudes. Winter typically has cold weather, little daylight, and limited biotic growth and increases in severity with latitude. Our result that incubation periods from high latitude populations were the longest incubation periods, even when exposed to high temperatures, suggests </w:t>
      </w:r>
      <w:sdt>
        <w:sdtPr>
          <w:tag w:val="goog_rdk_13"/>
        </w:sdtPr>
        <w:sdtContent>
          <w:commentRangeStart w:id="13"/>
        </w:sdtContent>
      </w:sdt>
      <w:r w:rsidDel="00000000" w:rsidR="00000000" w:rsidRPr="00000000">
        <w:rPr>
          <w:rFonts w:ascii="Times New Roman" w:cs="Times New Roman" w:eastAsia="Times New Roman" w:hAnsi="Times New Roman"/>
          <w:rtl w:val="0"/>
        </w:rPr>
        <w:t xml:space="preserve">a high degree of local adaptation towards long incubation periods</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Populations that may be more resilient to increasing or variable incubation temperatures will have a better opportunity to control the timing of hatching. This provides populations an opportunity to (1) ensure adequate embryo developmental time and mitigate premature hatching that can ultimately lead to high levels of larval deformities and mortality, and (2) match the spring plankton bloom to support exogenous larval feeding and buffer against starvation. </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sdt>
        <w:sdtPr>
          <w:tag w:val="goog_rdk_14"/>
        </w:sdtPr>
        <w:sdtContent>
          <w:commentRangeStart w:id="14"/>
        </w:sdtContent>
      </w:sdt>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incubation period response to temperature was particularly interesting as high-latitude populations typically spawn earlier in autumn and may have the opportunity to shift timing of reproduction, while still providing an adequate incubation period for embryo development, as temperatures increase.</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Low latitude populations already spawn in late-autumn and may not have time for embryos to fully develop if incubation periods are shortened from rising temperatures and do not have the thermal plasticity to withstand high temperatures. </w:t>
      </w:r>
      <w:sdt>
        <w:sdtPr>
          <w:tag w:val="goog_rdk_15"/>
        </w:sdtPr>
        <w:sdtContent>
          <w:commentRangeStart w:id="15"/>
        </w:sdtContent>
      </w:sdt>
      <w:r w:rsidDel="00000000" w:rsidR="00000000" w:rsidRPr="00000000">
        <w:rPr>
          <w:rFonts w:ascii="Times New Roman" w:cs="Times New Roman" w:eastAsia="Times New Roman" w:hAnsi="Times New Roman"/>
          <w:rtl w:val="0"/>
        </w:rPr>
        <w:t xml:space="preserve">This potentially opens the question of is there an adaptive opportunity for southern populations to have a subsequent spawning event peak later in the winter and have a spring spawning population if temperatures continue to rise? Spring spawning populations may leave their offspring less vulnerable to contemporary climate change. However, this shift would present significant biological challenges and require a high and rapid evolutionary investment in the spawning adults to avoid complications in ovulation, egg quality, and embryo development. </w:t>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If winter water temperatures continue to rise, </w:t>
      </w:r>
      <w:r w:rsidDel="00000000" w:rsidR="00000000" w:rsidRPr="00000000">
        <w:rPr>
          <w:rFonts w:ascii="Times New Roman" w:cs="Times New Roman" w:eastAsia="Times New Roman" w:hAnsi="Times New Roman"/>
          <w:rtl w:val="0"/>
        </w:rPr>
        <w:t xml:space="preserve">coregonine ovulation could be inhibited entirely</w:t>
      </w:r>
      <w:r w:rsidDel="00000000" w:rsidR="00000000" w:rsidRPr="00000000">
        <w:rPr>
          <w:rFonts w:ascii="Times New Roman" w:cs="Times New Roman" w:eastAsia="Times New Roman" w:hAnsi="Times New Roman"/>
          <w:rtl w:val="0"/>
        </w:rPr>
        <w:t xml:space="preserve"> without adaptation. </w:t>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 morphology would be important to consider alongside the question of a spring spawning adaptation </w:t>
      </w:r>
      <w:sdt>
        <w:sdtPr>
          <w:tag w:val="goog_rdk_16"/>
        </w:sdtPr>
        <w:sdtContent>
          <w:commentRangeStart w:id="16"/>
        </w:sdtContent>
      </w:sdt>
      <w:sdt>
        <w:sdtPr>
          <w:tag w:val="goog_rdk_17"/>
        </w:sdtPr>
        <w:sdtContent>
          <w:commentRangeStart w:id="17"/>
        </w:sdtContent>
      </w:sdt>
      <w:r w:rsidDel="00000000" w:rsidR="00000000" w:rsidRPr="00000000">
        <w:rPr>
          <w:rFonts w:ascii="Times New Roman" w:cs="Times New Roman" w:eastAsia="Times New Roman" w:hAnsi="Times New Roman"/>
          <w:rtl w:val="0"/>
        </w:rPr>
        <w:t xml:space="preserve">as deeper lakes could provide colder thermal refuge at greater depths</w:t>
      </w:r>
      <w:commentRangeEnd w:id="16"/>
      <w:r w:rsidDel="00000000" w:rsidR="00000000" w:rsidRPr="00000000">
        <w:commentReference w:id="16"/>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 if suitable spawning habitat is available.</w:t>
      </w:r>
    </w:p>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Morphological Traits</w:t>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different slopes between FIR and GLR suggests that higher- and lower-latitude populations may have differential responses to temperature with southern populations affected more than northern populations (Figure 4). This differential response is likely confounded with the different responses shown in incubation periods and directly influenced by DPF and ADD. </w:t>
      </w:r>
      <w:r w:rsidDel="00000000" w:rsidR="00000000" w:rsidRPr="00000000">
        <w:rPr>
          <w:rFonts w:ascii="Times New Roman" w:cs="Times New Roman" w:eastAsia="Times New Roman" w:hAnsi="Times New Roman"/>
          <w:rtl w:val="0"/>
        </w:rPr>
        <w:t xml:space="preserve">Contrary to LAH, YSV had a strong response to temperature among populations across latitudes. </w:t>
      </w:r>
      <w:r w:rsidDel="00000000" w:rsidR="00000000" w:rsidRPr="00000000">
        <w:rPr>
          <w:rFonts w:ascii="Times New Roman" w:cs="Times New Roman" w:eastAsia="Times New Roman" w:hAnsi="Times New Roman"/>
          <w:strike w:val="1"/>
          <w:rtl w:val="0"/>
        </w:rPr>
        <w:t xml:space="preserve">YSV in the GLR diverged between the two populations as temperature decreased, but the difference in LAH at each temperature treatment was the same suggesting that YSV is impacted by temperature more than LAH. YSV in LK-Whitefish had a similar trend but to a greater magnitude</w:t>
      </w:r>
      <w:r w:rsidDel="00000000" w:rsidR="00000000" w:rsidRPr="00000000">
        <w:rPr>
          <w:rFonts w:ascii="Times New Roman" w:cs="Times New Roman" w:eastAsia="Times New Roman" w:hAnsi="Times New Roman"/>
          <w:rtl w:val="0"/>
        </w:rPr>
        <w:t xml:space="preserve"> suggesting a higher sensitivity to temperature (Figure 4)</w:t>
      </w:r>
      <w:r w:rsidDel="00000000" w:rsidR="00000000" w:rsidRPr="00000000">
        <w:rPr>
          <w:rFonts w:ascii="Times New Roman" w:cs="Times New Roman" w:eastAsia="Times New Roman" w:hAnsi="Times New Roman"/>
          <w:rtl w:val="0"/>
        </w:rPr>
        <w:t xml:space="preserve">. Traits of eleuthero-embryos, like LAH and YSV, depend not only on population and temperature but also on egg size and maternal investment (Blaxter 1963, 1991). </w:t>
      </w:r>
      <w:sdt>
        <w:sdtPr>
          <w:tag w:val="goog_rdk_18"/>
        </w:sdtPr>
        <w:sdtContent>
          <w:commentRangeStart w:id="18"/>
        </w:sdtContent>
      </w:sdt>
      <w:r w:rsidDel="00000000" w:rsidR="00000000" w:rsidRPr="00000000">
        <w:rPr>
          <w:rFonts w:ascii="Times New Roman" w:cs="Times New Roman" w:eastAsia="Times New Roman" w:hAnsi="Times New Roman"/>
          <w:rtl w:val="0"/>
        </w:rPr>
        <w:t xml:space="preserve">The size of spawning vendace from Lake Konnevesi were smaller than other populations and the females had smaller eggs in general. This paternal difference is likely the cause of smaller YSV and LAH across all temperatures compared to all other populations.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trade-off between LAH and YSV is clearly documented in larval fish physiology (Blaxter 1991). The challenge for managers making conservation decisions about temperature adaptation in coregonines is to determine what trait is most important. LAH and YSV are negatively correlated and can have large implications on larval survival. Conserving yolk-sac during development extends endogenous feeding and delays starvation after hatching. However, species with long incubation periods often are fully developed before hatching and require yolk to sustain metabolic demands and somatic growth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Hatching at a larger size allows larvae to swim more effectively and be less vulnerable to predation and feed more efficiently. Spring conditions, larval nursery habitat, and larval prey community structure all need to be considered when considering the relatively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Parental Response</w:t>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suggesting that both maternal and genetic effects control a portion of this trait performance. </w:t>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Traditionally, fisheries managers assessed whole populations without regard to size and age variation between individuals within the population (</w:t>
      </w:r>
      <w:sdt>
        <w:sdtPr>
          <w:tag w:val="goog_rdk_19"/>
        </w:sdtPr>
        <w:sdtContent>
          <w:commentRangeStart w:id="19"/>
        </w:sdtContent>
      </w:sdt>
      <w:r w:rsidDel="00000000" w:rsidR="00000000" w:rsidRPr="00000000">
        <w:rPr>
          <w:rFonts w:ascii="Times New Roman" w:cs="Times New Roman" w:eastAsia="Times New Roman" w:hAnsi="Times New Roman"/>
          <w:color w:val="ff0000"/>
          <w:rtl w:val="0"/>
        </w:rPr>
        <w:t xml:space="preserve">REFS</w:t>
      </w:r>
      <w:commentRangeEnd w:id="19"/>
      <w:r w:rsidDel="00000000" w:rsidR="00000000" w:rsidRPr="00000000">
        <w:commentReference w:id="19"/>
      </w:r>
      <w:r w:rsidDel="00000000" w:rsidR="00000000" w:rsidRPr="00000000">
        <w:rPr>
          <w:rFonts w:ascii="Times New Roman" w:cs="Times New Roman" w:eastAsia="Times New Roman" w:hAnsi="Times New Roman"/>
          <w:rtl w:val="0"/>
        </w:rPr>
        <w:t xml:space="preserve">). In doing so, the variation in spawning production between individual adults as a source of recruitment variation is overlooked. Larger and older females typically produce higher quality eggs and therefore higher quality offspring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The concept that spawning stocks comprise individuals of a range of sizes and ages that may contribute differently to spawning, offspring performance, and recruitment is an even more important consideration in heavily exploited stocks like coregonines. </w:t>
      </w:r>
    </w:p>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help modulate their thermal response to compensate for at least part of the environmental effects imposed by water temperature. These plastic responses may render fish more resilient to temperature changes.</w:t>
      </w:r>
    </w:p>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Latitudinal Compensation</w:t>
      </w:r>
    </w:p>
    <w:p w:rsidR="00000000" w:rsidDel="00000000" w:rsidP="00000000" w:rsidRDefault="00000000" w:rsidRPr="00000000" w14:paraId="000000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additional explanation of latitudinal variation could be a form of latitudinal compensation in various metabolic processes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A number of species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Arctic char </w:t>
      </w:r>
      <w:r w:rsidDel="00000000" w:rsidR="00000000" w:rsidRPr="00000000">
        <w:rPr>
          <w:rFonts w:ascii="Times New Roman" w:cs="Times New Roman" w:eastAsia="Times New Roman" w:hAnsi="Times New Roman"/>
          <w:i w:val="1"/>
          <w:rtl w:val="0"/>
        </w:rPr>
        <w:t xml:space="preserve">Salvelinus alpinus</w:t>
      </w:r>
      <w:r w:rsidDel="00000000" w:rsidR="00000000" w:rsidRPr="00000000">
        <w:rPr>
          <w:rFonts w:ascii="Times New Roman" w:cs="Times New Roman" w:eastAsia="Times New Roman" w:hAnsi="Times New Roman"/>
          <w:rtl w:val="0"/>
        </w:rPr>
        <w:t xml:space="preserve">, Atlantic cod </w:t>
      </w:r>
      <w:r w:rsidDel="00000000" w:rsidR="00000000" w:rsidRPr="00000000">
        <w:rPr>
          <w:rFonts w:ascii="Times New Roman" w:cs="Times New Roman" w:eastAsia="Times New Roman" w:hAnsi="Times New Roman"/>
          <w:i w:val="1"/>
          <w:rtl w:val="0"/>
        </w:rPr>
        <w:t xml:space="preserve">Gadus morhua</w:t>
      </w:r>
      <w:r w:rsidDel="00000000" w:rsidR="00000000" w:rsidRPr="00000000">
        <w:rPr>
          <w:rFonts w:ascii="Times New Roman" w:cs="Times New Roman" w:eastAsia="Times New Roman" w:hAnsi="Times New Roman"/>
          <w:rtl w:val="0"/>
        </w:rPr>
        <w:t xml:space="preserve">, Atlantic silversides </w:t>
      </w:r>
      <w:r w:rsidDel="00000000" w:rsidR="00000000" w:rsidRPr="00000000">
        <w:rPr>
          <w:rFonts w:ascii="Times New Roman" w:cs="Times New Roman" w:eastAsia="Times New Roman" w:hAnsi="Times New Roman"/>
          <w:i w:val="1"/>
          <w:rtl w:val="0"/>
        </w:rPr>
        <w:t xml:space="preserve">Menidia menidia</w:t>
      </w:r>
      <w:r w:rsidDel="00000000" w:rsidR="00000000" w:rsidRPr="00000000">
        <w:rPr>
          <w:rFonts w:ascii="Times New Roman" w:cs="Times New Roman" w:eastAsia="Times New Roman" w:hAnsi="Times New Roman"/>
          <w:rtl w:val="0"/>
        </w:rPr>
        <w:t xml:space="preserve">, Atlantic salmon </w:t>
      </w:r>
      <w:r w:rsidDel="00000000" w:rsidR="00000000" w:rsidRPr="00000000">
        <w:rPr>
          <w:rFonts w:ascii="Times New Roman" w:cs="Times New Roman" w:eastAsia="Times New Roman" w:hAnsi="Times New Roman"/>
          <w:i w:val="1"/>
          <w:rtl w:val="0"/>
        </w:rPr>
        <w:t xml:space="preserve">Salmo salar</w:t>
      </w:r>
      <w:r w:rsidDel="00000000" w:rsidR="00000000" w:rsidRPr="00000000">
        <w:rPr>
          <w:rFonts w:ascii="Times New Roman" w:cs="Times New Roman" w:eastAsia="Times New Roman" w:hAnsi="Times New Roman"/>
          <w:rtl w:val="0"/>
        </w:rPr>
        <w:t xml:space="preserve">, striped bass </w:t>
      </w:r>
      <w:r w:rsidDel="00000000" w:rsidR="00000000" w:rsidRPr="00000000">
        <w:rPr>
          <w:rFonts w:ascii="Times New Roman" w:cs="Times New Roman" w:eastAsia="Times New Roman" w:hAnsi="Times New Roman"/>
          <w:i w:val="1"/>
          <w:rtl w:val="0"/>
        </w:rPr>
        <w:t xml:space="preserve">Morone saxatilis</w:t>
      </w:r>
      <w:r w:rsidDel="00000000" w:rsidR="00000000" w:rsidRPr="00000000">
        <w:rPr>
          <w:rFonts w:ascii="Times New Roman" w:cs="Times New Roman" w:eastAsia="Times New Roman" w:hAnsi="Times New Roman"/>
          <w:rtl w:val="0"/>
        </w:rPr>
        <w:t xml:space="preserve">, and turbot </w:t>
      </w:r>
      <w:r w:rsidDel="00000000" w:rsidR="00000000" w:rsidRPr="00000000">
        <w:rPr>
          <w:rFonts w:ascii="Times New Roman" w:cs="Times New Roman" w:eastAsia="Times New Roman" w:hAnsi="Times New Roman"/>
          <w:i w:val="1"/>
          <w:rtl w:val="0"/>
        </w:rPr>
        <w:t xml:space="preserve">Scophthalmus maximus</w:t>
      </w:r>
      <w:r w:rsidDel="00000000" w:rsidR="00000000" w:rsidRPr="00000000">
        <w:rPr>
          <w:rFonts w:ascii="Times New Roman" w:cs="Times New Roman" w:eastAsia="Times New Roman" w:hAnsi="Times New Roman"/>
          <w:rtl w:val="0"/>
        </w:rPr>
        <w:t xml:space="preserve">) have demonstrated an ﻿inverse relationship between the length of the growing season and life history and morphological trait performance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Conover and Present 1990, Conover and Schultz 1995, Schultz et al. 1996, 1998, Billerbeck et al. 2000, Jonassen 2000, Yamahira and Conover 2002, Chavarie et al. 2010),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existence of a latitudinal response also raises questions concerning possible causal mechanisms. Molecular studies will be needed to better understand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A mechanistic understanding of thermal response across latitudes will be essential to predict the vulnerability of species and populations to climate change. However, the physiological responses within individuals can still be informative and scale up to population-level responses to climate change.</w:t>
      </w:r>
    </w:p>
    <w:p w:rsidR="00000000" w:rsidDel="00000000" w:rsidP="00000000" w:rsidRDefault="00000000" w:rsidRPr="00000000" w14:paraId="0000007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Early Life in Stressful </w:t>
      </w:r>
      <w:sdt>
        <w:sdtPr>
          <w:tag w:val="goog_rdk_20"/>
        </w:sdtPr>
        <w:sdtContent>
          <w:commentRangeStart w:id="20"/>
        </w:sdtContent>
      </w:sdt>
      <w:r w:rsidDel="00000000" w:rsidR="00000000" w:rsidRPr="00000000">
        <w:rPr>
          <w:rFonts w:ascii="Times New Roman" w:cs="Times New Roman" w:eastAsia="Times New Roman" w:hAnsi="Times New Roman"/>
          <w:u w:val="single"/>
          <w:rtl w:val="0"/>
        </w:rPr>
        <w:t xml:space="preserve">Environments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freshwater lakes, water temperature is fundamental for fish physiology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Coregonine populations at the southern extent of their range have declined and, in some lakes, suffered local extirpations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Coregonines are the focus of reintroduction, restoration, and conservation efforts given the declines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Climate change, increasing water temperatures, and habitat degradation are hypothesized as causal factors of declining coregonine populations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Lake winter temperatures are rising at an accelerated rate compared to summer (O’Reilly et al. 2015, Woolway et al. 2020), suggesting winter is likely to be the most sensitive season for coregonines. Southern Arctic charr populations in Europe are being negatively affected by rising winter temperatures and both current and projected winter water temperatures exceed 11°C  in many lakes at the southern European extent for coregonines (Kelly et al. 2020).</w:t>
      </w:r>
    </w:p>
    <w:p w:rsidR="00000000" w:rsidDel="00000000" w:rsidP="00000000" w:rsidRDefault="00000000" w:rsidRPr="00000000" w14:paraId="000000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variation during development can play a large role in generating variability in offspring phenotypes through developmental plasticity. How coregonines respond, during the critical embryonic and larval stages,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important to determine if</w:t>
      </w:r>
      <w:sdt>
        <w:sdtPr>
          <w:tag w:val="goog_rdk_21"/>
        </w:sdtPr>
        <w:sdtContent>
          <w:commentRangeStart w:id="21"/>
        </w:sdtContent>
      </w:sdt>
      <w:r w:rsidDel="00000000" w:rsidR="00000000" w:rsidRPr="00000000">
        <w:rPr>
          <w:rFonts w:ascii="Times New Roman" w:cs="Times New Roman" w:eastAsia="Times New Roman" w:hAnsi="Times New Roman"/>
          <w:rtl w:val="0"/>
        </w:rPr>
        <w:t xml:space="preserve"> the capacity to respond to the rapid rate of climate change and the projected increases in their thermal habitat</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exists. Knowing how populations have adapted historically to environmental variability will help us understand the future response we may see to climate change and assist managers to ensure coregonines </w:t>
      </w:r>
      <w:sdt>
        <w:sdtPr>
          <w:tag w:val="goog_rdk_22"/>
        </w:sdtPr>
        <w:sdtContent>
          <w:commentRangeStart w:id="22"/>
        </w:sdtContent>
      </w:sdt>
      <w:r w:rsidDel="00000000" w:rsidR="00000000" w:rsidRPr="00000000">
        <w:rPr>
          <w:rFonts w:ascii="Times New Roman" w:cs="Times New Roman" w:eastAsia="Times New Roman" w:hAnsi="Times New Roman"/>
          <w:rtl w:val="0"/>
        </w:rPr>
        <w:t xml:space="preserve">remain out of hot water</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 O</w:t>
      </w:r>
      <w:r w:rsidDel="00000000" w:rsidR="00000000" w:rsidRPr="00000000">
        <w:rPr>
          <w:rFonts w:ascii="Times New Roman" w:cs="Times New Roman" w:eastAsia="Times New Roman" w:hAnsi="Times New Roman"/>
          <w:rtl w:val="0"/>
        </w:rPr>
        <w:t xml:space="preserve">ur hope is that this study provides a springboard for future</w:t>
      </w:r>
      <w:r w:rsidDel="00000000" w:rsidR="00000000" w:rsidRPr="00000000">
        <w:rPr>
          <w:rFonts w:ascii="Times New Roman" w:cs="Times New Roman" w:eastAsia="Times New Roman" w:hAnsi="Times New Roman"/>
          <w:rtl w:val="0"/>
        </w:rPr>
        <w:t xml:space="preserve"> large-scale experimental research as we were still able to provide evidence that coregonines do exhibit adaptation to latitude and </w:t>
      </w:r>
      <w:sdt>
        <w:sdtPr>
          <w:tag w:val="goog_rdk_23"/>
        </w:sdtPr>
        <w:sdtContent>
          <w:commentRangeStart w:id="23"/>
        </w:sdtContent>
      </w:sdt>
      <w:r w:rsidDel="00000000" w:rsidR="00000000" w:rsidRPr="00000000">
        <w:rPr>
          <w:rFonts w:ascii="Times New Roman" w:cs="Times New Roman" w:eastAsia="Times New Roman" w:hAnsi="Times New Roman"/>
          <w:rtl w:val="0"/>
        </w:rPr>
        <w:t xml:space="preserve">possess a high level of thermal plasticity</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even though this study was</w:t>
      </w:r>
      <w:r w:rsidDel="00000000" w:rsidR="00000000" w:rsidRPr="00000000">
        <w:rPr>
          <w:rFonts w:ascii="Times New Roman" w:cs="Times New Roman" w:eastAsia="Times New Roman" w:hAnsi="Times New Roman"/>
          <w:rtl w:val="0"/>
        </w:rPr>
        <w:t xml:space="preserve"> limited to three lakes</w:t>
      </w:r>
      <w:r w:rsidDel="00000000" w:rsidR="00000000" w:rsidRPr="00000000">
        <w:rPr>
          <w:rFonts w:ascii="Times New Roman" w:cs="Times New Roman" w:eastAsia="Times New Roman" w:hAnsi="Times New Roman"/>
          <w:rtl w:val="0"/>
        </w:rPr>
        <w:t xml:space="preserve">. Future work examining temperature responses from a wider range of populations is warranted. Additionally, interpreting the impacts of trait heritability and paternal response within an environmental context continues to be important for determining how maternal effects may assist species’ responses to rapid climate change.</w:t>
      </w:r>
    </w:p>
    <w:p w:rsidR="00000000" w:rsidDel="00000000" w:rsidP="00000000" w:rsidRDefault="00000000" w:rsidRPr="00000000" w14:paraId="0000008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ACKNOWLEDGMENTS:</w:t>
      </w:r>
    </w:p>
    <w:p w:rsidR="00000000" w:rsidDel="00000000" w:rsidP="00000000" w:rsidRDefault="00000000" w:rsidRPr="00000000" w14:paraId="000000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thank the staff at the Wisconsin Department of Natural Resources Bayfield Fisheries Field Station, United States Geological Survey (USGS) Tunison Laboratory of Aquatic Science, and </w:t>
      </w:r>
      <w:sdt>
        <w:sdtPr>
          <w:tag w:val="goog_rdk_24"/>
        </w:sdtPr>
        <w:sdtContent>
          <w:commentRangeStart w:id="24"/>
        </w:sdtContent>
      </w:sdt>
      <w:r w:rsidDel="00000000" w:rsidR="00000000" w:rsidRPr="00000000">
        <w:rPr>
          <w:rFonts w:ascii="Times New Roman" w:cs="Times New Roman" w:eastAsia="Times New Roman" w:hAnsi="Times New Roman"/>
          <w:rtl w:val="0"/>
        </w:rPr>
        <w:t xml:space="preserve">Konnevesi Research Station</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 for conducting field collections of spawning adults. We also thank Rachel Taylor, Mark Vinson, Dan Yule, Caroline Rosinski, Jonna Kuha, and Rosanna Sjövik for help with fertilizations and experiment maintenance. This work was funded by the USGS grant numb</w:t>
      </w:r>
      <w:r w:rsidDel="00000000" w:rsidR="00000000" w:rsidRPr="00000000">
        <w:rPr>
          <w:rFonts w:ascii="Times New Roman" w:cs="Times New Roman" w:eastAsia="Times New Roman" w:hAnsi="Times New Roman"/>
          <w:rtl w:val="0"/>
        </w:rPr>
        <w:t xml:space="preserve">er G16AP00087 to th</w:t>
      </w:r>
      <w:r w:rsidDel="00000000" w:rsidR="00000000" w:rsidRPr="00000000">
        <w:rPr>
          <w:rFonts w:ascii="Times New Roman" w:cs="Times New Roman" w:eastAsia="Times New Roman" w:hAnsi="Times New Roman"/>
          <w:rtl w:val="0"/>
        </w:rPr>
        <w:t xml:space="preserve">e University of Vermont and </w:t>
      </w:r>
      <w:r w:rsidDel="00000000" w:rsidR="00000000" w:rsidRPr="00000000">
        <w:rPr>
          <w:rFonts w:ascii="Times New Roman" w:cs="Times New Roman" w:eastAsia="Times New Roman" w:hAnsi="Times New Roman"/>
          <w:color w:val="ff0000"/>
          <w:rtl w:val="0"/>
        </w:rPr>
        <w:t xml:space="preserve">XXXX to the University of Jyväskylä</w:t>
      </w:r>
      <w:r w:rsidDel="00000000" w:rsidR="00000000" w:rsidRPr="00000000">
        <w:rPr>
          <w:rFonts w:ascii="Times New Roman" w:cs="Times New Roman" w:eastAsia="Times New Roman" w:hAnsi="Times New Roman"/>
          <w:rtl w:val="0"/>
        </w:rPr>
        <w:t xml:space="preserve">. We acknowledge the French National Research Institute for Agriculture, Food, and Environment and the National Science Foundation</w:t>
      </w:r>
      <w:sdt>
        <w:sdtPr>
          <w:tag w:val="goog_rdk_25"/>
        </w:sdtPr>
        <w:sdtContent>
          <w:ins w:author="Jason Stockwell" w:id="0" w:date="2020-11-05T17:41:53Z">
            <w:r w:rsidDel="00000000" w:rsidR="00000000" w:rsidRPr="00000000">
              <w:rPr>
                <w:rFonts w:ascii="Times New Roman" w:cs="Times New Roman" w:eastAsia="Times New Roman" w:hAnsi="Times New Roman"/>
                <w:rtl w:val="0"/>
              </w:rPr>
              <w:t xml:space="preserve"> (i should get the award number)</w:t>
            </w:r>
          </w:ins>
        </w:sdtContent>
      </w:sdt>
      <w:r w:rsidDel="00000000" w:rsidR="00000000" w:rsidRPr="00000000">
        <w:rPr>
          <w:rFonts w:ascii="Times New Roman" w:cs="Times New Roman" w:eastAsia="Times New Roman" w:hAnsi="Times New Roman"/>
          <w:rtl w:val="0"/>
        </w:rPr>
        <w:t xml:space="preserve"> for supporting a workshop to develop this experiment.</w:t>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w:t>
      </w:r>
      <w:sdt>
        <w:sdtPr>
          <w:tag w:val="goog_rdk_26"/>
        </w:sdtPr>
        <w:sdtContent>
          <w:commentRangeStart w:id="25"/>
        </w:sdtContent>
      </w:sdt>
      <w:r w:rsidDel="00000000" w:rsidR="00000000" w:rsidRPr="00000000">
        <w:rPr>
          <w:rFonts w:ascii="Times New Roman" w:cs="Times New Roman" w:eastAsia="Times New Roman" w:hAnsi="Times New Roman"/>
          <w:b w:val="1"/>
          <w:rtl w:val="0"/>
        </w:rPr>
        <w:t xml:space="preserve">CITED</w:t>
      </w:r>
      <w:commentRangeEnd w:id="25"/>
      <w:r w:rsidDel="00000000" w:rsidR="00000000" w:rsidRPr="00000000">
        <w:commentReference w:id="25"/>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8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R., C. M. O’Reilly, H. Zagarese, S. B. Baines, D. O. Hessen, W. Keller, D. M. Livingstone, R. Sommaruga, D. Straile, E. Van Donk, G. A. Weyhenmeyer, and M. Winder. 2009. Lakes as sentinels of climate change. Limnology and Oceanography 54:2283–2297.</w:t>
      </w:r>
    </w:p>
    <w:p w:rsidR="00000000" w:rsidDel="00000000" w:rsidP="00000000" w:rsidRDefault="00000000" w:rsidRPr="00000000" w14:paraId="0000008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Anneville, O., E. Lasne, J. Guillard, R. Eckmann, J. D. Stockwell, C. Gillet, and D. L. Yule. 2015. Impact of Fishing and Stocking Practices on Coregonid Diversity. Food and Nutrition Sciences 06:1045–1055.</w:t>
      </w:r>
    </w:p>
    <w:p w:rsidR="00000000" w:rsidDel="00000000" w:rsidP="00000000" w:rsidRDefault="00000000" w:rsidRPr="00000000" w14:paraId="0000008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8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8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Billerbeck, J. M., E. T. Schultz, and D. O. Conover. 2000. Adaptive variation in energy acquisition and allocation among latitudinal populations of the Atlantic silverside. Oecologia 122:210–219.</w:t>
      </w:r>
    </w:p>
    <w:p w:rsidR="00000000" w:rsidDel="00000000" w:rsidP="00000000" w:rsidRDefault="00000000" w:rsidRPr="00000000" w14:paraId="0000009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1963. The influence of egg size on herring larvae (Clupea harengus L). J. Cons. Int. Explor. Mer 28:211–240.</w:t>
      </w:r>
    </w:p>
    <w:p w:rsidR="00000000" w:rsidDel="00000000" w:rsidP="00000000" w:rsidRDefault="00000000" w:rsidRPr="00000000" w14:paraId="0000009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1991. The effect of temperature on larval fishes. Netherlands Journal of Zoology 42:336–357.</w:t>
      </w:r>
    </w:p>
    <w:p w:rsidR="00000000" w:rsidDel="00000000" w:rsidP="00000000" w:rsidRDefault="00000000" w:rsidRPr="00000000" w14:paraId="0000009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Brett, J. R. 1979. Environmental factors and growth. Fish physiology, vol. VIII. Bioenergetics and growth:599–677.</w:t>
      </w:r>
    </w:p>
    <w:p w:rsidR="00000000" w:rsidDel="00000000" w:rsidP="00000000" w:rsidRDefault="00000000" w:rsidRPr="00000000" w14:paraId="0000009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Chavarie, L., J. B. Dempson, C. J. Schwarz, J. D. Reist, G. Power, and M. Power. 2010. Latitudinal variation in growth among Arctic charr in eastern North America: Evidence for countergradient variation? Hydrobiologia 650:161–177.</w:t>
      </w:r>
    </w:p>
    <w:p w:rsidR="00000000" w:rsidDel="00000000" w:rsidP="00000000" w:rsidRDefault="00000000" w:rsidRPr="00000000" w14:paraId="0000009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rsidR="00000000" w:rsidDel="00000000" w:rsidP="00000000" w:rsidRDefault="00000000" w:rsidRPr="00000000" w14:paraId="0000009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 C., N. E. Mandrak, C. K. Minns, and LLL. 2005. Potential impacts of climate change on the distributions of several common and rare freshwater fishes in Canada. Diversity and Distributions 11:299–310.</w:t>
      </w:r>
    </w:p>
    <w:p w:rsidR="00000000" w:rsidDel="00000000" w:rsidP="00000000" w:rsidRDefault="00000000" w:rsidRPr="00000000" w14:paraId="0000009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Comte, L., L. Buisson, M. Daufresne, and G. Grenouillet. 2013. Climate-induced changes in the distribution of freshwater fish: Observed and predicted trends. Freshwater Biology 58:625–639.</w:t>
      </w:r>
    </w:p>
    <w:p w:rsidR="00000000" w:rsidDel="00000000" w:rsidP="00000000" w:rsidRDefault="00000000" w:rsidRPr="00000000" w14:paraId="0000009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M. C. Present. 1990. Countergradient variation in growth rate: compensation for lenth of the growing season among Atlantic silversides from different latitudes. Oecologica 83:316–324.</w:t>
      </w:r>
    </w:p>
    <w:p w:rsidR="00000000" w:rsidDel="00000000" w:rsidP="00000000" w:rsidRDefault="00000000" w:rsidRPr="00000000" w14:paraId="0000009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E. T. Schultz. 1995. Phenotypic similarity and the evolutionary significance of countergradient variation. Trends in Ecology &amp; Evolution 10:248–252.</w:t>
      </w:r>
    </w:p>
    <w:p w:rsidR="00000000" w:rsidDel="00000000" w:rsidP="00000000" w:rsidRDefault="00000000" w:rsidRPr="00000000" w14:paraId="0000009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9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9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9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J. A., and V. A. Bell. 2011. Predicting the potential long-term influence of climate change on vendace (Coregonus albula) habitat in Bassenthwaite Lake, U.K. Freshwater Biology 56:395–405.</w:t>
      </w:r>
    </w:p>
    <w:p w:rsidR="00000000" w:rsidDel="00000000" w:rsidP="00000000" w:rsidRDefault="00000000" w:rsidRPr="00000000" w14:paraId="0000009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Fang, X., H. G. Stefan, J. G. Eaton, J. H. Mccormick, and S. R. Alam. 2004. Simulation of thermal / dissolved oxygen habitat for fishes in lakes under different climate scenarios Part 2 . Cold-water fish in the contiguous US. Ecological Modelling 172:39–54.</w:t>
      </w:r>
    </w:p>
    <w:p w:rsidR="00000000" w:rsidDel="00000000" w:rsidP="00000000" w:rsidRDefault="00000000" w:rsidRPr="00000000" w14:paraId="0000009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Ficke, A. D., C. A. Myrick, and L. J. Hansen. 2007. Potential impacts of global climate change on freshwater fisheries. Reviews in Fish Biology and Fisheries 17:581–613.</w:t>
      </w:r>
    </w:p>
    <w:p w:rsidR="00000000" w:rsidDel="00000000" w:rsidP="00000000" w:rsidRDefault="00000000" w:rsidRPr="00000000" w14:paraId="0000009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Gamble, A. E., T. R. Hrabik, D. L. Yule, and J. D. Stockwell. 2011. Trophic connections in Lake Superior Part II: The nearshore fish community. Journal of Great Lakes Research 37:550–560.</w:t>
      </w:r>
    </w:p>
    <w:p w:rsidR="00000000" w:rsidDel="00000000" w:rsidP="00000000" w:rsidRDefault="00000000" w:rsidRPr="00000000" w14:paraId="000000A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Halpern, B. S., M. Frazier, J. Potapenko, K. S. Casey, K. Koenig, C. Longo, J. S. Lowndes, R. C. Rockwood, E. R. Selig, K. A. SELKOE, and S. Walbridge. 2015. Spatial and temporal changes in cumulative human impacts on the world’s ocean. Nature Communications 6:1–7.</w:t>
      </w:r>
    </w:p>
    <w:p w:rsidR="00000000" w:rsidDel="00000000" w:rsidP="00000000" w:rsidRDefault="00000000" w:rsidRPr="00000000" w14:paraId="000000A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G. J. A., J. S. Read, J. F. Hansen, and L. A. Winslow. 2017. Projected shifts in fish species dominance in Wisconsin lakes under climate change. Global Change Biology 23:1463–1476.</w:t>
      </w:r>
    </w:p>
    <w:p w:rsidR="00000000" w:rsidDel="00000000" w:rsidP="00000000" w:rsidRDefault="00000000" w:rsidRPr="00000000" w14:paraId="000000A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 W. R., L. B. Johnson, P. C. Jacobson, and H. G. Stefan. 2014. Projecting cold-water fish habitat in lakes of the glacial lakes region under changing land use and climate regimes. Canadian Journal of Fisheries and Aquatic Sciences 71:1334–1348.</w:t>
      </w:r>
    </w:p>
    <w:p w:rsidR="00000000" w:rsidDel="00000000" w:rsidP="00000000" w:rsidRDefault="00000000" w:rsidRPr="00000000" w14:paraId="000000A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Hjort, J. 1914. Fluctuations in the great fisheries of Norther Europe. Pages 1–228 Rapports et Procés-Verbaux. ICES.</w:t>
      </w:r>
    </w:p>
    <w:p w:rsidR="00000000" w:rsidDel="00000000" w:rsidP="00000000" w:rsidRDefault="00000000" w:rsidRPr="00000000" w14:paraId="000000A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Hoffmann, A. A., and C. M. Sgrò. 2011. Climate change and evolutionary adaptation. Nature Australia 470:479–485.</w:t>
      </w:r>
    </w:p>
    <w:p w:rsidR="00000000" w:rsidDel="00000000" w:rsidP="00000000" w:rsidRDefault="00000000" w:rsidRPr="00000000" w14:paraId="000000A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Houde, A. L., and T. Pitcher. 2019. fullfact: Full Factorial Breeding Analysis.</w:t>
      </w:r>
    </w:p>
    <w:p w:rsidR="00000000" w:rsidDel="00000000" w:rsidP="00000000" w:rsidRDefault="00000000" w:rsidRPr="00000000" w14:paraId="000000A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Isaak, D. J. 2014. Climate Change and the Future of Freshwater Fisheries. Page Future of Fisheries: Perspectives for Emerging Professionals.</w:t>
      </w:r>
    </w:p>
    <w:p w:rsidR="00000000" w:rsidDel="00000000" w:rsidP="00000000" w:rsidRDefault="00000000" w:rsidRPr="00000000" w14:paraId="000000A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P. C., H. G. Stefan, and D. L. Pereira. 2010. Coldwater fish oxythermal habitat in Minnesota lakes: influence of total phosphorus, July air temperature, and relative depth. Canadian Journal of Fisheries and Aquatic Sciences 67:2002–2013.</w:t>
      </w:r>
    </w:p>
    <w:p w:rsidR="00000000" w:rsidDel="00000000" w:rsidP="00000000" w:rsidRDefault="00000000" w:rsidRPr="00000000" w14:paraId="000000A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 Journal of Limnology 73(s1):84-107.</w:t>
      </w:r>
    </w:p>
    <w:p w:rsidR="00000000" w:rsidDel="00000000" w:rsidP="00000000" w:rsidRDefault="00000000" w:rsidRPr="00000000" w14:paraId="000000A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Jonassen, T. 2000. Geographic variation in growth and food conversion efficiency of juvenile Atlantic halibut related to latitude. Journal of Fish Biology 56:279–294.</w:t>
      </w:r>
    </w:p>
    <w:p w:rsidR="00000000" w:rsidDel="00000000" w:rsidP="00000000" w:rsidRDefault="00000000" w:rsidRPr="00000000" w14:paraId="000000A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Jonsson, B., and N. Jonsson. 2014. Early environment influences later performance in fishes.</w:t>
      </w:r>
    </w:p>
    <w:p w:rsidR="00000000" w:rsidDel="00000000" w:rsidP="00000000" w:rsidRDefault="00000000" w:rsidRPr="00000000" w14:paraId="000000A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A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L. Jokinen, T. Keskinen, and T. J. Marjomäki. 2016. Environmental and genetic effects on larval hatching time in two coregonids. Hydrobiologia 780:135–143.</w:t>
      </w:r>
    </w:p>
    <w:p w:rsidR="00000000" w:rsidDel="00000000" w:rsidP="00000000" w:rsidRDefault="00000000" w:rsidRPr="00000000" w14:paraId="000000A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A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Kelly, S., T. N. Moore, E. de Eyto, M. Dillane, C. Goulon, J. Guillard, E. Lasne, P. McGinnity, R. Poole, and I. J. Winfield. 2020. Warming winters threaten peripheral Arctic charr populations of Europe. Climatic Change:1–20.</w:t>
      </w:r>
    </w:p>
    <w:p w:rsidR="00000000" w:rsidDel="00000000" w:rsidP="00000000" w:rsidRDefault="00000000" w:rsidRPr="00000000" w14:paraId="000000A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Langhans, S. D., S. C. Jähnig, M. Lago, A. Schmidt-Kloiber, and T. Hein. 2019. The potential of ecosystem-based management to integrate biodiversity conservation and ecosystem service provision in aquatic ecosystems. Elsevier.</w:t>
      </w:r>
    </w:p>
    <w:p w:rsidR="00000000" w:rsidDel="00000000" w:rsidP="00000000" w:rsidRDefault="00000000" w:rsidRPr="00000000" w14:paraId="000000B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Lehtonen, H. 1996. Potential effects of global warming on northern European freshwater fish and fisheries. Fisheries Management and Ecology 3:59–71.</w:t>
      </w:r>
    </w:p>
    <w:p w:rsidR="00000000" w:rsidDel="00000000" w:rsidP="00000000" w:rsidRDefault="00000000" w:rsidRPr="00000000" w14:paraId="000000B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rsidR="00000000" w:rsidDel="00000000" w:rsidP="00000000" w:rsidRDefault="00000000" w:rsidRPr="00000000" w14:paraId="000000B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 G., I. Loughland, and F. Seebacher. 2020. What do warming waters mean for fish physiology and fisheries? Journal of Fish Biology.</w:t>
      </w:r>
    </w:p>
    <w:p w:rsidR="00000000" w:rsidDel="00000000" w:rsidP="00000000" w:rsidRDefault="00000000" w:rsidRPr="00000000" w14:paraId="000000B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Ludsin, S. A., K. M. DeVanna, and R. E. H. Smith. 2014. Physical–biological coupling and the challenge of understanding fish recruitment in freshwater lakes. Canadian Journal of Fisheries and Aquatic Sciences 71:775–794.</w:t>
      </w:r>
    </w:p>
    <w:p w:rsidR="00000000" w:rsidDel="00000000" w:rsidP="00000000" w:rsidRDefault="00000000" w:rsidRPr="00000000" w14:paraId="000000B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Ludsin, S. A., D. R. Devries, S. E. Applications, and N. Aug. 2011. First-Year Recruitment of Largemouth Bass : The Interdependency of Early Life Stages. Ecological Applications 7:1024–1038.</w:t>
      </w:r>
    </w:p>
    <w:p w:rsidR="00000000" w:rsidDel="00000000" w:rsidP="00000000" w:rsidRDefault="00000000" w:rsidRPr="00000000" w14:paraId="000000B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B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B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M., and B. Walsh. 1998. Genetics and analysis of quantitative traits. Sinauer Sunderland, MA.</w:t>
      </w:r>
    </w:p>
    <w:p w:rsidR="00000000" w:rsidDel="00000000" w:rsidP="00000000" w:rsidRDefault="00000000" w:rsidRPr="00000000" w14:paraId="000000B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Mackenzie-Grieve, J. L., and J. R. Post. 2006. Thermal Habitat Use by Lake Trout in Two Contrasting Yukon Territory Lakes. Transactions of the American Fisheries Society 135:727–738.</w:t>
      </w:r>
    </w:p>
    <w:p w:rsidR="00000000" w:rsidDel="00000000" w:rsidP="00000000" w:rsidRDefault="00000000" w:rsidRPr="00000000" w14:paraId="000000B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Marjomäki, T. J., H. Auvinen, H. Helminen, A. Huusko, J. Sarvala, P. Valkeajärvi, M. Viljanen, and J. Karjalainen. 2004. Spatial synchrony in the inter-annual population variation of vendace (Coregonus albula (L.)) in Finnish lakes. Annales Zoologici Fennici 41:225–240.</w:t>
      </w:r>
    </w:p>
    <w:p w:rsidR="00000000" w:rsidDel="00000000" w:rsidP="00000000" w:rsidRDefault="00000000" w:rsidRPr="00000000" w14:paraId="000000B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McCullough, I. M., K. S. Cheruvelil, S. M. Collins, and P. A. Soranno. 2019. Geographic patterns of the climate sensitivity of lakes. Ecological Applications 29:e01836.</w:t>
      </w:r>
    </w:p>
    <w:p w:rsidR="00000000" w:rsidDel="00000000" w:rsidP="00000000" w:rsidRDefault="00000000" w:rsidRPr="00000000" w14:paraId="000000B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Meehl, G. A., T. F. Stocker, W. D. Collins, P. Friedlingstein, T. Gaye, J. M. Gregory, A. Kitoh, R. Knutti, J. M. Murphy, and A. Noda. 2007. Global climate projections.</w:t>
      </w:r>
    </w:p>
    <w:p w:rsidR="00000000" w:rsidDel="00000000" w:rsidP="00000000" w:rsidRDefault="00000000" w:rsidRPr="00000000" w14:paraId="000000B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Muir, A. M., M. T. Arts, M. A. Koops, T. B. Johnson, C. C. Krueger, T. M. Sutton, and J. Rosenfeld. 2014. Reproductive life-history strategies in lake whitefish ( Coregonus clupeaformis ) from the Laurentian Great Lakes. Canadian Journal of Fisheries and Aquatic Sciences 71:1256–1269.</w:t>
      </w:r>
    </w:p>
    <w:p w:rsidR="00000000" w:rsidDel="00000000" w:rsidP="00000000" w:rsidRDefault="00000000" w:rsidRPr="00000000" w14:paraId="000000B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B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R. A. 1997. Comment and reanalysis: paradigms for recruitment studies. Canadian Journal of Fisheries and Aquatic Sciences 54:978–981.</w:t>
      </w:r>
    </w:p>
    <w:p w:rsidR="00000000" w:rsidDel="00000000" w:rsidP="00000000" w:rsidRDefault="00000000" w:rsidRPr="00000000" w14:paraId="000000B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Neff, B. D., and B. A. Fraser. 2010. A program to compare genetic differentiation statistics across loci using resampling of individuals and loci. Molecular Ecology Resources 10:546–550.</w:t>
      </w:r>
    </w:p>
    <w:p w:rsidR="00000000" w:rsidDel="00000000" w:rsidP="00000000" w:rsidRDefault="00000000" w:rsidRPr="00000000" w14:paraId="000000C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C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C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C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C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2020. R: A Language and Environment for Statistical Computing. R Foundation for Statistical Computing, Vienna, Austria.</w:t>
      </w:r>
    </w:p>
    <w:p w:rsidR="00000000" w:rsidDel="00000000" w:rsidP="00000000" w:rsidRDefault="00000000" w:rsidRPr="00000000" w14:paraId="000000C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W., K. G. Beaty, E. J. Fee, D. R. Cruikshank, E. R. DeBruyn, D. L. Findlay, G. A. Linsey, J. A. Shearer, M. P. Stainton, and M. A. Turner. 1990. Effects of Climatic Warming on Lakes of the Central Boreal Forest. Science 250:967–970.</w:t>
      </w:r>
    </w:p>
    <w:p w:rsidR="00000000" w:rsidDel="00000000" w:rsidP="00000000" w:rsidRDefault="00000000" w:rsidRPr="00000000" w14:paraId="000000C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rsidR="00000000" w:rsidDel="00000000" w:rsidP="00000000" w:rsidRDefault="00000000" w:rsidRPr="00000000" w14:paraId="000000C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E. T., K. E. Reynolds, and D. O. Conover. 1996. Countergradient Variation in Growth Among Newly Hatched Fundulus Heteroclitus: Geographic Differences Revealed by Common-Environment Experiments. Functional Ecology 10:366.</w:t>
      </w:r>
    </w:p>
    <w:p w:rsidR="00000000" w:rsidDel="00000000" w:rsidP="00000000" w:rsidRDefault="00000000" w:rsidRPr="00000000" w14:paraId="000000C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Sharma, S., D. A. Jackson, C. K. Minns, and B. J. Shuter. 2007. Will northern fish populations be in hot water because of climate change? Global Change Biology 13:2052–2064.</w:t>
      </w:r>
    </w:p>
    <w:p w:rsidR="00000000" w:rsidDel="00000000" w:rsidP="00000000" w:rsidRDefault="00000000" w:rsidRPr="00000000" w14:paraId="000000C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Shatwell, T., W. Thiery, and G. Kirillin. 2019. Future projections of temperature and mixing regime of European temperate lakes. Hydrology and Earth System Sciences 23:1533–1551.</w:t>
      </w:r>
    </w:p>
    <w:p w:rsidR="00000000" w:rsidDel="00000000" w:rsidP="00000000" w:rsidRDefault="00000000" w:rsidRPr="00000000" w14:paraId="000000C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C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D. L. Yule, T. R. Hrabik, M. E. Sierszen, and E. J. Isaac. 2014. Habitat coupling in a large lake system: Delivery of an energy subsidy by an offshore planktivore to the nearshore zone of Lake Superior. Freshwater Biology 59:1197–1212.</w:t>
      </w:r>
    </w:p>
    <w:p w:rsidR="00000000" w:rsidDel="00000000" w:rsidP="00000000" w:rsidRDefault="00000000" w:rsidRPr="00000000" w14:paraId="000000C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Voeten, C. C. 2020. buildmer: Stepwise Elimination and Term Reordering for Mixed-Effects Regression.</w:t>
      </w:r>
    </w:p>
    <w:p w:rsidR="00000000" w:rsidDel="00000000" w:rsidP="00000000" w:rsidRDefault="00000000" w:rsidRPr="00000000" w14:paraId="000000C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C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Williamson, C. E., J. A. Brentrup, J. Zhang, W. H. Renwick, B. R. Hargreaves, L. B. Knoll, E. P. Overholt, and K. C. Rose. 2014. Lakes as sensors in the landscape: optical metrics as scalable sentinel responses to climate change. Limnology and Oceanography 59:840–850.</w:t>
      </w:r>
    </w:p>
    <w:p w:rsidR="00000000" w:rsidDel="00000000" w:rsidP="00000000" w:rsidRDefault="00000000" w:rsidRPr="00000000" w14:paraId="000000C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D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M. T. Dokulil, W. Marszelewski, M. Schmid, D. Bouffard, and C. J. Merchant. 2017. Warming of Central European lakes and their response to the 1980s climate regime shift. Climatic Change 142:505–520.</w:t>
      </w:r>
    </w:p>
    <w:p w:rsidR="00000000" w:rsidDel="00000000" w:rsidP="00000000" w:rsidRDefault="00000000" w:rsidRPr="00000000" w14:paraId="000000D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D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Yamahira, K., and D. O. Conover. 2002. Intra- vs . Interspecific Latitudinal Variation in Growth : Adaptation to Temperature or Seasonality? Ecology 83:1252–1262.</w:t>
      </w:r>
    </w:p>
    <w:p w:rsidR="00000000" w:rsidDel="00000000" w:rsidP="00000000" w:rsidRDefault="00000000" w:rsidRPr="00000000" w14:paraId="000000D3">
      <w:pPr>
        <w:widowControl w:val="0"/>
        <w:ind w:left="480" w:hanging="480"/>
        <w:rPr>
          <w:rFonts w:ascii="Times New Roman" w:cs="Times New Roman" w:eastAsia="Times New Roman" w:hAnsi="Times New Roman"/>
        </w:rPr>
        <w:sectPr>
          <w:headerReference r:id="rId9" w:type="first"/>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Van Zuiden, T. M., M. M. Chen, S. Stefanoff, L. Lopez, and S. Sharma. 2016. Projected impacts of climate change on three freshwater fishes and potential novel competitive interactions. Diversity and Distributions 22:603–614.</w:t>
      </w:r>
    </w:p>
    <w:p w:rsidR="00000000" w:rsidDel="00000000" w:rsidP="00000000" w:rsidRDefault="00000000" w:rsidRPr="00000000" w14:paraId="000000D4">
      <w:pPr>
        <w:rPr>
          <w:rFonts w:ascii="Times New Roman" w:cs="Times New Roman" w:eastAsia="Times New Roman" w:hAnsi="Times New Roman"/>
          <w:b w:val="1"/>
        </w:rPr>
      </w:pPr>
      <w:sdt>
        <w:sdtPr>
          <w:tag w:val="goog_rdk_27"/>
        </w:sdtPr>
        <w:sdtContent>
          <w:commentRangeStart w:id="26"/>
        </w:sdtContent>
      </w:sdt>
      <w:r w:rsidDel="00000000" w:rsidR="00000000" w:rsidRPr="00000000">
        <w:rPr>
          <w:rFonts w:ascii="Times New Roman" w:cs="Times New Roman" w:eastAsia="Times New Roman" w:hAnsi="Times New Roman"/>
          <w:b w:val="1"/>
          <w:rtl w:val="0"/>
        </w:rPr>
        <w:t xml:space="preserve">TABLES</w:t>
      </w:r>
      <w:commentRangeEnd w:id="26"/>
      <w:r w:rsidDel="00000000" w:rsidR="00000000" w:rsidRPr="00000000">
        <w:commentReference w:id="26"/>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(SD) water temperatures (°C) during embryo incubations at the University of Vermont (UVM) and University of Jyväskylä (JYU).</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tbl>
      <w:tblPr>
        <w:tblStyle w:val="Table1"/>
        <w:tblW w:w="5748.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6"/>
        <w:gridCol w:w="936"/>
        <w:gridCol w:w="236"/>
        <w:gridCol w:w="936"/>
        <w:gridCol w:w="236"/>
        <w:gridCol w:w="936"/>
        <w:gridCol w:w="236"/>
        <w:gridCol w:w="936"/>
        <w:tblGridChange w:id="0">
          <w:tblGrid>
            <w:gridCol w:w="1296"/>
            <w:gridCol w:w="936"/>
            <w:gridCol w:w="236"/>
            <w:gridCol w:w="936"/>
            <w:gridCol w:w="236"/>
            <w:gridCol w:w="936"/>
            <w:gridCol w:w="236"/>
            <w:gridCol w:w="936"/>
          </w:tblGrid>
        </w:tblGridChange>
      </w:tblGrid>
      <w:tr>
        <w:trPr>
          <w:trHeight w:val="432" w:hRule="atLeast"/>
        </w:trPr>
        <w:tc>
          <w:tcPr>
            <w:tcBorders>
              <w:top w:color="000000" w:space="0" w:sz="18" w:val="single"/>
            </w:tcBorders>
            <w:vAlign w:val="center"/>
          </w:tcPr>
          <w:p w:rsidR="00000000" w:rsidDel="00000000" w:rsidP="00000000" w:rsidRDefault="00000000" w:rsidRPr="00000000" w14:paraId="000000D8">
            <w:pPr>
              <w:jc w:val="center"/>
              <w:rPr>
                <w:sz w:val="24"/>
                <w:szCs w:val="24"/>
              </w:rPr>
            </w:pPr>
            <w:r w:rsidDel="00000000" w:rsidR="00000000" w:rsidRPr="00000000">
              <w:rPr>
                <w:rtl w:val="0"/>
              </w:rPr>
            </w:r>
          </w:p>
        </w:tc>
        <w:tc>
          <w:tcPr>
            <w:gridSpan w:val="7"/>
            <w:tcBorders>
              <w:top w:color="000000" w:space="0" w:sz="18" w:val="single"/>
              <w:bottom w:color="000000" w:space="0" w:sz="4" w:val="single"/>
            </w:tcBorders>
            <w:vAlign w:val="center"/>
          </w:tcPr>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Incubation Temperature Treatment</w:t>
            </w:r>
          </w:p>
        </w:tc>
      </w:tr>
      <w:tr>
        <w:trPr>
          <w:trHeight w:val="432" w:hRule="atLeast"/>
        </w:trPr>
        <w:tc>
          <w:tcPr>
            <w:tcBorders>
              <w:bottom w:color="000000" w:space="0" w:sz="4" w:val="single"/>
            </w:tcBorders>
            <w:vAlign w:val="center"/>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vAlign w:val="center"/>
          </w:tcPr>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2.0</w:t>
            </w:r>
          </w:p>
        </w:tc>
        <w:tc>
          <w:tcPr>
            <w:tcBorders>
              <w:top w:color="000000" w:space="0" w:sz="4" w:val="single"/>
              <w:bottom w:color="000000" w:space="0" w:sz="4" w:val="single"/>
            </w:tcBorders>
            <w:vAlign w:val="center"/>
          </w:tcPr>
          <w:p w:rsidR="00000000" w:rsidDel="00000000" w:rsidP="00000000" w:rsidRDefault="00000000" w:rsidRPr="00000000" w14:paraId="000000E2">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4.5</w:t>
            </w:r>
          </w:p>
        </w:tc>
        <w:tc>
          <w:tcPr>
            <w:tcBorders>
              <w:top w:color="000000" w:space="0" w:sz="4" w:val="single"/>
              <w:bottom w:color="000000" w:space="0" w:sz="4" w:val="single"/>
            </w:tcBorders>
            <w:vAlign w:val="center"/>
          </w:tcPr>
          <w:p w:rsidR="00000000" w:rsidDel="00000000" w:rsidP="00000000" w:rsidRDefault="00000000" w:rsidRPr="00000000" w14:paraId="000000E4">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7.0</w:t>
            </w:r>
          </w:p>
        </w:tc>
        <w:tc>
          <w:tcPr>
            <w:tcBorders>
              <w:top w:color="000000" w:space="0" w:sz="4" w:val="single"/>
              <w:bottom w:color="000000" w:space="0" w:sz="4" w:val="single"/>
            </w:tcBorders>
            <w:vAlign w:val="center"/>
          </w:tcPr>
          <w:p w:rsidR="00000000" w:rsidDel="00000000" w:rsidP="00000000" w:rsidRDefault="00000000" w:rsidRPr="00000000" w14:paraId="000000E6">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E7">
            <w:pPr>
              <w:jc w:val="center"/>
              <w:rPr>
                <w:sz w:val="24"/>
                <w:szCs w:val="24"/>
              </w:rPr>
            </w:pPr>
            <w:r w:rsidDel="00000000" w:rsidR="00000000" w:rsidRPr="00000000">
              <w:rPr>
                <w:sz w:val="24"/>
                <w:szCs w:val="24"/>
                <w:rtl w:val="0"/>
              </w:rPr>
              <w:t xml:space="preserve">9.0</w:t>
            </w:r>
          </w:p>
        </w:tc>
      </w:tr>
      <w:tr>
        <w:trPr>
          <w:trHeight w:val="720" w:hRule="atLeast"/>
        </w:trPr>
        <w:tc>
          <w:tcPr>
            <w:tcBorders>
              <w:top w:color="000000" w:space="0" w:sz="4" w:val="single"/>
            </w:tcBorders>
            <w:vAlign w:val="center"/>
          </w:tcPr>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UVM</w:t>
            </w:r>
          </w:p>
        </w:tc>
        <w:tc>
          <w:tcPr>
            <w:tcBorders>
              <w:top w:color="000000" w:space="0" w:sz="4" w:val="single"/>
            </w:tcBorders>
            <w:vAlign w:val="center"/>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2.0 (0.5)</w:t>
            </w:r>
          </w:p>
        </w:tc>
        <w:tc>
          <w:tcPr>
            <w:tcBorders>
              <w:top w:color="000000" w:space="0" w:sz="4" w:val="single"/>
            </w:tcBorders>
            <w:vAlign w:val="center"/>
          </w:tcPr>
          <w:p w:rsidR="00000000" w:rsidDel="00000000" w:rsidP="00000000" w:rsidRDefault="00000000" w:rsidRPr="00000000" w14:paraId="000000EA">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4.4 (0.2)</w:t>
            </w:r>
          </w:p>
        </w:tc>
        <w:tc>
          <w:tcPr>
            <w:tcBorders>
              <w:top w:color="000000" w:space="0" w:sz="4" w:val="single"/>
            </w:tcBorders>
            <w:vAlign w:val="center"/>
          </w:tcPr>
          <w:p w:rsidR="00000000" w:rsidDel="00000000" w:rsidP="00000000" w:rsidRDefault="00000000" w:rsidRPr="00000000" w14:paraId="000000EC">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D">
            <w:pPr>
              <w:jc w:val="center"/>
              <w:rPr>
                <w:sz w:val="24"/>
                <w:szCs w:val="24"/>
              </w:rPr>
            </w:pPr>
            <w:r w:rsidDel="00000000" w:rsidR="00000000" w:rsidRPr="00000000">
              <w:rPr>
                <w:sz w:val="24"/>
                <w:szCs w:val="24"/>
                <w:rtl w:val="0"/>
              </w:rPr>
              <w:t xml:space="preserve">6.9 (0.2)</w:t>
            </w:r>
          </w:p>
        </w:tc>
        <w:tc>
          <w:tcPr>
            <w:tcBorders>
              <w:top w:color="000000" w:space="0" w:sz="4" w:val="single"/>
            </w:tcBorders>
            <w:vAlign w:val="center"/>
          </w:tcPr>
          <w:p w:rsidR="00000000" w:rsidDel="00000000" w:rsidP="00000000" w:rsidRDefault="00000000" w:rsidRPr="00000000" w14:paraId="000000EE">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EF">
            <w:pPr>
              <w:jc w:val="center"/>
              <w:rPr>
                <w:sz w:val="24"/>
                <w:szCs w:val="24"/>
              </w:rPr>
            </w:pPr>
            <w:r w:rsidDel="00000000" w:rsidR="00000000" w:rsidRPr="00000000">
              <w:rPr>
                <w:sz w:val="24"/>
                <w:szCs w:val="24"/>
                <w:rtl w:val="0"/>
              </w:rPr>
              <w:t xml:space="preserve">8.9 (0.3)</w:t>
            </w:r>
          </w:p>
        </w:tc>
      </w:tr>
      <w:tr>
        <w:trPr>
          <w:trHeight w:val="720" w:hRule="atLeast"/>
        </w:trPr>
        <w:tc>
          <w:tcPr>
            <w:tcBorders>
              <w:bottom w:color="000000" w:space="0" w:sz="18" w:val="single"/>
            </w:tcBorders>
            <w:vAlign w:val="center"/>
          </w:tcPr>
          <w:p w:rsidR="00000000" w:rsidDel="00000000" w:rsidP="00000000" w:rsidRDefault="00000000" w:rsidRPr="00000000" w14:paraId="000000F0">
            <w:pPr>
              <w:jc w:val="center"/>
              <w:rPr>
                <w:sz w:val="24"/>
                <w:szCs w:val="24"/>
              </w:rPr>
            </w:pPr>
            <w:r w:rsidDel="00000000" w:rsidR="00000000" w:rsidRPr="00000000">
              <w:rPr>
                <w:sz w:val="24"/>
                <w:szCs w:val="24"/>
                <w:rtl w:val="0"/>
              </w:rPr>
              <w:t xml:space="preserve">JYU</w:t>
            </w:r>
          </w:p>
        </w:tc>
        <w:tc>
          <w:tcPr>
            <w:tcBorders>
              <w:bottom w:color="000000" w:space="0" w:sz="18" w:val="single"/>
            </w:tcBorders>
            <w:vAlign w:val="center"/>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2.2 (1.5)</w:t>
            </w:r>
          </w:p>
        </w:tc>
        <w:tc>
          <w:tcPr>
            <w:tcBorders>
              <w:bottom w:color="000000" w:space="0" w:sz="18" w:val="single"/>
            </w:tcBorders>
            <w:vAlign w:val="center"/>
          </w:tcPr>
          <w:p w:rsidR="00000000" w:rsidDel="00000000" w:rsidP="00000000" w:rsidRDefault="00000000" w:rsidRPr="00000000" w14:paraId="000000F2">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F3">
            <w:pPr>
              <w:jc w:val="center"/>
              <w:rPr>
                <w:sz w:val="24"/>
                <w:szCs w:val="24"/>
              </w:rPr>
            </w:pPr>
            <w:r w:rsidDel="00000000" w:rsidR="00000000" w:rsidRPr="00000000">
              <w:rPr>
                <w:sz w:val="24"/>
                <w:szCs w:val="24"/>
                <w:rtl w:val="0"/>
              </w:rPr>
              <w:t xml:space="preserve">4.0 (0.7)</w:t>
            </w:r>
          </w:p>
        </w:tc>
        <w:tc>
          <w:tcPr>
            <w:tcBorders>
              <w:bottom w:color="000000" w:space="0" w:sz="18" w:val="single"/>
            </w:tcBorders>
            <w:vAlign w:val="center"/>
          </w:tcPr>
          <w:p w:rsidR="00000000" w:rsidDel="00000000" w:rsidP="00000000" w:rsidRDefault="00000000" w:rsidRPr="00000000" w14:paraId="000000F4">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6.9 (0.5)</w:t>
            </w:r>
          </w:p>
        </w:tc>
        <w:tc>
          <w:tcPr>
            <w:tcBorders>
              <w:bottom w:color="000000" w:space="0" w:sz="18" w:val="single"/>
            </w:tcBorders>
            <w:vAlign w:val="center"/>
          </w:tcPr>
          <w:p w:rsidR="00000000" w:rsidDel="00000000" w:rsidP="00000000" w:rsidRDefault="00000000" w:rsidRPr="00000000" w14:paraId="000000F6">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(SD) total lengths (TL; mm) and fresh mass (FM; g) of the dams and sires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tbl>
      <w:tblPr>
        <w:tblStyle w:val="Table2"/>
        <w:tblW w:w="1035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8"/>
        <w:gridCol w:w="1080"/>
        <w:gridCol w:w="1080"/>
        <w:gridCol w:w="237"/>
        <w:gridCol w:w="1079"/>
        <w:gridCol w:w="1079"/>
        <w:gridCol w:w="236"/>
        <w:gridCol w:w="1079"/>
        <w:gridCol w:w="1079"/>
        <w:gridCol w:w="241"/>
        <w:gridCol w:w="1079"/>
        <w:gridCol w:w="1079"/>
        <w:tblGridChange w:id="0">
          <w:tblGrid>
            <w:gridCol w:w="1008"/>
            <w:gridCol w:w="1080"/>
            <w:gridCol w:w="1080"/>
            <w:gridCol w:w="237"/>
            <w:gridCol w:w="1079"/>
            <w:gridCol w:w="1079"/>
            <w:gridCol w:w="236"/>
            <w:gridCol w:w="1079"/>
            <w:gridCol w:w="1079"/>
            <w:gridCol w:w="241"/>
            <w:gridCol w:w="1079"/>
            <w:gridCol w:w="1079"/>
          </w:tblGrid>
        </w:tblGridChange>
      </w:tblGrid>
      <w:tr>
        <w:trPr>
          <w:trHeight w:val="432" w:hRule="atLeast"/>
        </w:trPr>
        <w:tc>
          <w:tcPr>
            <w:tcBorders>
              <w:top w:color="000000" w:space="0" w:sz="18" w:val="single"/>
            </w:tcBorders>
            <w:vAlign w:val="bottom"/>
          </w:tcPr>
          <w:p w:rsidR="00000000" w:rsidDel="00000000" w:rsidP="00000000" w:rsidRDefault="00000000" w:rsidRPr="00000000" w14:paraId="000000FC">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LK-Vendace</w:t>
            </w:r>
          </w:p>
        </w:tc>
        <w:tc>
          <w:tcPr>
            <w:tcBorders>
              <w:top w:color="000000" w:space="0" w:sz="18" w:val="single"/>
              <w:bottom w:color="000000" w:space="0" w:sz="0" w:val="nil"/>
            </w:tcBorders>
            <w:vAlign w:val="center"/>
          </w:tcPr>
          <w:p w:rsidR="00000000" w:rsidDel="00000000" w:rsidP="00000000" w:rsidRDefault="00000000" w:rsidRPr="00000000" w14:paraId="000000FF">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100">
            <w:pPr>
              <w:jc w:val="center"/>
              <w:rPr>
                <w:sz w:val="24"/>
                <w:szCs w:val="24"/>
              </w:rPr>
            </w:pPr>
            <w:r w:rsidDel="00000000" w:rsidR="00000000" w:rsidRPr="00000000">
              <w:rPr>
                <w:sz w:val="24"/>
                <w:szCs w:val="24"/>
                <w:rtl w:val="0"/>
              </w:rPr>
              <w:t xml:space="preserve">LK-Whitefish</w:t>
            </w:r>
          </w:p>
        </w:tc>
        <w:tc>
          <w:tcPr>
            <w:tcBorders>
              <w:top w:color="000000" w:space="0" w:sz="18" w:val="single"/>
              <w:bottom w:color="000000" w:space="0" w:sz="0" w:val="nil"/>
            </w:tcBorders>
            <w:vAlign w:val="center"/>
          </w:tcPr>
          <w:p w:rsidR="00000000" w:rsidDel="00000000" w:rsidP="00000000" w:rsidRDefault="00000000" w:rsidRPr="00000000" w14:paraId="00000102">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LS-Cisco</w:t>
            </w:r>
          </w:p>
        </w:tc>
        <w:tc>
          <w:tcPr>
            <w:tcBorders>
              <w:top w:color="000000" w:space="0" w:sz="18" w:val="single"/>
              <w:bottom w:color="000000" w:space="0" w:sz="0" w:val="nil"/>
            </w:tcBorders>
            <w:vAlign w:val="center"/>
          </w:tcPr>
          <w:p w:rsidR="00000000" w:rsidDel="00000000" w:rsidP="00000000" w:rsidRDefault="00000000" w:rsidRPr="00000000" w14:paraId="00000105">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vAlign w:val="center"/>
          </w:tcPr>
          <w:p w:rsidR="00000000" w:rsidDel="00000000" w:rsidP="00000000" w:rsidRDefault="00000000" w:rsidRPr="00000000" w14:paraId="00000108">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vAlign w:val="center"/>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10B">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10E">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10">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111">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FM</w:t>
            </w:r>
          </w:p>
        </w:tc>
      </w:tr>
      <w:tr>
        <w:trPr>
          <w:trHeight w:val="720" w:hRule="atLeast"/>
        </w:trPr>
        <w:tc>
          <w:tcPr>
            <w:tcBorders>
              <w:top w:color="000000" w:space="0" w:sz="4" w:val="single"/>
            </w:tcBorders>
            <w:vAlign w:val="center"/>
          </w:tcPr>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Female</w:t>
            </w:r>
          </w:p>
        </w:tc>
        <w:tc>
          <w:tcPr>
            <w:tcBorders>
              <w:top w:color="000000" w:space="0" w:sz="4" w:val="single"/>
            </w:tcBorders>
            <w:vAlign w:val="center"/>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144.67 (16.51)</w:t>
            </w:r>
          </w:p>
        </w:tc>
        <w:tc>
          <w:tcPr>
            <w:tcBorders>
              <w:top w:color="000000" w:space="0" w:sz="4" w:val="single"/>
            </w:tcBorders>
            <w:vAlign w:val="center"/>
          </w:tcPr>
          <w:p w:rsidR="00000000" w:rsidDel="00000000" w:rsidP="00000000" w:rsidRDefault="00000000" w:rsidRPr="00000000" w14:paraId="00000116">
            <w:pPr>
              <w:jc w:val="center"/>
              <w:rPr>
                <w:sz w:val="24"/>
                <w:szCs w:val="24"/>
              </w:rPr>
            </w:pPr>
            <w:r w:rsidDel="00000000" w:rsidR="00000000" w:rsidRPr="00000000">
              <w:rPr>
                <w:sz w:val="24"/>
                <w:szCs w:val="24"/>
                <w:rtl w:val="0"/>
              </w:rPr>
              <w:t xml:space="preserve">18.36 (5.95)</w:t>
            </w:r>
          </w:p>
        </w:tc>
        <w:tc>
          <w:tcPr>
            <w:tcBorders>
              <w:top w:color="000000" w:space="0" w:sz="4" w:val="single"/>
            </w:tcBorders>
          </w:tcPr>
          <w:p w:rsidR="00000000" w:rsidDel="00000000" w:rsidP="00000000" w:rsidRDefault="00000000" w:rsidRPr="00000000" w14:paraId="00000117">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18">
            <w:pPr>
              <w:jc w:val="center"/>
              <w:rPr>
                <w:sz w:val="24"/>
                <w:szCs w:val="24"/>
              </w:rPr>
            </w:pPr>
            <w:r w:rsidDel="00000000" w:rsidR="00000000" w:rsidRPr="00000000">
              <w:rPr>
                <w:sz w:val="24"/>
                <w:szCs w:val="24"/>
                <w:rtl w:val="0"/>
              </w:rPr>
              <w:t xml:space="preserve">256.57 (11.63)</w:t>
            </w:r>
          </w:p>
        </w:tc>
        <w:tc>
          <w:tcPr>
            <w:tcBorders>
              <w:top w:color="000000" w:space="0" w:sz="4" w:val="single"/>
            </w:tcBorders>
            <w:vAlign w:val="center"/>
          </w:tcPr>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117.00 (19.16)</w:t>
            </w:r>
          </w:p>
        </w:tc>
        <w:tc>
          <w:tcPr>
            <w:tcBorders>
              <w:top w:color="000000" w:space="0" w:sz="4" w:val="single"/>
            </w:tcBorders>
          </w:tcPr>
          <w:p w:rsidR="00000000" w:rsidDel="00000000" w:rsidP="00000000" w:rsidRDefault="00000000" w:rsidRPr="00000000" w14:paraId="0000011A">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428.92 (44.40)</w:t>
            </w:r>
          </w:p>
        </w:tc>
        <w:tc>
          <w:tcPr>
            <w:tcBorders>
              <w:top w:color="000000" w:space="0" w:sz="4" w:val="single"/>
            </w:tcBorders>
            <w:vAlign w:val="center"/>
          </w:tcPr>
          <w:p w:rsidR="00000000" w:rsidDel="00000000" w:rsidP="00000000" w:rsidRDefault="00000000" w:rsidRPr="00000000" w14:paraId="0000011C">
            <w:pPr>
              <w:jc w:val="center"/>
              <w:rPr>
                <w:sz w:val="24"/>
                <w:szCs w:val="24"/>
              </w:rPr>
            </w:pPr>
            <w:r w:rsidDel="00000000" w:rsidR="00000000" w:rsidRPr="00000000">
              <w:rPr>
                <w:sz w:val="24"/>
                <w:szCs w:val="24"/>
                <w:rtl w:val="0"/>
              </w:rPr>
              <w:t xml:space="preserve">676.02 (181.51)</w:t>
            </w:r>
          </w:p>
        </w:tc>
        <w:tc>
          <w:tcPr>
            <w:tcBorders>
              <w:top w:color="000000" w:space="0" w:sz="4" w:val="single"/>
            </w:tcBorders>
          </w:tcPr>
          <w:p w:rsidR="00000000" w:rsidDel="00000000" w:rsidP="00000000" w:rsidRDefault="00000000" w:rsidRPr="00000000" w14:paraId="0000011D">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380.33 (24.18)</w:t>
            </w:r>
          </w:p>
        </w:tc>
        <w:tc>
          <w:tcPr>
            <w:tcBorders>
              <w:top w:color="000000" w:space="0" w:sz="4" w:val="single"/>
            </w:tcBorders>
            <w:vAlign w:val="center"/>
          </w:tcPr>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567.59 (122.89)</w:t>
            </w:r>
          </w:p>
        </w:tc>
      </w:tr>
      <w:tr>
        <w:trPr>
          <w:trHeight w:val="720" w:hRule="atLeast"/>
        </w:trPr>
        <w:tc>
          <w:tcPr>
            <w:tcBorders>
              <w:bottom w:color="000000" w:space="0" w:sz="18" w:val="single"/>
            </w:tcBorders>
            <w:vAlign w:val="center"/>
          </w:tcPr>
          <w:p w:rsidR="00000000" w:rsidDel="00000000" w:rsidP="00000000" w:rsidRDefault="00000000" w:rsidRPr="00000000" w14:paraId="00000120">
            <w:pPr>
              <w:jc w:val="center"/>
              <w:rPr>
                <w:sz w:val="24"/>
                <w:szCs w:val="24"/>
              </w:rPr>
            </w:pPr>
            <w:r w:rsidDel="00000000" w:rsidR="00000000" w:rsidRPr="00000000">
              <w:rPr>
                <w:sz w:val="24"/>
                <w:szCs w:val="24"/>
                <w:rtl w:val="0"/>
              </w:rPr>
              <w:t xml:space="preserve">Male</w:t>
            </w:r>
          </w:p>
        </w:tc>
        <w:tc>
          <w:tcPr>
            <w:tcBorders>
              <w:bottom w:color="000000" w:space="0" w:sz="18" w:val="single"/>
            </w:tcBorders>
            <w:vAlign w:val="center"/>
          </w:tcPr>
          <w:p w:rsidR="00000000" w:rsidDel="00000000" w:rsidP="00000000" w:rsidRDefault="00000000" w:rsidRPr="00000000" w14:paraId="00000121">
            <w:pPr>
              <w:jc w:val="center"/>
              <w:rPr>
                <w:sz w:val="24"/>
                <w:szCs w:val="24"/>
              </w:rPr>
            </w:pPr>
            <w:r w:rsidDel="00000000" w:rsidR="00000000" w:rsidRPr="00000000">
              <w:rPr>
                <w:sz w:val="24"/>
                <w:szCs w:val="24"/>
                <w:rtl w:val="0"/>
              </w:rPr>
              <w:t xml:space="preserve">140.83 (9.22)</w:t>
            </w:r>
          </w:p>
        </w:tc>
        <w:tc>
          <w:tcPr>
            <w:tcBorders>
              <w:bottom w:color="000000" w:space="0" w:sz="18" w:val="single"/>
            </w:tcBorders>
            <w:vAlign w:val="center"/>
          </w:tcPr>
          <w:p w:rsidR="00000000" w:rsidDel="00000000" w:rsidP="00000000" w:rsidRDefault="00000000" w:rsidRPr="00000000" w14:paraId="00000122">
            <w:pPr>
              <w:jc w:val="center"/>
              <w:rPr>
                <w:sz w:val="24"/>
                <w:szCs w:val="24"/>
              </w:rPr>
            </w:pPr>
            <w:r w:rsidDel="00000000" w:rsidR="00000000" w:rsidRPr="00000000">
              <w:rPr>
                <w:sz w:val="24"/>
                <w:szCs w:val="24"/>
                <w:rtl w:val="0"/>
              </w:rPr>
              <w:t xml:space="preserve">13.85 (2.27)</w:t>
            </w:r>
          </w:p>
        </w:tc>
        <w:tc>
          <w:tcPr>
            <w:tcBorders>
              <w:bottom w:color="000000" w:space="0" w:sz="18" w:val="single"/>
            </w:tcBorders>
          </w:tcPr>
          <w:p w:rsidR="00000000" w:rsidDel="00000000" w:rsidP="00000000" w:rsidRDefault="00000000" w:rsidRPr="00000000" w14:paraId="00000123">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24">
            <w:pPr>
              <w:jc w:val="center"/>
              <w:rPr>
                <w:sz w:val="24"/>
                <w:szCs w:val="24"/>
              </w:rPr>
            </w:pPr>
            <w:r w:rsidDel="00000000" w:rsidR="00000000" w:rsidRPr="00000000">
              <w:rPr>
                <w:sz w:val="24"/>
                <w:szCs w:val="24"/>
                <w:rtl w:val="0"/>
              </w:rPr>
              <w:t xml:space="preserve">285.75 (40.86)</w:t>
            </w:r>
          </w:p>
        </w:tc>
        <w:tc>
          <w:tcPr>
            <w:tcBorders>
              <w:bottom w:color="000000" w:space="0" w:sz="18" w:val="single"/>
            </w:tcBorders>
            <w:vAlign w:val="center"/>
          </w:tcPr>
          <w:p w:rsidR="00000000" w:rsidDel="00000000" w:rsidP="00000000" w:rsidRDefault="00000000" w:rsidRPr="00000000" w14:paraId="00000125">
            <w:pPr>
              <w:jc w:val="center"/>
              <w:rPr>
                <w:sz w:val="24"/>
                <w:szCs w:val="24"/>
              </w:rPr>
            </w:pPr>
            <w:r w:rsidDel="00000000" w:rsidR="00000000" w:rsidRPr="00000000">
              <w:rPr>
                <w:sz w:val="24"/>
                <w:szCs w:val="24"/>
                <w:rtl w:val="0"/>
              </w:rPr>
              <w:t xml:space="preserve">171.34 (87.22)</w:t>
            </w:r>
          </w:p>
        </w:tc>
        <w:tc>
          <w:tcPr>
            <w:tcBorders>
              <w:bottom w:color="000000" w:space="0" w:sz="18" w:val="single"/>
            </w:tcBorders>
          </w:tcPr>
          <w:p w:rsidR="00000000" w:rsidDel="00000000" w:rsidP="00000000" w:rsidRDefault="00000000" w:rsidRPr="00000000" w14:paraId="00000126">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400.25 (34.35)</w:t>
            </w:r>
          </w:p>
        </w:tc>
        <w:tc>
          <w:tcPr>
            <w:tcBorders>
              <w:bottom w:color="000000" w:space="0" w:sz="18" w:val="single"/>
            </w:tcBorders>
            <w:vAlign w:val="center"/>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523.82 (134.65)</w:t>
            </w:r>
          </w:p>
        </w:tc>
        <w:tc>
          <w:tcPr>
            <w:tcBorders>
              <w:bottom w:color="000000" w:space="0" w:sz="18" w:val="single"/>
            </w:tcBorders>
          </w:tcPr>
          <w:p w:rsidR="00000000" w:rsidDel="00000000" w:rsidP="00000000" w:rsidRDefault="00000000" w:rsidRPr="00000000" w14:paraId="00000129">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366.56 (25.30)</w:t>
            </w:r>
          </w:p>
        </w:tc>
        <w:tc>
          <w:tcPr>
            <w:tcBorders>
              <w:bottom w:color="000000" w:space="0" w:sz="18" w:val="single"/>
            </w:tcBorders>
            <w:vAlign w:val="center"/>
          </w:tcPr>
          <w:p w:rsidR="00000000" w:rsidDel="00000000" w:rsidP="00000000" w:rsidRDefault="00000000" w:rsidRPr="00000000" w14:paraId="0000012B">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sectPr>
          <w:type w:val="nextPage"/>
          <w:pgSz w:h="15840" w:w="12240" w:orient="portrait"/>
          <w:pgMar w:bottom="720" w:top="720"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Likelihood ratio test output for each model selected for embryo survival (%), incubation period (number of days post-fertilization; DPF), and incubation period (accumulated degree-days; ADD) from the Great Lakes region (GLR; Lake Superior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Ontario cisco) and Finland region (FIR; Lake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The full model that was selected is bolded for each trait and region.</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tbl>
      <w:tblPr>
        <w:tblStyle w:val="Table3"/>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0">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1">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2">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3">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36">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37">
            <w:pPr>
              <w:rPr>
                <w:sz w:val="24"/>
                <w:szCs w:val="24"/>
              </w:rPr>
            </w:pPr>
            <w:r w:rsidDel="00000000" w:rsidR="00000000" w:rsidRPr="00000000">
              <w:rPr>
                <w:sz w:val="24"/>
                <w:szCs w:val="24"/>
                <w:rtl w:val="0"/>
              </w:rPr>
              <w:t xml:space="preserve">Embryo Survival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8">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   t + pop + t:pop + family + dam</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A">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3B">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3C">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3D">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2">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3">
            <w:pPr>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E">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F">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1">
            <w:pPr>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6">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5B">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5C">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5D">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62">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63">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64">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65">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66">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67">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C">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D">
            <w:pPr>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1">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9">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B">
            <w:pPr>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F">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48.43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5">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6">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7">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13.52</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8B">
            <w:pPr>
              <w:rPr>
                <w:sz w:val="24"/>
                <w:szCs w:val="24"/>
              </w:rPr>
            </w:pPr>
            <w:r w:rsidDel="00000000" w:rsidR="00000000" w:rsidRPr="00000000">
              <w:rPr>
                <w:sz w:val="24"/>
                <w:szCs w:val="24"/>
                <w:rtl w:val="0"/>
              </w:rPr>
              <w:t xml:space="preserve">Incubation Period (DPF)</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C">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D">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E">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8F">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0">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91">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6">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7">
            <w:pPr>
              <w:jc w:val="center"/>
              <w:rPr>
                <w:sz w:val="24"/>
                <w:szCs w:val="24"/>
              </w:rPr>
            </w:pPr>
            <w:r w:rsidDel="00000000" w:rsidR="00000000" w:rsidRPr="00000000">
              <w:rPr>
                <w:sz w:val="24"/>
                <w:szCs w:val="24"/>
                <w:rtl w:val="0"/>
              </w:rPr>
              <w:t xml:space="preserve">27,176.01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E">
            <w:pPr>
              <w:jc w:val="center"/>
              <w:rPr>
                <w:sz w:val="24"/>
                <w:szCs w:val="24"/>
              </w:rPr>
            </w:pPr>
            <w:r w:rsidDel="00000000" w:rsidR="00000000" w:rsidRPr="00000000">
              <w:rPr>
                <w:sz w:val="24"/>
                <w:szCs w:val="24"/>
                <w:rtl w:val="0"/>
              </w:rPr>
              <w:t xml:space="preserve">3,173.76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1,113.95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9">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A">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64.82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3">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B6">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B7">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B8">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B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BA">
            <w:pPr>
              <w:jc w:val="center"/>
              <w:rPr>
                <w:sz w:val="24"/>
                <w:szCs w:val="24"/>
              </w:rPr>
            </w:pPr>
            <w:r w:rsidDel="00000000" w:rsidR="00000000" w:rsidRPr="00000000">
              <w:rPr>
                <w:sz w:val="24"/>
                <w:szCs w:val="24"/>
                <w:rtl w:val="0"/>
              </w:rPr>
              <w:t xml:space="preserve">8.59</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BB">
            <w:pPr>
              <w:jc w:val="center"/>
              <w:rPr>
                <w:sz w:val="24"/>
                <w:szCs w:val="24"/>
              </w:rPr>
            </w:pPr>
            <w:r w:rsidDel="00000000" w:rsidR="00000000" w:rsidRPr="00000000">
              <w:rPr>
                <w:sz w:val="24"/>
                <w:szCs w:val="24"/>
                <w:rtl w:val="0"/>
              </w:rPr>
              <w:t xml:space="preserve">0.003</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BD">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BE">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BF">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C0">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C1">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C2">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8">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5">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6">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D">
            <w:pPr>
              <w:jc w:val="center"/>
              <w:rPr>
                <w:sz w:val="24"/>
                <w:szCs w:val="24"/>
              </w:rPr>
            </w:pPr>
            <w:r w:rsidDel="00000000" w:rsidR="00000000" w:rsidRPr="00000000">
              <w:rPr>
                <w:sz w:val="24"/>
                <w:szCs w:val="24"/>
                <w:rtl w:val="0"/>
              </w:rPr>
              <w:t xml:space="preserve">8.25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0.004</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4">
            <w:pPr>
              <w:jc w:val="center"/>
              <w:rPr>
                <w:sz w:val="24"/>
                <w:szCs w:val="24"/>
              </w:rPr>
            </w:pPr>
            <w:r w:rsidDel="00000000" w:rsidR="00000000" w:rsidRPr="00000000">
              <w:rPr>
                <w:sz w:val="24"/>
                <w:szCs w:val="24"/>
                <w:rtl w:val="0"/>
              </w:rPr>
              <w:t xml:space="preserve">36.19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E7">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E8">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E9">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E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6.03</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EC">
            <w:pPr>
              <w:jc w:val="center"/>
              <w:rPr>
                <w:sz w:val="24"/>
                <w:szCs w:val="24"/>
              </w:rPr>
            </w:pPr>
            <w:r w:rsidDel="00000000" w:rsidR="00000000" w:rsidRPr="00000000">
              <w:rPr>
                <w:sz w:val="24"/>
                <w:szCs w:val="24"/>
                <w:rtl w:val="0"/>
              </w:rPr>
              <w:t xml:space="preserve">0.014</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1ED">
            <w:pPr>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E">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EF">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F0">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1">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2">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3">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9">
            <w:pPr>
              <w:jc w:val="center"/>
              <w:rPr>
                <w:sz w:val="24"/>
                <w:szCs w:val="24"/>
              </w:rPr>
            </w:pPr>
            <w:r w:rsidDel="00000000" w:rsidR="00000000" w:rsidRPr="00000000">
              <w:rPr>
                <w:sz w:val="24"/>
                <w:szCs w:val="24"/>
                <w:rtl w:val="0"/>
              </w:rPr>
              <w:t xml:space="preserve">14,370.19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3,495.26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4">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7">
            <w:pPr>
              <w:jc w:val="center"/>
              <w:rPr>
                <w:sz w:val="24"/>
                <w:szCs w:val="24"/>
              </w:rPr>
            </w:pPr>
            <w:r w:rsidDel="00000000" w:rsidR="00000000" w:rsidRPr="00000000">
              <w:rPr>
                <w:sz w:val="24"/>
                <w:szCs w:val="24"/>
                <w:rtl w:val="0"/>
              </w:rPr>
              <w:t xml:space="preserve">160.60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C">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E">
            <w:pPr>
              <w:jc w:val="center"/>
              <w:rPr>
                <w:sz w:val="24"/>
                <w:szCs w:val="24"/>
              </w:rPr>
            </w:pPr>
            <w:r w:rsidDel="00000000" w:rsidR="00000000" w:rsidRPr="00000000">
              <w:rPr>
                <w:sz w:val="24"/>
                <w:szCs w:val="24"/>
                <w:rtl w:val="0"/>
              </w:rPr>
              <w:t xml:space="preserve">61.35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2">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3">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5">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18">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19">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1A">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1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1C">
            <w:pPr>
              <w:jc w:val="center"/>
              <w:rPr>
                <w:sz w:val="24"/>
                <w:szCs w:val="24"/>
              </w:rPr>
            </w:pPr>
            <w:r w:rsidDel="00000000" w:rsidR="00000000" w:rsidRPr="00000000">
              <w:rPr>
                <w:sz w:val="24"/>
                <w:szCs w:val="24"/>
                <w:rtl w:val="0"/>
              </w:rPr>
              <w:t xml:space="preserve">14.08</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1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1F">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20">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21">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22">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23">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24">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rPr>
                <w:b w:val="1"/>
                <w:sz w:val="24"/>
                <w:szCs w:val="24"/>
              </w:rPr>
            </w:pPr>
            <w:r w:rsidDel="00000000" w:rsidR="00000000" w:rsidRPr="00000000">
              <w:rPr>
                <w:sz w:val="24"/>
                <w:szCs w:val="24"/>
                <w:rtl w:val="0"/>
              </w:rPr>
              <w:t xml:space="preserve">   pop + family + dam + sire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A">
            <w:pPr>
              <w:jc w:val="center"/>
              <w:rPr>
                <w:sz w:val="24"/>
                <w:szCs w:val="24"/>
              </w:rPr>
            </w:pPr>
            <w:r w:rsidDel="00000000" w:rsidR="00000000" w:rsidRPr="00000000">
              <w:rPr>
                <w:sz w:val="24"/>
                <w:szCs w:val="24"/>
                <w:rtl w:val="0"/>
              </w:rPr>
              <w:t xml:space="preserve">2,811.03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1">
            <w:pPr>
              <w:jc w:val="center"/>
              <w:rPr>
                <w:sz w:val="24"/>
                <w:szCs w:val="24"/>
              </w:rPr>
            </w:pPr>
            <w:r w:rsidDel="00000000" w:rsidR="00000000" w:rsidRPr="00000000">
              <w:rPr>
                <w:sz w:val="24"/>
                <w:szCs w:val="24"/>
                <w:rtl w:val="0"/>
              </w:rPr>
              <w:t xml:space="preserve">706.17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8">
            <w:pPr>
              <w:jc w:val="center"/>
              <w:rPr>
                <w:sz w:val="24"/>
                <w:szCs w:val="24"/>
              </w:rPr>
            </w:pPr>
            <w:r w:rsidDel="00000000" w:rsidR="00000000" w:rsidRPr="00000000">
              <w:rPr>
                <w:sz w:val="24"/>
                <w:szCs w:val="24"/>
                <w:rtl w:val="0"/>
              </w:rPr>
              <w:t xml:space="preserve">440.18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F">
            <w:pPr>
              <w:jc w:val="center"/>
              <w:rPr>
                <w:sz w:val="24"/>
                <w:szCs w:val="24"/>
              </w:rPr>
            </w:pPr>
            <w:r w:rsidDel="00000000" w:rsidR="00000000" w:rsidRPr="00000000">
              <w:rPr>
                <w:sz w:val="24"/>
                <w:szCs w:val="24"/>
                <w:rtl w:val="0"/>
              </w:rPr>
              <w:t xml:space="preserve">10.58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0">
            <w:pPr>
              <w:jc w:val="center"/>
              <w:rPr>
                <w:sz w:val="24"/>
                <w:szCs w:val="24"/>
              </w:rPr>
            </w:pPr>
            <w:r w:rsidDel="00000000" w:rsidR="00000000" w:rsidRPr="00000000">
              <w:rPr>
                <w:sz w:val="24"/>
                <w:szCs w:val="24"/>
                <w:rtl w:val="0"/>
              </w:rPr>
              <w:t xml:space="preserve">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6">
            <w:pPr>
              <w:jc w:val="center"/>
              <w:rPr>
                <w:sz w:val="24"/>
                <w:szCs w:val="24"/>
              </w:rPr>
            </w:pPr>
            <w:r w:rsidDel="00000000" w:rsidR="00000000" w:rsidRPr="00000000">
              <w:rPr>
                <w:sz w:val="24"/>
                <w:szCs w:val="24"/>
                <w:rtl w:val="0"/>
              </w:rPr>
              <w:t xml:space="preserve">36.87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49">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4A">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4B">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4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4D">
            <w:pPr>
              <w:jc w:val="center"/>
              <w:rPr>
                <w:sz w:val="24"/>
                <w:szCs w:val="24"/>
              </w:rPr>
            </w:pPr>
            <w:r w:rsidDel="00000000" w:rsidR="00000000" w:rsidRPr="00000000">
              <w:rPr>
                <w:sz w:val="24"/>
                <w:szCs w:val="24"/>
                <w:rtl w:val="0"/>
              </w:rPr>
              <w:t xml:space="preserve">5.01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4E">
            <w:pPr>
              <w:jc w:val="center"/>
              <w:rPr>
                <w:sz w:val="24"/>
                <w:szCs w:val="24"/>
              </w:rPr>
            </w:pPr>
            <w:r w:rsidDel="00000000" w:rsidR="00000000" w:rsidRPr="00000000">
              <w:rPr>
                <w:sz w:val="24"/>
                <w:szCs w:val="24"/>
                <w:rtl w:val="0"/>
              </w:rPr>
              <w:t xml:space="preserve">0.025</w:t>
            </w:r>
          </w:p>
        </w:tc>
      </w:tr>
    </w:tbl>
    <w:p w:rsidR="00000000" w:rsidDel="00000000" w:rsidP="00000000" w:rsidRDefault="00000000" w:rsidRPr="00000000" w14:paraId="0000024F">
      <w:pPr>
        <w:rPr>
          <w:rFonts w:ascii="Times New Roman" w:cs="Times New Roman" w:eastAsia="Times New Roman" w:hAnsi="Times New Roman"/>
          <w:color w:val="ff0000"/>
        </w:rPr>
        <w:sectPr>
          <w:type w:val="nextPage"/>
          <w:pgSz w:h="15840" w:w="12240" w:orient="portrait"/>
          <w:pgMar w:bottom="369" w:top="342" w:left="720" w:right="720" w:header="720" w:footer="720"/>
        </w:sect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Likelihood ratio test output for each model selected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the Great Lakes region (GLR; Lake Superior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Ontario cisco) and Finland region (FIR; Lake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The full model that was selected is bolded for each trait and region.</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tbl>
      <w:tblPr>
        <w:tblStyle w:val="Table4"/>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2">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3">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4">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5">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259">
            <w:pPr>
              <w:rPr>
                <w:sz w:val="24"/>
                <w:szCs w:val="24"/>
              </w:rPr>
            </w:pPr>
            <w:r w:rsidDel="00000000" w:rsidR="00000000" w:rsidRPr="00000000">
              <w:rPr>
                <w:sz w:val="24"/>
                <w:szCs w:val="24"/>
                <w:rtl w:val="0"/>
              </w:rPr>
              <w:t xml:space="preserve">Length-at-Hatch</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5A">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5B">
            <w:pPr>
              <w:rPr>
                <w:b w:val="1"/>
                <w:sz w:val="24"/>
                <w:szCs w:val="24"/>
              </w:rPr>
            </w:pPr>
            <w:r w:rsidDel="00000000" w:rsidR="00000000" w:rsidRPr="00000000">
              <w:rPr>
                <w:b w:val="1"/>
                <w:sz w:val="24"/>
                <w:szCs w:val="24"/>
                <w:rtl w:val="0"/>
              </w:rPr>
              <w:t xml:space="preserve">   t + pop + dam</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5C">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5D">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5E">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5F">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rPr>
                <w:sz w:val="24"/>
                <w:szCs w:val="24"/>
              </w:rPr>
            </w:pPr>
            <w:r w:rsidDel="00000000" w:rsidR="00000000" w:rsidRPr="00000000">
              <w:rPr>
                <w:sz w:val="24"/>
                <w:szCs w:val="24"/>
                <w:rtl w:val="0"/>
              </w:rPr>
              <w:t xml:space="preserve">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3">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592.28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9">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A">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C">
            <w:pPr>
              <w:jc w:val="center"/>
              <w:rPr>
                <w:sz w:val="24"/>
                <w:szCs w:val="24"/>
              </w:rPr>
            </w:pPr>
            <w:r w:rsidDel="00000000" w:rsidR="00000000" w:rsidRPr="00000000">
              <w:rPr>
                <w:sz w:val="24"/>
                <w:szCs w:val="24"/>
                <w:rtl w:val="0"/>
              </w:rPr>
              <w:t xml:space="preserve">443.20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6F">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70">
            <w:pPr>
              <w:rPr>
                <w:sz w:val="24"/>
                <w:szCs w:val="24"/>
              </w:rPr>
            </w:pPr>
            <w:r w:rsidDel="00000000" w:rsidR="00000000" w:rsidRPr="00000000">
              <w:rPr>
                <w:sz w:val="24"/>
                <w:szCs w:val="24"/>
                <w:rtl w:val="0"/>
              </w:rPr>
              <w:t xml:space="preserve">   t + pop</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7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7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73">
            <w:pPr>
              <w:jc w:val="center"/>
              <w:rPr>
                <w:sz w:val="24"/>
                <w:szCs w:val="24"/>
              </w:rPr>
            </w:pPr>
            <w:r w:rsidDel="00000000" w:rsidR="00000000" w:rsidRPr="00000000">
              <w:rPr>
                <w:sz w:val="24"/>
                <w:szCs w:val="24"/>
                <w:rtl w:val="0"/>
              </w:rPr>
              <w:t xml:space="preserve">87.81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7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76">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77">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78">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79">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7A">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7B">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1">
            <w:pPr>
              <w:jc w:val="center"/>
              <w:rPr>
                <w:sz w:val="24"/>
                <w:szCs w:val="24"/>
              </w:rPr>
            </w:pPr>
            <w:r w:rsidDel="00000000" w:rsidR="00000000" w:rsidRPr="00000000">
              <w:rPr>
                <w:sz w:val="24"/>
                <w:szCs w:val="24"/>
                <w:rtl w:val="0"/>
              </w:rPr>
              <w:t xml:space="preserve">308.13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5">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8">
            <w:pPr>
              <w:jc w:val="center"/>
              <w:rPr>
                <w:sz w:val="24"/>
                <w:szCs w:val="24"/>
              </w:rPr>
            </w:pPr>
            <w:r w:rsidDel="00000000" w:rsidR="00000000" w:rsidRPr="00000000">
              <w:rPr>
                <w:sz w:val="24"/>
                <w:szCs w:val="24"/>
                <w:rtl w:val="0"/>
              </w:rPr>
              <w:t xml:space="preserve">1846.10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C">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D">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F">
            <w:pPr>
              <w:jc w:val="center"/>
              <w:rPr>
                <w:sz w:val="24"/>
                <w:szCs w:val="24"/>
              </w:rPr>
            </w:pPr>
            <w:r w:rsidDel="00000000" w:rsidR="00000000" w:rsidRPr="00000000">
              <w:rPr>
                <w:sz w:val="24"/>
                <w:szCs w:val="24"/>
                <w:rtl w:val="0"/>
              </w:rPr>
              <w:t xml:space="preserve">8.85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0.031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3">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4">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6">
            <w:pPr>
              <w:jc w:val="center"/>
              <w:rPr>
                <w:sz w:val="24"/>
                <w:szCs w:val="24"/>
              </w:rPr>
            </w:pPr>
            <w:r w:rsidDel="00000000" w:rsidR="00000000" w:rsidRPr="00000000">
              <w:rPr>
                <w:sz w:val="24"/>
                <w:szCs w:val="24"/>
                <w:rtl w:val="0"/>
              </w:rPr>
              <w:t xml:space="preserve">15.81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99">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9A">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9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D">
            <w:pPr>
              <w:jc w:val="center"/>
              <w:rPr>
                <w:sz w:val="24"/>
                <w:szCs w:val="24"/>
              </w:rPr>
            </w:pPr>
            <w:r w:rsidDel="00000000" w:rsidR="00000000" w:rsidRPr="00000000">
              <w:rPr>
                <w:sz w:val="24"/>
                <w:szCs w:val="24"/>
                <w:rtl w:val="0"/>
              </w:rPr>
              <w:t xml:space="preserve">41.46</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29F">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A0">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A1">
            <w:pPr>
              <w:rPr>
                <w:sz w:val="24"/>
                <w:szCs w:val="24"/>
              </w:rPr>
            </w:pPr>
            <w:r w:rsidDel="00000000" w:rsidR="00000000" w:rsidRPr="00000000">
              <w:rPr>
                <w:b w:val="1"/>
                <w:sz w:val="24"/>
                <w:szCs w:val="24"/>
                <w:rtl w:val="0"/>
              </w:rPr>
              <w:t xml:space="preserve">   t + pop + t:pop + dam</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A2">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A3">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A4">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A5">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8">
            <w:pPr>
              <w:rPr>
                <w:sz w:val="24"/>
                <w:szCs w:val="24"/>
              </w:rPr>
            </w:pPr>
            <w:r w:rsidDel="00000000" w:rsidR="00000000" w:rsidRPr="00000000">
              <w:rPr>
                <w:sz w:val="24"/>
                <w:szCs w:val="24"/>
                <w:rtl w:val="0"/>
              </w:rPr>
              <w:t xml:space="preserve">   pop+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9">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731.20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F">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0">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100.48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6">
            <w:pPr>
              <w:rPr>
                <w:sz w:val="24"/>
                <w:szCs w:val="24"/>
              </w:rPr>
            </w:pPr>
            <w:r w:rsidDel="00000000" w:rsidR="00000000" w:rsidRPr="00000000">
              <w:rPr>
                <w:sz w:val="24"/>
                <w:szCs w:val="24"/>
                <w:rtl w:val="0"/>
              </w:rPr>
              <w:t xml:space="preserve">   t +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7">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9">
            <w:pPr>
              <w:jc w:val="center"/>
              <w:rPr>
                <w:sz w:val="24"/>
                <w:szCs w:val="24"/>
              </w:rPr>
            </w:pPr>
            <w:r w:rsidDel="00000000" w:rsidR="00000000" w:rsidRPr="00000000">
              <w:rPr>
                <w:sz w:val="24"/>
                <w:szCs w:val="24"/>
                <w:rtl w:val="0"/>
              </w:rPr>
              <w:t xml:space="preserve">36.50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BC">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BD">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BE">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299.71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C3">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C4">
            <w:pPr>
              <w:rPr>
                <w:sz w:val="24"/>
                <w:szCs w:val="24"/>
              </w:rPr>
            </w:pPr>
            <w:r w:rsidDel="00000000" w:rsidR="00000000" w:rsidRPr="00000000">
              <w:rPr>
                <w:b w:val="1"/>
                <w:sz w:val="24"/>
                <w:szCs w:val="24"/>
                <w:rtl w:val="0"/>
              </w:rPr>
              <w:t xml:space="preserve">   t + pop + t:pop + dam + sire + block</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C5">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C6">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C7">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C8">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B">
            <w:pPr>
              <w:rPr>
                <w:sz w:val="24"/>
                <w:szCs w:val="24"/>
              </w:rPr>
            </w:pPr>
            <w:r w:rsidDel="00000000" w:rsidR="00000000" w:rsidRPr="00000000">
              <w:rPr>
                <w:sz w:val="24"/>
                <w:szCs w:val="24"/>
                <w:rtl w:val="0"/>
              </w:rPr>
              <w:t xml:space="preserve">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C">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2">
            <w:pPr>
              <w:rPr>
                <w:sz w:val="24"/>
                <w:szCs w:val="24"/>
              </w:rPr>
            </w:pPr>
            <w:r w:rsidDel="00000000" w:rsidR="00000000" w:rsidRPr="00000000">
              <w:rPr>
                <w:sz w:val="24"/>
                <w:szCs w:val="24"/>
                <w:rtl w:val="0"/>
              </w:rPr>
              <w:t xml:space="preserve">   t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3">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9">
            <w:pPr>
              <w:rPr>
                <w:sz w:val="24"/>
                <w:szCs w:val="24"/>
              </w:rPr>
            </w:pPr>
            <w:r w:rsidDel="00000000" w:rsidR="00000000" w:rsidRPr="00000000">
              <w:rPr>
                <w:sz w:val="24"/>
                <w:szCs w:val="24"/>
                <w:rtl w:val="0"/>
              </w:rPr>
              <w:t xml:space="preserve">   t +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A">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B">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0">
            <w:pPr>
              <w:rPr>
                <w:sz w:val="24"/>
                <w:szCs w:val="24"/>
              </w:rPr>
            </w:pPr>
            <w:r w:rsidDel="00000000" w:rsidR="00000000" w:rsidRPr="00000000">
              <w:rPr>
                <w:sz w:val="24"/>
                <w:szCs w:val="24"/>
                <w:rtl w:val="0"/>
              </w:rPr>
              <w:t xml:space="preserve">   t + pop + t:pop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3">
            <w:pPr>
              <w:jc w:val="center"/>
              <w:rPr>
                <w:sz w:val="24"/>
                <w:szCs w:val="24"/>
              </w:rPr>
            </w:pPr>
            <w:r w:rsidDel="00000000" w:rsidR="00000000" w:rsidRPr="00000000">
              <w:rPr>
                <w:sz w:val="24"/>
                <w:szCs w:val="24"/>
                <w:rtl w:val="0"/>
              </w:rPr>
              <w:t xml:space="preserve">82.19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7">
            <w:pPr>
              <w:rPr>
                <w:sz w:val="24"/>
                <w:szCs w:val="24"/>
              </w:rPr>
            </w:pPr>
            <w:r w:rsidDel="00000000" w:rsidR="00000000" w:rsidRPr="00000000">
              <w:rPr>
                <w:sz w:val="24"/>
                <w:szCs w:val="24"/>
                <w:rtl w:val="0"/>
              </w:rPr>
              <w:t xml:space="preserve">   t + pop + t:pop + dam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8">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A">
            <w:pPr>
              <w:jc w:val="center"/>
              <w:rPr>
                <w:sz w:val="24"/>
                <w:szCs w:val="24"/>
              </w:rPr>
            </w:pPr>
            <w:r w:rsidDel="00000000" w:rsidR="00000000" w:rsidRPr="00000000">
              <w:rPr>
                <w:sz w:val="24"/>
                <w:szCs w:val="24"/>
                <w:rtl w:val="0"/>
              </w:rPr>
              <w:t xml:space="preserve">5.35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0.021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ED">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EE">
            <w:pPr>
              <w:rPr>
                <w:sz w:val="24"/>
                <w:szCs w:val="24"/>
              </w:rPr>
            </w:pPr>
            <w:r w:rsidDel="00000000" w:rsidR="00000000" w:rsidRPr="00000000">
              <w:rPr>
                <w:sz w:val="24"/>
                <w:szCs w:val="24"/>
                <w:rtl w:val="0"/>
              </w:rPr>
              <w:t xml:space="preserve">   t + pop + t:pop + sire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EF">
            <w:pPr>
              <w:rPr>
                <w:sz w:val="24"/>
                <w:szCs w:val="24"/>
              </w:rPr>
            </w:pPr>
            <w:r w:rsidDel="00000000" w:rsidR="00000000" w:rsidRPr="00000000">
              <w:rPr>
                <w:sz w:val="24"/>
                <w:szCs w:val="24"/>
                <w:rtl w:val="0"/>
              </w:rPr>
              <w:t xml:space="preserve">block</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F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14.80</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&lt; 0.001</w:t>
            </w:r>
          </w:p>
        </w:tc>
      </w:tr>
    </w:tbl>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sdt>
        <w:sdtPr>
          <w:tag w:val="goog_rdk_28"/>
        </w:sdtPr>
        <w:sdtContent>
          <w:commentRangeStart w:id="27"/>
        </w:sdtContent>
      </w:sdt>
      <w:r w:rsidDel="00000000" w:rsidR="00000000" w:rsidRPr="00000000">
        <w:rPr>
          <w:rFonts w:ascii="Times New Roman" w:cs="Times New Roman" w:eastAsia="Times New Roman" w:hAnsi="Times New Roman"/>
          <w:rtl w:val="0"/>
        </w:rPr>
        <w:t xml:space="preserve">Table</w:t>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5. Bootstrap bias-corrected median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and nongenetic maternal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estimates with number of individuals used (N) for embryo survival (%), incubation period (number of days post-fertilization; DPF), and incubation period (accumulated degree-days; ADD)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w:t>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tbl>
      <w:tblPr>
        <w:tblStyle w:val="Table5"/>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584"/>
        <w:gridCol w:w="1584"/>
        <w:gridCol w:w="1440"/>
        <w:gridCol w:w="1440"/>
        <w:gridCol w:w="864"/>
        <w:tblGridChange w:id="0">
          <w:tblGrid>
            <w:gridCol w:w="1584"/>
            <w:gridCol w:w="1584"/>
            <w:gridCol w:w="1584"/>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7">
            <w:pPr>
              <w:jc w:val="cente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8">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9">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A">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B">
            <w:pPr>
              <w:jc w:val="center"/>
              <w:rPr>
                <w:sz w:val="24"/>
                <w:szCs w:val="24"/>
              </w:rPr>
            </w:pPr>
            <w:r w:rsidDel="00000000" w:rsidR="00000000" w:rsidRPr="00000000">
              <w:rPr>
                <w:sz w:val="24"/>
                <w:szCs w:val="24"/>
                <w:rtl w:val="0"/>
              </w:rPr>
              <w:t xml:space="preserve">m</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C">
            <w:pPr>
              <w:jc w:val="center"/>
              <w:rPr>
                <w:sz w:val="24"/>
                <w:szCs w:val="24"/>
              </w:rPr>
            </w:pPr>
            <w:r w:rsidDel="00000000" w:rsidR="00000000" w:rsidRPr="00000000">
              <w:rPr>
                <w:sz w:val="24"/>
                <w:szCs w:val="24"/>
                <w:rtl w:val="0"/>
              </w:rPr>
              <w:t xml:space="preserve">N</w:t>
            </w:r>
          </w:p>
        </w:tc>
      </w:tr>
      <w:tr>
        <w:trPr>
          <w:trHeight w:val="288" w:hRule="atLeast"/>
        </w:trPr>
        <w:tc>
          <w:tcPr>
            <w:vMerge w:val="restart"/>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FD">
            <w:pPr>
              <w:jc w:val="center"/>
              <w:rPr>
                <w:sz w:val="24"/>
                <w:szCs w:val="24"/>
              </w:rPr>
            </w:pPr>
            <w:r w:rsidDel="00000000" w:rsidR="00000000" w:rsidRPr="00000000">
              <w:rPr>
                <w:sz w:val="24"/>
                <w:szCs w:val="24"/>
                <w:rtl w:val="0"/>
              </w:rPr>
              <w:t xml:space="preserve">Embryo Survival</w:t>
            </w:r>
          </w:p>
        </w:tc>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E">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FF">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0.10 ± 0.11</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1">
            <w:pPr>
              <w:jc w:val="center"/>
              <w:rPr>
                <w:sz w:val="24"/>
                <w:szCs w:val="24"/>
              </w:rPr>
            </w:pPr>
            <w:r w:rsidDel="00000000" w:rsidR="00000000" w:rsidRPr="00000000">
              <w:rPr>
                <w:sz w:val="24"/>
                <w:szCs w:val="24"/>
                <w:rtl w:val="0"/>
              </w:rPr>
              <w:t xml:space="preserve">0.19 ± 0.08</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2">
            <w:pPr>
              <w:jc w:val="center"/>
              <w:rPr>
                <w:sz w:val="24"/>
                <w:szCs w:val="24"/>
              </w:rPr>
            </w:pPr>
            <w:r w:rsidDel="00000000" w:rsidR="00000000" w:rsidRPr="00000000">
              <w:rPr>
                <w:sz w:val="24"/>
                <w:szCs w:val="24"/>
                <w:rtl w:val="0"/>
              </w:rPr>
              <w:t xml:space="preserve">667</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5">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6">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7">
            <w:pPr>
              <w:jc w:val="center"/>
              <w:rPr>
                <w:sz w:val="24"/>
                <w:szCs w:val="24"/>
              </w:rPr>
            </w:pPr>
            <w:r w:rsidDel="00000000" w:rsidR="00000000" w:rsidRPr="00000000">
              <w:rPr>
                <w:sz w:val="24"/>
                <w:szCs w:val="24"/>
                <w:rtl w:val="0"/>
              </w:rPr>
              <w:t xml:space="preserve">0.08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8">
            <w:pPr>
              <w:jc w:val="center"/>
              <w:rPr>
                <w:sz w:val="24"/>
                <w:szCs w:val="24"/>
              </w:rPr>
            </w:pPr>
            <w:r w:rsidDel="00000000" w:rsidR="00000000" w:rsidRPr="00000000">
              <w:rPr>
                <w:sz w:val="24"/>
                <w:szCs w:val="24"/>
                <w:rtl w:val="0"/>
              </w:rPr>
              <w:t xml:space="preserve">985</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B">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C">
            <w:pPr>
              <w:jc w:val="center"/>
              <w:rPr>
                <w:b w:val="1"/>
                <w:sz w:val="24"/>
                <w:szCs w:val="24"/>
              </w:rPr>
            </w:pPr>
            <w:r w:rsidDel="00000000" w:rsidR="00000000" w:rsidRPr="00000000">
              <w:rPr>
                <w:sz w:val="24"/>
                <w:szCs w:val="24"/>
                <w:rtl w:val="0"/>
              </w:rPr>
              <w:t xml:space="preserve">0.21 ± 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0.11 ± 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961</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1">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2">
            <w:pPr>
              <w:jc w:val="center"/>
              <w:rPr>
                <w:b w:val="1"/>
                <w:sz w:val="24"/>
                <w:szCs w:val="24"/>
              </w:rPr>
            </w:pPr>
            <w:r w:rsidDel="00000000" w:rsidR="00000000" w:rsidRPr="00000000">
              <w:rPr>
                <w:sz w:val="24"/>
                <w:szCs w:val="24"/>
                <w:rtl w:val="0"/>
              </w:rPr>
              <w:t xml:space="preserve">0.19 ± 0.09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3">
            <w:pPr>
              <w:jc w:val="center"/>
              <w:rPr>
                <w:sz w:val="24"/>
                <w:szCs w:val="24"/>
              </w:rPr>
            </w:pPr>
            <w:r w:rsidDel="00000000" w:rsidR="00000000" w:rsidRPr="00000000">
              <w:rPr>
                <w:sz w:val="24"/>
                <w:szCs w:val="24"/>
                <w:rtl w:val="0"/>
              </w:rPr>
              <w:t xml:space="preserve">0.02 ± 0.03</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4">
            <w:pPr>
              <w:jc w:val="center"/>
              <w:rPr>
                <w:sz w:val="24"/>
                <w:szCs w:val="24"/>
              </w:rPr>
            </w:pPr>
            <w:r w:rsidDel="00000000" w:rsidR="00000000" w:rsidRPr="00000000">
              <w:rPr>
                <w:sz w:val="24"/>
                <w:szCs w:val="24"/>
                <w:rtl w:val="0"/>
              </w:rPr>
              <w:t xml:space="preserve">994</w:t>
            </w:r>
          </w:p>
        </w:tc>
      </w:tr>
      <w:tr>
        <w:trPr>
          <w:trHeight w:val="288"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5">
            <w:pPr>
              <w:jc w:val="center"/>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7">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8">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9">
            <w:pPr>
              <w:jc w:val="center"/>
              <w:rPr>
                <w:sz w:val="24"/>
                <w:szCs w:val="24"/>
              </w:rPr>
            </w:pPr>
            <w:r w:rsidDel="00000000" w:rsidR="00000000" w:rsidRPr="00000000">
              <w:rPr>
                <w:sz w:val="24"/>
                <w:szCs w:val="24"/>
                <w:rtl w:val="0"/>
              </w:rPr>
              <w:t xml:space="preserve">0.32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A">
            <w:pPr>
              <w:jc w:val="center"/>
              <w:rPr>
                <w:sz w:val="24"/>
                <w:szCs w:val="24"/>
              </w:rPr>
            </w:pPr>
            <w:r w:rsidDel="00000000" w:rsidR="00000000" w:rsidRPr="00000000">
              <w:rPr>
                <w:sz w:val="24"/>
                <w:szCs w:val="24"/>
                <w:rtl w:val="0"/>
              </w:rPr>
              <w:t xml:space="preserve">916</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D">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E">
            <w:pPr>
              <w:jc w:val="center"/>
              <w:rPr>
                <w:b w:val="1"/>
                <w:sz w:val="24"/>
                <w:szCs w:val="24"/>
              </w:rPr>
            </w:pPr>
            <w:r w:rsidDel="00000000" w:rsidR="00000000" w:rsidRPr="00000000">
              <w:rPr>
                <w:sz w:val="24"/>
                <w:szCs w:val="24"/>
                <w:rtl w:val="0"/>
              </w:rPr>
              <w:t xml:space="preserve">0.00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F">
            <w:pPr>
              <w:jc w:val="center"/>
              <w:rPr>
                <w:sz w:val="24"/>
                <w:szCs w:val="24"/>
              </w:rPr>
            </w:pPr>
            <w:r w:rsidDel="00000000" w:rsidR="00000000" w:rsidRPr="00000000">
              <w:rPr>
                <w:sz w:val="24"/>
                <w:szCs w:val="24"/>
                <w:rtl w:val="0"/>
              </w:rPr>
              <w:t xml:space="preserve">0.47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0">
            <w:pPr>
              <w:jc w:val="center"/>
              <w:rPr>
                <w:sz w:val="24"/>
                <w:szCs w:val="24"/>
              </w:rPr>
            </w:pPr>
            <w:r w:rsidDel="00000000" w:rsidR="00000000" w:rsidRPr="00000000">
              <w:rPr>
                <w:sz w:val="24"/>
                <w:szCs w:val="24"/>
                <w:rtl w:val="0"/>
              </w:rPr>
              <w:t xml:space="preserve">856</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3">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4">
            <w:pPr>
              <w:jc w:val="center"/>
              <w:rPr>
                <w:b w:val="1"/>
                <w:sz w:val="24"/>
                <w:szCs w:val="24"/>
              </w:rPr>
            </w:pPr>
            <w:r w:rsidDel="00000000" w:rsidR="00000000" w:rsidRPr="00000000">
              <w:rPr>
                <w:sz w:val="24"/>
                <w:szCs w:val="24"/>
                <w:rtl w:val="0"/>
              </w:rPr>
              <w:t xml:space="preserve">0.00 ± 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5">
            <w:pPr>
              <w:jc w:val="center"/>
              <w:rPr>
                <w:sz w:val="24"/>
                <w:szCs w:val="24"/>
              </w:rPr>
            </w:pPr>
            <w:r w:rsidDel="00000000" w:rsidR="00000000" w:rsidRPr="00000000">
              <w:rPr>
                <w:sz w:val="24"/>
                <w:szCs w:val="24"/>
                <w:rtl w:val="0"/>
              </w:rPr>
              <w:t xml:space="preserve">0.33 ± 0.12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6">
            <w:pPr>
              <w:jc w:val="center"/>
              <w:rPr>
                <w:sz w:val="24"/>
                <w:szCs w:val="24"/>
              </w:rPr>
            </w:pPr>
            <w:r w:rsidDel="00000000" w:rsidR="00000000" w:rsidRPr="00000000">
              <w:rPr>
                <w:sz w:val="24"/>
                <w:szCs w:val="24"/>
                <w:rtl w:val="0"/>
              </w:rPr>
              <w:t xml:space="preserve">892</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29">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2A">
            <w:pPr>
              <w:jc w:val="center"/>
              <w:rPr>
                <w:b w:val="1"/>
                <w:sz w:val="24"/>
                <w:szCs w:val="24"/>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2B">
            <w:pPr>
              <w:jc w:val="center"/>
              <w:rPr>
                <w:sz w:val="24"/>
                <w:szCs w:val="24"/>
              </w:rPr>
            </w:pPr>
            <w:r w:rsidDel="00000000" w:rsidR="00000000" w:rsidRPr="00000000">
              <w:rPr>
                <w:sz w:val="24"/>
                <w:szCs w:val="24"/>
                <w:rtl w:val="0"/>
              </w:rPr>
              <w:t xml:space="preserve">0.11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2C">
            <w:pPr>
              <w:jc w:val="center"/>
              <w:rPr>
                <w:sz w:val="24"/>
                <w:szCs w:val="24"/>
              </w:rPr>
            </w:pPr>
            <w:r w:rsidDel="00000000" w:rsidR="00000000" w:rsidRPr="00000000">
              <w:rPr>
                <w:sz w:val="24"/>
                <w:szCs w:val="24"/>
                <w:rtl w:val="0"/>
              </w:rPr>
              <w:t xml:space="preserve">836</w:t>
            </w:r>
          </w:p>
        </w:tc>
      </w:tr>
      <w:tr>
        <w:trPr>
          <w:trHeight w:val="288" w:hRule="atLeast"/>
        </w:trPr>
        <w:tc>
          <w:tcPr>
            <w:vMerge w:val="restart"/>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2D">
            <w:pPr>
              <w:jc w:val="center"/>
              <w:rPr>
                <w:sz w:val="24"/>
                <w:szCs w:val="24"/>
              </w:rPr>
            </w:pPr>
            <w:r w:rsidDel="00000000" w:rsidR="00000000" w:rsidRPr="00000000">
              <w:rPr>
                <w:rtl w:val="0"/>
              </w:rPr>
            </w:r>
          </w:p>
        </w:tc>
        <w:tc>
          <w:tcPr>
            <w:vMerge w:val="restart"/>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2E">
            <w:pPr>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2F">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0">
            <w:pPr>
              <w:jc w:val="center"/>
              <w:rPr>
                <w:b w:val="1"/>
                <w:sz w:val="24"/>
                <w:szCs w:val="24"/>
              </w:rPr>
            </w:pPr>
            <w:r w:rsidDel="00000000" w:rsidR="00000000" w:rsidRPr="00000000">
              <w:rPr>
                <w:sz w:val="24"/>
                <w:szCs w:val="24"/>
                <w:rtl w:val="0"/>
              </w:rPr>
              <w:t xml:space="preserve">0.00 ± 0.10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1">
            <w:pPr>
              <w:jc w:val="center"/>
              <w:rPr>
                <w:sz w:val="24"/>
                <w:szCs w:val="24"/>
              </w:rPr>
            </w:pPr>
            <w:r w:rsidDel="00000000" w:rsidR="00000000" w:rsidRPr="00000000">
              <w:rPr>
                <w:sz w:val="24"/>
                <w:szCs w:val="24"/>
                <w:rtl w:val="0"/>
              </w:rPr>
              <w:t xml:space="preserve">0.17 ± 0.17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2">
            <w:pPr>
              <w:jc w:val="center"/>
              <w:rPr>
                <w:sz w:val="24"/>
                <w:szCs w:val="24"/>
              </w:rPr>
            </w:pPr>
            <w:r w:rsidDel="00000000" w:rsidR="00000000" w:rsidRPr="00000000">
              <w:rPr>
                <w:sz w:val="24"/>
                <w:szCs w:val="24"/>
                <w:rtl w:val="0"/>
              </w:rPr>
              <w:t xml:space="preserve">2043</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5">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6">
            <w:pPr>
              <w:jc w:val="center"/>
              <w:rPr>
                <w:b w:val="1"/>
                <w:sz w:val="24"/>
                <w:szCs w:val="24"/>
              </w:rPr>
            </w:pPr>
            <w:r w:rsidDel="00000000" w:rsidR="00000000" w:rsidRPr="00000000">
              <w:rPr>
                <w:sz w:val="24"/>
                <w:szCs w:val="24"/>
                <w:rtl w:val="0"/>
              </w:rPr>
              <w:t xml:space="preserve">0.00 ± 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7">
            <w:pPr>
              <w:jc w:val="center"/>
              <w:rPr>
                <w:sz w:val="24"/>
                <w:szCs w:val="24"/>
              </w:rPr>
            </w:pPr>
            <w:r w:rsidDel="00000000" w:rsidR="00000000" w:rsidRPr="00000000">
              <w:rPr>
                <w:sz w:val="24"/>
                <w:szCs w:val="24"/>
                <w:rtl w:val="0"/>
              </w:rPr>
              <w:t xml:space="preserve">0.30 ± 0.25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8">
            <w:pPr>
              <w:jc w:val="center"/>
              <w:rPr>
                <w:sz w:val="24"/>
                <w:szCs w:val="24"/>
              </w:rPr>
            </w:pPr>
            <w:r w:rsidDel="00000000" w:rsidR="00000000" w:rsidRPr="00000000">
              <w:rPr>
                <w:sz w:val="24"/>
                <w:szCs w:val="24"/>
                <w:rtl w:val="0"/>
              </w:rPr>
              <w:t xml:space="preserve">2012</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B">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C">
            <w:pPr>
              <w:jc w:val="center"/>
              <w:rPr>
                <w:b w:val="1"/>
                <w:sz w:val="24"/>
                <w:szCs w:val="24"/>
              </w:rPr>
            </w:pPr>
            <w:r w:rsidDel="00000000" w:rsidR="00000000" w:rsidRPr="00000000">
              <w:rPr>
                <w:sz w:val="24"/>
                <w:szCs w:val="24"/>
                <w:rtl w:val="0"/>
              </w:rPr>
              <w:t xml:space="preserve">0.00 ± 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D">
            <w:pPr>
              <w:jc w:val="center"/>
              <w:rPr>
                <w:sz w:val="24"/>
                <w:szCs w:val="24"/>
              </w:rPr>
            </w:pPr>
            <w:r w:rsidDel="00000000" w:rsidR="00000000" w:rsidRPr="00000000">
              <w:rPr>
                <w:sz w:val="24"/>
                <w:szCs w:val="24"/>
                <w:rtl w:val="0"/>
              </w:rPr>
              <w:t xml:space="preserve">0.19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E">
            <w:pPr>
              <w:jc w:val="center"/>
              <w:rPr>
                <w:sz w:val="24"/>
                <w:szCs w:val="24"/>
              </w:rPr>
            </w:pPr>
            <w:r w:rsidDel="00000000" w:rsidR="00000000" w:rsidRPr="00000000">
              <w:rPr>
                <w:sz w:val="24"/>
                <w:szCs w:val="24"/>
                <w:rtl w:val="0"/>
              </w:rPr>
              <w:t xml:space="preserve">2022</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41">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42">
            <w:pPr>
              <w:jc w:val="center"/>
              <w:rPr>
                <w:b w:val="1"/>
                <w:sz w:val="24"/>
                <w:szCs w:val="24"/>
              </w:rPr>
            </w:pPr>
            <w:r w:rsidDel="00000000" w:rsidR="00000000" w:rsidRPr="00000000">
              <w:rPr>
                <w:sz w:val="24"/>
                <w:szCs w:val="24"/>
                <w:rtl w:val="0"/>
              </w:rPr>
              <w:t xml:space="preserve">0.18 ± 0.06</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43">
            <w:pPr>
              <w:jc w:val="center"/>
              <w:rPr>
                <w:sz w:val="24"/>
                <w:szCs w:val="24"/>
              </w:rPr>
            </w:pPr>
            <w:r w:rsidDel="00000000" w:rsidR="00000000" w:rsidRPr="00000000">
              <w:rPr>
                <w:sz w:val="24"/>
                <w:szCs w:val="24"/>
                <w:rtl w:val="0"/>
              </w:rPr>
              <w:t xml:space="preserve">0.10 ± 0.03</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44">
            <w:pPr>
              <w:jc w:val="center"/>
              <w:rPr>
                <w:sz w:val="24"/>
                <w:szCs w:val="24"/>
              </w:rPr>
            </w:pPr>
            <w:r w:rsidDel="00000000" w:rsidR="00000000" w:rsidRPr="00000000">
              <w:rPr>
                <w:sz w:val="24"/>
                <w:szCs w:val="24"/>
                <w:rtl w:val="0"/>
              </w:rPr>
              <w:t xml:space="preserve">1987</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Incubation Period (DPF)</w:t>
            </w:r>
          </w:p>
        </w:tc>
        <w:tc>
          <w:tcPr>
            <w:vMerge w:val="restart"/>
            <w:tcBorders>
              <w:top w:color="000000" w:space="0" w:sz="8" w:val="single"/>
              <w:left w:color="000000" w:space="0" w:sz="0" w:val="nil"/>
              <w:right w:color="000000" w:space="0" w:sz="0" w:val="nil"/>
            </w:tcBorders>
            <w:vAlign w:val="cente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7">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8">
            <w:pPr>
              <w:jc w:val="center"/>
              <w:rPr>
                <w:sz w:val="24"/>
                <w:szCs w:val="24"/>
              </w:rPr>
            </w:pPr>
            <w:r w:rsidDel="00000000" w:rsidR="00000000" w:rsidRPr="00000000">
              <w:rPr>
                <w:sz w:val="24"/>
                <w:szCs w:val="24"/>
                <w:rtl w:val="0"/>
              </w:rPr>
              <w:t xml:space="preserve">0.07 ± 0.06</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9">
            <w:pPr>
              <w:jc w:val="center"/>
              <w:rPr>
                <w:sz w:val="24"/>
                <w:szCs w:val="24"/>
              </w:rPr>
            </w:pPr>
            <w:r w:rsidDel="00000000" w:rsidR="00000000" w:rsidRPr="00000000">
              <w:rPr>
                <w:sz w:val="24"/>
                <w:szCs w:val="24"/>
                <w:rtl w:val="0"/>
              </w:rPr>
              <w:t xml:space="preserve">0.16 ± 0.04</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A">
            <w:pPr>
              <w:jc w:val="center"/>
              <w:rPr>
                <w:sz w:val="24"/>
                <w:szCs w:val="24"/>
              </w:rPr>
            </w:pPr>
            <w:r w:rsidDel="00000000" w:rsidR="00000000" w:rsidRPr="00000000">
              <w:rPr>
                <w:sz w:val="24"/>
                <w:szCs w:val="24"/>
                <w:rtl w:val="0"/>
              </w:rPr>
              <w:t xml:space="preserve">667</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D">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E">
            <w:pPr>
              <w:jc w:val="center"/>
              <w:rPr>
                <w:sz w:val="24"/>
                <w:szCs w:val="24"/>
              </w:rPr>
            </w:pPr>
            <w:r w:rsidDel="00000000" w:rsidR="00000000" w:rsidRPr="00000000">
              <w:rPr>
                <w:sz w:val="24"/>
                <w:szCs w:val="24"/>
                <w:rtl w:val="0"/>
              </w:rPr>
              <w:t xml:space="preserve">0.22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F">
            <w:pPr>
              <w:jc w:val="center"/>
              <w:rPr>
                <w:sz w:val="24"/>
                <w:szCs w:val="24"/>
              </w:rPr>
            </w:pPr>
            <w:r w:rsidDel="00000000" w:rsidR="00000000" w:rsidRPr="00000000">
              <w:rPr>
                <w:sz w:val="24"/>
                <w:szCs w:val="24"/>
                <w:rtl w:val="0"/>
              </w:rPr>
              <w:t xml:space="preserve">0.07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0">
            <w:pPr>
              <w:jc w:val="center"/>
              <w:rPr>
                <w:sz w:val="24"/>
                <w:szCs w:val="24"/>
              </w:rPr>
            </w:pPr>
            <w:r w:rsidDel="00000000" w:rsidR="00000000" w:rsidRPr="00000000">
              <w:rPr>
                <w:sz w:val="24"/>
                <w:szCs w:val="24"/>
                <w:rtl w:val="0"/>
              </w:rPr>
              <w:t xml:space="preserve">985</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3">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4">
            <w:pPr>
              <w:jc w:val="center"/>
              <w:rPr>
                <w:sz w:val="24"/>
                <w:szCs w:val="24"/>
              </w:rPr>
            </w:pPr>
            <w:r w:rsidDel="00000000" w:rsidR="00000000" w:rsidRPr="00000000">
              <w:rPr>
                <w:sz w:val="24"/>
                <w:szCs w:val="24"/>
                <w:rtl w:val="0"/>
              </w:rPr>
              <w:t xml:space="preserve">0.00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5">
            <w:pPr>
              <w:jc w:val="center"/>
              <w:rPr>
                <w:sz w:val="24"/>
                <w:szCs w:val="24"/>
              </w:rPr>
            </w:pPr>
            <w:r w:rsidDel="00000000" w:rsidR="00000000" w:rsidRPr="00000000">
              <w:rPr>
                <w:sz w:val="24"/>
                <w:szCs w:val="24"/>
                <w:rtl w:val="0"/>
              </w:rPr>
              <w:t xml:space="preserve">0.17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6">
            <w:pPr>
              <w:jc w:val="center"/>
              <w:rPr>
                <w:sz w:val="24"/>
                <w:szCs w:val="24"/>
              </w:rPr>
            </w:pPr>
            <w:r w:rsidDel="00000000" w:rsidR="00000000" w:rsidRPr="00000000">
              <w:rPr>
                <w:sz w:val="24"/>
                <w:szCs w:val="24"/>
                <w:rtl w:val="0"/>
              </w:rPr>
              <w:t xml:space="preserve">961</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9">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A">
            <w:pPr>
              <w:jc w:val="center"/>
              <w:rPr>
                <w:sz w:val="24"/>
                <w:szCs w:val="24"/>
              </w:rPr>
            </w:pPr>
            <w:r w:rsidDel="00000000" w:rsidR="00000000" w:rsidRPr="00000000">
              <w:rPr>
                <w:sz w:val="24"/>
                <w:szCs w:val="24"/>
                <w:rtl w:val="0"/>
              </w:rPr>
              <w:t xml:space="preserve">0.02 ± 0.05</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B">
            <w:pPr>
              <w:jc w:val="center"/>
              <w:rPr>
                <w:sz w:val="24"/>
                <w:szCs w:val="24"/>
              </w:rPr>
            </w:pPr>
            <w:r w:rsidDel="00000000" w:rsidR="00000000" w:rsidRPr="00000000">
              <w:rPr>
                <w:sz w:val="24"/>
                <w:szCs w:val="24"/>
                <w:rtl w:val="0"/>
              </w:rPr>
              <w:t xml:space="preserve">0.42 ± 0.05</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C">
            <w:pPr>
              <w:jc w:val="center"/>
              <w:rPr>
                <w:sz w:val="24"/>
                <w:szCs w:val="24"/>
              </w:rPr>
            </w:pPr>
            <w:r w:rsidDel="00000000" w:rsidR="00000000" w:rsidRPr="00000000">
              <w:rPr>
                <w:sz w:val="24"/>
                <w:szCs w:val="24"/>
                <w:rtl w:val="0"/>
              </w:rPr>
              <w:t xml:space="preserve">994</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5F">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0">
            <w:pPr>
              <w:jc w:val="center"/>
              <w:rPr>
                <w:sz w:val="24"/>
                <w:szCs w:val="24"/>
              </w:rPr>
            </w:pPr>
            <w:r w:rsidDel="00000000" w:rsidR="00000000" w:rsidRPr="00000000">
              <w:rPr>
                <w:sz w:val="24"/>
                <w:szCs w:val="24"/>
                <w:rtl w:val="0"/>
              </w:rPr>
              <w:t xml:space="preserve">0.00 ± 0.04</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1">
            <w:pPr>
              <w:jc w:val="center"/>
              <w:rPr>
                <w:sz w:val="24"/>
                <w:szCs w:val="24"/>
              </w:rPr>
            </w:pPr>
            <w:r w:rsidDel="00000000" w:rsidR="00000000" w:rsidRPr="00000000">
              <w:rPr>
                <w:sz w:val="24"/>
                <w:szCs w:val="24"/>
                <w:rtl w:val="0"/>
              </w:rPr>
              <w:t xml:space="preserve">0.41 ± 0.04</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2">
            <w:pPr>
              <w:jc w:val="center"/>
              <w:rPr>
                <w:sz w:val="24"/>
                <w:szCs w:val="24"/>
              </w:rPr>
            </w:pPr>
            <w:r w:rsidDel="00000000" w:rsidR="00000000" w:rsidRPr="00000000">
              <w:rPr>
                <w:sz w:val="24"/>
                <w:szCs w:val="24"/>
                <w:rtl w:val="0"/>
              </w:rPr>
              <w:t xml:space="preserve">916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5">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6">
            <w:pPr>
              <w:jc w:val="center"/>
              <w:rPr>
                <w:sz w:val="24"/>
                <w:szCs w:val="24"/>
              </w:rPr>
            </w:pPr>
            <w:r w:rsidDel="00000000" w:rsidR="00000000" w:rsidRPr="00000000">
              <w:rPr>
                <w:sz w:val="24"/>
                <w:szCs w:val="24"/>
                <w:rtl w:val="0"/>
              </w:rPr>
              <w:t xml:space="preserve">0.19 ± 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7">
            <w:pPr>
              <w:jc w:val="center"/>
              <w:rPr>
                <w:sz w:val="24"/>
                <w:szCs w:val="24"/>
              </w:rPr>
            </w:pPr>
            <w:r w:rsidDel="00000000" w:rsidR="00000000" w:rsidRPr="00000000">
              <w:rPr>
                <w:sz w:val="24"/>
                <w:szCs w:val="24"/>
                <w:rtl w:val="0"/>
              </w:rPr>
              <w:t xml:space="preserve">0.21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8">
            <w:pPr>
              <w:jc w:val="center"/>
              <w:rPr>
                <w:sz w:val="24"/>
                <w:szCs w:val="24"/>
              </w:rPr>
            </w:pPr>
            <w:r w:rsidDel="00000000" w:rsidR="00000000" w:rsidRPr="00000000">
              <w:rPr>
                <w:sz w:val="24"/>
                <w:szCs w:val="24"/>
                <w:rtl w:val="0"/>
              </w:rPr>
              <w:t xml:space="preserve">856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B">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C">
            <w:pPr>
              <w:jc w:val="center"/>
              <w:rPr>
                <w:sz w:val="24"/>
                <w:szCs w:val="24"/>
              </w:rPr>
            </w:pPr>
            <w:r w:rsidDel="00000000" w:rsidR="00000000" w:rsidRPr="00000000">
              <w:rPr>
                <w:sz w:val="24"/>
                <w:szCs w:val="24"/>
                <w:rtl w:val="0"/>
              </w:rPr>
              <w:t xml:space="preserve">0.26 ± 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D">
            <w:pPr>
              <w:jc w:val="center"/>
              <w:rPr>
                <w:sz w:val="24"/>
                <w:szCs w:val="24"/>
              </w:rPr>
            </w:pPr>
            <w:r w:rsidDel="00000000" w:rsidR="00000000" w:rsidRPr="00000000">
              <w:rPr>
                <w:sz w:val="24"/>
                <w:szCs w:val="24"/>
                <w:rtl w:val="0"/>
              </w:rPr>
              <w:t xml:space="preserve">0.12 ± 0.05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E">
            <w:pPr>
              <w:jc w:val="center"/>
              <w:rPr>
                <w:sz w:val="24"/>
                <w:szCs w:val="24"/>
              </w:rPr>
            </w:pPr>
            <w:r w:rsidDel="00000000" w:rsidR="00000000" w:rsidRPr="00000000">
              <w:rPr>
                <w:sz w:val="24"/>
                <w:szCs w:val="24"/>
                <w:rtl w:val="0"/>
              </w:rPr>
              <w:t xml:space="preserve">892</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71">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72">
            <w:pPr>
              <w:jc w:val="center"/>
              <w:rPr>
                <w:sz w:val="24"/>
                <w:szCs w:val="24"/>
              </w:rPr>
            </w:pPr>
            <w:r w:rsidDel="00000000" w:rsidR="00000000" w:rsidRPr="00000000">
              <w:rPr>
                <w:sz w:val="24"/>
                <w:szCs w:val="24"/>
                <w:rtl w:val="0"/>
              </w:rPr>
              <w:t xml:space="preserve">0.14 ± 0.12</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73">
            <w:pPr>
              <w:jc w:val="center"/>
              <w:rPr>
                <w:sz w:val="24"/>
                <w:szCs w:val="24"/>
              </w:rPr>
            </w:pPr>
            <w:r w:rsidDel="00000000" w:rsidR="00000000" w:rsidRPr="00000000">
              <w:rPr>
                <w:sz w:val="24"/>
                <w:szCs w:val="24"/>
                <w:rtl w:val="0"/>
              </w:rPr>
              <w:t xml:space="preserve">0.02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74">
            <w:pPr>
              <w:jc w:val="center"/>
              <w:rPr>
                <w:sz w:val="24"/>
                <w:szCs w:val="24"/>
              </w:rPr>
            </w:pPr>
            <w:r w:rsidDel="00000000" w:rsidR="00000000" w:rsidRPr="00000000">
              <w:rPr>
                <w:sz w:val="24"/>
                <w:szCs w:val="24"/>
                <w:rtl w:val="0"/>
              </w:rPr>
              <w:t xml:space="preserve">836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7">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8">
            <w:pPr>
              <w:jc w:val="center"/>
              <w:rPr>
                <w:sz w:val="24"/>
                <w:szCs w:val="24"/>
              </w:rPr>
            </w:pPr>
            <w:r w:rsidDel="00000000" w:rsidR="00000000" w:rsidRPr="00000000">
              <w:rPr>
                <w:sz w:val="24"/>
                <w:szCs w:val="24"/>
                <w:rtl w:val="0"/>
              </w:rPr>
              <w:t xml:space="preserve">0.27 ± 0.02</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9">
            <w:pPr>
              <w:jc w:val="center"/>
              <w:rPr>
                <w:sz w:val="24"/>
                <w:szCs w:val="24"/>
              </w:rPr>
            </w:pPr>
            <w:r w:rsidDel="00000000" w:rsidR="00000000" w:rsidRPr="00000000">
              <w:rPr>
                <w:sz w:val="24"/>
                <w:szCs w:val="24"/>
                <w:rtl w:val="0"/>
              </w:rPr>
              <w:t xml:space="preserve">0.46 ± 0.02</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A">
            <w:pPr>
              <w:jc w:val="center"/>
              <w:rPr>
                <w:sz w:val="24"/>
                <w:szCs w:val="24"/>
              </w:rPr>
            </w:pPr>
            <w:r w:rsidDel="00000000" w:rsidR="00000000" w:rsidRPr="00000000">
              <w:rPr>
                <w:sz w:val="24"/>
                <w:szCs w:val="24"/>
                <w:rtl w:val="0"/>
              </w:rPr>
              <w:t xml:space="preserve">2043</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D">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0.38 ± 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F">
            <w:pPr>
              <w:jc w:val="center"/>
              <w:rPr>
                <w:sz w:val="24"/>
                <w:szCs w:val="24"/>
              </w:rPr>
            </w:pPr>
            <w:r w:rsidDel="00000000" w:rsidR="00000000" w:rsidRPr="00000000">
              <w:rPr>
                <w:sz w:val="24"/>
                <w:szCs w:val="24"/>
                <w:rtl w:val="0"/>
              </w:rPr>
              <w:t xml:space="preserve">0.30 ± 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0">
            <w:pPr>
              <w:jc w:val="center"/>
              <w:rPr>
                <w:sz w:val="24"/>
                <w:szCs w:val="24"/>
              </w:rPr>
            </w:pPr>
            <w:r w:rsidDel="00000000" w:rsidR="00000000" w:rsidRPr="00000000">
              <w:rPr>
                <w:sz w:val="24"/>
                <w:szCs w:val="24"/>
                <w:rtl w:val="0"/>
              </w:rPr>
              <w:t xml:space="preserve">2012</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3">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4">
            <w:pPr>
              <w:jc w:val="center"/>
              <w:rPr>
                <w:sz w:val="24"/>
                <w:szCs w:val="24"/>
              </w:rPr>
            </w:pPr>
            <w:r w:rsidDel="00000000" w:rsidR="00000000" w:rsidRPr="00000000">
              <w:rPr>
                <w:sz w:val="24"/>
                <w:szCs w:val="24"/>
                <w:rtl w:val="0"/>
              </w:rPr>
              <w:t xml:space="preserve">0.22 ± 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5">
            <w:pPr>
              <w:jc w:val="center"/>
              <w:rPr>
                <w:sz w:val="24"/>
                <w:szCs w:val="24"/>
              </w:rPr>
            </w:pPr>
            <w:r w:rsidDel="00000000" w:rsidR="00000000" w:rsidRPr="00000000">
              <w:rPr>
                <w:sz w:val="24"/>
                <w:szCs w:val="24"/>
                <w:rtl w:val="0"/>
              </w:rPr>
              <w:t xml:space="preserve">0.37 ± 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6">
            <w:pPr>
              <w:jc w:val="center"/>
              <w:rPr>
                <w:sz w:val="24"/>
                <w:szCs w:val="24"/>
              </w:rPr>
            </w:pPr>
            <w:r w:rsidDel="00000000" w:rsidR="00000000" w:rsidRPr="00000000">
              <w:rPr>
                <w:sz w:val="24"/>
                <w:szCs w:val="24"/>
                <w:rtl w:val="0"/>
              </w:rPr>
              <w:t xml:space="preserve">2022</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89">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8A">
            <w:pPr>
              <w:jc w:val="center"/>
              <w:rPr>
                <w:sz w:val="24"/>
                <w:szCs w:val="24"/>
              </w:rPr>
            </w:pPr>
            <w:r w:rsidDel="00000000" w:rsidR="00000000" w:rsidRPr="00000000">
              <w:rPr>
                <w:sz w:val="24"/>
                <w:szCs w:val="24"/>
                <w:rtl w:val="0"/>
              </w:rPr>
              <w:t xml:space="preserve">0.12 ± 0.04</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8B">
            <w:pPr>
              <w:jc w:val="center"/>
              <w:rPr>
                <w:sz w:val="24"/>
                <w:szCs w:val="24"/>
              </w:rPr>
            </w:pPr>
            <w:r w:rsidDel="00000000" w:rsidR="00000000" w:rsidRPr="00000000">
              <w:rPr>
                <w:sz w:val="24"/>
                <w:szCs w:val="24"/>
                <w:rtl w:val="0"/>
              </w:rPr>
              <w:t xml:space="preserve">0.26 ± 0.03</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8C">
            <w:pPr>
              <w:jc w:val="center"/>
              <w:rPr>
                <w:sz w:val="24"/>
                <w:szCs w:val="24"/>
              </w:rPr>
            </w:pPr>
            <w:r w:rsidDel="00000000" w:rsidR="00000000" w:rsidRPr="00000000">
              <w:rPr>
                <w:sz w:val="24"/>
                <w:szCs w:val="24"/>
                <w:rtl w:val="0"/>
              </w:rPr>
              <w:t xml:space="preserve">1987</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Incubation Period (ADD)</w:t>
            </w:r>
          </w:p>
        </w:tc>
        <w:tc>
          <w:tcPr>
            <w:vMerge w:val="restart"/>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F">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0">
            <w:pPr>
              <w:jc w:val="center"/>
              <w:rPr>
                <w:sz w:val="24"/>
                <w:szCs w:val="24"/>
              </w:rPr>
            </w:pPr>
            <w:r w:rsidDel="00000000" w:rsidR="00000000" w:rsidRPr="00000000">
              <w:rPr>
                <w:sz w:val="24"/>
                <w:szCs w:val="24"/>
                <w:rtl w:val="0"/>
              </w:rPr>
              <w:t xml:space="preserve">0.13 ± 0.09</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1">
            <w:pPr>
              <w:jc w:val="center"/>
              <w:rPr>
                <w:sz w:val="24"/>
                <w:szCs w:val="24"/>
              </w:rPr>
            </w:pPr>
            <w:r w:rsidDel="00000000" w:rsidR="00000000" w:rsidRPr="00000000">
              <w:rPr>
                <w:sz w:val="24"/>
                <w:szCs w:val="24"/>
                <w:rtl w:val="0"/>
              </w:rPr>
              <w:t xml:space="preserve">0.13 ± 0.05</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2">
            <w:pPr>
              <w:jc w:val="center"/>
              <w:rPr>
                <w:sz w:val="24"/>
                <w:szCs w:val="24"/>
              </w:rPr>
            </w:pPr>
            <w:r w:rsidDel="00000000" w:rsidR="00000000" w:rsidRPr="00000000">
              <w:rPr>
                <w:sz w:val="24"/>
                <w:szCs w:val="24"/>
                <w:rtl w:val="0"/>
              </w:rPr>
              <w:t xml:space="preserve">667</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5">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6">
            <w:pPr>
              <w:jc w:val="center"/>
              <w:rPr>
                <w:sz w:val="24"/>
                <w:szCs w:val="24"/>
              </w:rPr>
            </w:pPr>
            <w:r w:rsidDel="00000000" w:rsidR="00000000" w:rsidRPr="00000000">
              <w:rPr>
                <w:sz w:val="24"/>
                <w:szCs w:val="24"/>
                <w:rtl w:val="0"/>
              </w:rPr>
              <w:t xml:space="preserve">0.22 ± 0.09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7">
            <w:pPr>
              <w:jc w:val="center"/>
              <w:rPr>
                <w:sz w:val="24"/>
                <w:szCs w:val="24"/>
              </w:rPr>
            </w:pPr>
            <w:r w:rsidDel="00000000" w:rsidR="00000000" w:rsidRPr="00000000">
              <w:rPr>
                <w:sz w:val="24"/>
                <w:szCs w:val="24"/>
                <w:rtl w:val="0"/>
              </w:rPr>
              <w:t xml:space="preserve">0.07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8">
            <w:pPr>
              <w:jc w:val="center"/>
              <w:rPr>
                <w:sz w:val="24"/>
                <w:szCs w:val="24"/>
              </w:rPr>
            </w:pPr>
            <w:r w:rsidDel="00000000" w:rsidR="00000000" w:rsidRPr="00000000">
              <w:rPr>
                <w:sz w:val="24"/>
                <w:szCs w:val="24"/>
                <w:rtl w:val="0"/>
              </w:rPr>
              <w:t xml:space="preserve">985</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B">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C">
            <w:pPr>
              <w:jc w:val="center"/>
              <w:rPr>
                <w:sz w:val="24"/>
                <w:szCs w:val="24"/>
              </w:rPr>
            </w:pPr>
            <w:r w:rsidDel="00000000" w:rsidR="00000000" w:rsidRPr="00000000">
              <w:rPr>
                <w:sz w:val="24"/>
                <w:szCs w:val="24"/>
                <w:rtl w:val="0"/>
              </w:rPr>
              <w:t xml:space="preserve">0.00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D">
            <w:pPr>
              <w:jc w:val="center"/>
              <w:rPr>
                <w:sz w:val="24"/>
                <w:szCs w:val="24"/>
              </w:rPr>
            </w:pPr>
            <w:r w:rsidDel="00000000" w:rsidR="00000000" w:rsidRPr="00000000">
              <w:rPr>
                <w:sz w:val="24"/>
                <w:szCs w:val="24"/>
                <w:rtl w:val="0"/>
              </w:rPr>
              <w:t xml:space="preserve">0.17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E">
            <w:pPr>
              <w:jc w:val="center"/>
              <w:rPr>
                <w:sz w:val="24"/>
                <w:szCs w:val="24"/>
              </w:rPr>
            </w:pPr>
            <w:r w:rsidDel="00000000" w:rsidR="00000000" w:rsidRPr="00000000">
              <w:rPr>
                <w:sz w:val="24"/>
                <w:szCs w:val="24"/>
                <w:rtl w:val="0"/>
              </w:rPr>
              <w:t xml:space="preserve">961</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1">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2">
            <w:pPr>
              <w:jc w:val="center"/>
              <w:rPr>
                <w:sz w:val="24"/>
                <w:szCs w:val="24"/>
              </w:rPr>
            </w:pPr>
            <w:r w:rsidDel="00000000" w:rsidR="00000000" w:rsidRPr="00000000">
              <w:rPr>
                <w:sz w:val="24"/>
                <w:szCs w:val="24"/>
                <w:rtl w:val="0"/>
              </w:rPr>
              <w:t xml:space="preserve">0.00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3">
            <w:pPr>
              <w:jc w:val="center"/>
              <w:rPr>
                <w:sz w:val="24"/>
                <w:szCs w:val="24"/>
              </w:rPr>
            </w:pPr>
            <w:r w:rsidDel="00000000" w:rsidR="00000000" w:rsidRPr="00000000">
              <w:rPr>
                <w:sz w:val="24"/>
                <w:szCs w:val="24"/>
                <w:rtl w:val="0"/>
              </w:rPr>
              <w:t xml:space="preserve">0.42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4">
            <w:pPr>
              <w:jc w:val="center"/>
              <w:rPr>
                <w:sz w:val="24"/>
                <w:szCs w:val="24"/>
              </w:rPr>
            </w:pPr>
            <w:r w:rsidDel="00000000" w:rsidR="00000000" w:rsidRPr="00000000">
              <w:rPr>
                <w:sz w:val="24"/>
                <w:szCs w:val="24"/>
                <w:rtl w:val="0"/>
              </w:rPr>
              <w:t xml:space="preserve">994</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7">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8">
            <w:pPr>
              <w:jc w:val="center"/>
              <w:rPr>
                <w:sz w:val="24"/>
                <w:szCs w:val="24"/>
              </w:rPr>
            </w:pPr>
            <w:r w:rsidDel="00000000" w:rsidR="00000000" w:rsidRPr="00000000">
              <w:rPr>
                <w:sz w:val="24"/>
                <w:szCs w:val="24"/>
                <w:rtl w:val="0"/>
              </w:rPr>
              <w:t xml:space="preserve">0.00 ± 0.04</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9">
            <w:pPr>
              <w:jc w:val="center"/>
              <w:rPr>
                <w:sz w:val="24"/>
                <w:szCs w:val="24"/>
              </w:rPr>
            </w:pPr>
            <w:r w:rsidDel="00000000" w:rsidR="00000000" w:rsidRPr="00000000">
              <w:rPr>
                <w:sz w:val="24"/>
                <w:szCs w:val="24"/>
                <w:rtl w:val="0"/>
              </w:rPr>
              <w:t xml:space="preserve">0.41 ± 0.04</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A">
            <w:pPr>
              <w:jc w:val="center"/>
              <w:rPr>
                <w:sz w:val="24"/>
                <w:szCs w:val="24"/>
              </w:rPr>
            </w:pPr>
            <w:r w:rsidDel="00000000" w:rsidR="00000000" w:rsidRPr="00000000">
              <w:rPr>
                <w:sz w:val="24"/>
                <w:szCs w:val="24"/>
                <w:rtl w:val="0"/>
              </w:rPr>
              <w:t xml:space="preserve">916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D">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E">
            <w:pPr>
              <w:jc w:val="center"/>
              <w:rPr>
                <w:sz w:val="24"/>
                <w:szCs w:val="24"/>
              </w:rPr>
            </w:pPr>
            <w:r w:rsidDel="00000000" w:rsidR="00000000" w:rsidRPr="00000000">
              <w:rPr>
                <w:sz w:val="24"/>
                <w:szCs w:val="24"/>
                <w:rtl w:val="0"/>
              </w:rPr>
              <w:t xml:space="preserve">0.19 ± 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F">
            <w:pPr>
              <w:jc w:val="center"/>
              <w:rPr>
                <w:sz w:val="24"/>
                <w:szCs w:val="24"/>
              </w:rPr>
            </w:pPr>
            <w:r w:rsidDel="00000000" w:rsidR="00000000" w:rsidRPr="00000000">
              <w:rPr>
                <w:sz w:val="24"/>
                <w:szCs w:val="24"/>
                <w:rtl w:val="0"/>
              </w:rPr>
              <w:t xml:space="preserve">0.21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0">
            <w:pPr>
              <w:jc w:val="center"/>
              <w:rPr>
                <w:sz w:val="24"/>
                <w:szCs w:val="24"/>
              </w:rPr>
            </w:pPr>
            <w:r w:rsidDel="00000000" w:rsidR="00000000" w:rsidRPr="00000000">
              <w:rPr>
                <w:sz w:val="24"/>
                <w:szCs w:val="24"/>
                <w:rtl w:val="0"/>
              </w:rPr>
              <w:t xml:space="preserve">856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3">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4">
            <w:pPr>
              <w:jc w:val="center"/>
              <w:rPr>
                <w:sz w:val="24"/>
                <w:szCs w:val="24"/>
              </w:rPr>
            </w:pPr>
            <w:r w:rsidDel="00000000" w:rsidR="00000000" w:rsidRPr="00000000">
              <w:rPr>
                <w:sz w:val="24"/>
                <w:szCs w:val="24"/>
                <w:rtl w:val="0"/>
              </w:rPr>
              <w:t xml:space="preserve">0.26 ± 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5">
            <w:pPr>
              <w:jc w:val="center"/>
              <w:rPr>
                <w:sz w:val="24"/>
                <w:szCs w:val="24"/>
              </w:rPr>
            </w:pPr>
            <w:r w:rsidDel="00000000" w:rsidR="00000000" w:rsidRPr="00000000">
              <w:rPr>
                <w:sz w:val="24"/>
                <w:szCs w:val="24"/>
                <w:rtl w:val="0"/>
              </w:rPr>
              <w:t xml:space="preserve">0.12 ± 0.05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6">
            <w:pPr>
              <w:jc w:val="center"/>
              <w:rPr>
                <w:sz w:val="24"/>
                <w:szCs w:val="24"/>
              </w:rPr>
            </w:pPr>
            <w:r w:rsidDel="00000000" w:rsidR="00000000" w:rsidRPr="00000000">
              <w:rPr>
                <w:sz w:val="24"/>
                <w:szCs w:val="24"/>
                <w:rtl w:val="0"/>
              </w:rPr>
              <w:t xml:space="preserve">892</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B9">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BA">
            <w:pPr>
              <w:jc w:val="center"/>
              <w:rPr>
                <w:sz w:val="24"/>
                <w:szCs w:val="24"/>
              </w:rPr>
            </w:pPr>
            <w:r w:rsidDel="00000000" w:rsidR="00000000" w:rsidRPr="00000000">
              <w:rPr>
                <w:sz w:val="24"/>
                <w:szCs w:val="24"/>
                <w:rtl w:val="0"/>
              </w:rPr>
              <w:t xml:space="preserve">0.14 ± 0.11</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BB">
            <w:pPr>
              <w:jc w:val="center"/>
              <w:rPr>
                <w:sz w:val="24"/>
                <w:szCs w:val="24"/>
              </w:rPr>
            </w:pPr>
            <w:r w:rsidDel="00000000" w:rsidR="00000000" w:rsidRPr="00000000">
              <w:rPr>
                <w:sz w:val="24"/>
                <w:szCs w:val="24"/>
                <w:rtl w:val="0"/>
              </w:rPr>
              <w:t xml:space="preserve">0.02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BC">
            <w:pPr>
              <w:jc w:val="center"/>
              <w:rPr>
                <w:sz w:val="24"/>
                <w:szCs w:val="24"/>
              </w:rPr>
            </w:pPr>
            <w:r w:rsidDel="00000000" w:rsidR="00000000" w:rsidRPr="00000000">
              <w:rPr>
                <w:sz w:val="24"/>
                <w:szCs w:val="24"/>
                <w:rtl w:val="0"/>
              </w:rPr>
              <w:t xml:space="preserve">836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F">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0">
            <w:pPr>
              <w:jc w:val="center"/>
              <w:rPr>
                <w:sz w:val="24"/>
                <w:szCs w:val="24"/>
              </w:rPr>
            </w:pPr>
            <w:r w:rsidDel="00000000" w:rsidR="00000000" w:rsidRPr="00000000">
              <w:rPr>
                <w:sz w:val="24"/>
                <w:szCs w:val="24"/>
                <w:rtl w:val="0"/>
              </w:rPr>
              <w:t xml:space="preserve">0.28 ± 0.03</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1">
            <w:pPr>
              <w:jc w:val="center"/>
              <w:rPr>
                <w:sz w:val="24"/>
                <w:szCs w:val="24"/>
              </w:rPr>
            </w:pPr>
            <w:r w:rsidDel="00000000" w:rsidR="00000000" w:rsidRPr="00000000">
              <w:rPr>
                <w:sz w:val="24"/>
                <w:szCs w:val="24"/>
                <w:rtl w:val="0"/>
              </w:rPr>
              <w:t xml:space="preserve">0.44 ± 0.02</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2">
            <w:pPr>
              <w:jc w:val="center"/>
              <w:rPr>
                <w:sz w:val="24"/>
                <w:szCs w:val="24"/>
              </w:rPr>
            </w:pPr>
            <w:r w:rsidDel="00000000" w:rsidR="00000000" w:rsidRPr="00000000">
              <w:rPr>
                <w:sz w:val="24"/>
                <w:szCs w:val="24"/>
                <w:rtl w:val="0"/>
              </w:rPr>
              <w:t xml:space="preserve">2043</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5">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6">
            <w:pPr>
              <w:jc w:val="center"/>
              <w:rPr>
                <w:sz w:val="24"/>
                <w:szCs w:val="24"/>
              </w:rPr>
            </w:pPr>
            <w:r w:rsidDel="00000000" w:rsidR="00000000" w:rsidRPr="00000000">
              <w:rPr>
                <w:sz w:val="24"/>
                <w:szCs w:val="24"/>
                <w:rtl w:val="0"/>
              </w:rPr>
              <w:t xml:space="preserve">0.38 ± 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7">
            <w:pPr>
              <w:jc w:val="center"/>
              <w:rPr>
                <w:sz w:val="24"/>
                <w:szCs w:val="24"/>
              </w:rPr>
            </w:pPr>
            <w:r w:rsidDel="00000000" w:rsidR="00000000" w:rsidRPr="00000000">
              <w:rPr>
                <w:sz w:val="24"/>
                <w:szCs w:val="24"/>
                <w:rtl w:val="0"/>
              </w:rPr>
              <w:t xml:space="preserve">0.30 ± 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8">
            <w:pPr>
              <w:jc w:val="center"/>
              <w:rPr>
                <w:sz w:val="24"/>
                <w:szCs w:val="24"/>
              </w:rPr>
            </w:pPr>
            <w:r w:rsidDel="00000000" w:rsidR="00000000" w:rsidRPr="00000000">
              <w:rPr>
                <w:sz w:val="24"/>
                <w:szCs w:val="24"/>
                <w:rtl w:val="0"/>
              </w:rPr>
              <w:t xml:space="preserve">2012</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B">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C">
            <w:pPr>
              <w:jc w:val="center"/>
              <w:rPr>
                <w:sz w:val="24"/>
                <w:szCs w:val="24"/>
              </w:rPr>
            </w:pPr>
            <w:r w:rsidDel="00000000" w:rsidR="00000000" w:rsidRPr="00000000">
              <w:rPr>
                <w:sz w:val="24"/>
                <w:szCs w:val="24"/>
                <w:rtl w:val="0"/>
              </w:rPr>
              <w:t xml:space="preserve">0.22 ± 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D">
            <w:pPr>
              <w:jc w:val="center"/>
              <w:rPr>
                <w:sz w:val="24"/>
                <w:szCs w:val="24"/>
              </w:rPr>
            </w:pPr>
            <w:r w:rsidDel="00000000" w:rsidR="00000000" w:rsidRPr="00000000">
              <w:rPr>
                <w:sz w:val="24"/>
                <w:szCs w:val="24"/>
                <w:rtl w:val="0"/>
              </w:rPr>
              <w:t xml:space="preserve">0.37 ± 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CE">
            <w:pPr>
              <w:jc w:val="center"/>
              <w:rPr>
                <w:sz w:val="24"/>
                <w:szCs w:val="24"/>
              </w:rPr>
            </w:pPr>
            <w:r w:rsidDel="00000000" w:rsidR="00000000" w:rsidRPr="00000000">
              <w:rPr>
                <w:sz w:val="24"/>
                <w:szCs w:val="24"/>
                <w:rtl w:val="0"/>
              </w:rPr>
              <w:t xml:space="preserve">2022</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D1">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D2">
            <w:pPr>
              <w:jc w:val="center"/>
              <w:rPr>
                <w:sz w:val="24"/>
                <w:szCs w:val="24"/>
              </w:rPr>
            </w:pPr>
            <w:r w:rsidDel="00000000" w:rsidR="00000000" w:rsidRPr="00000000">
              <w:rPr>
                <w:sz w:val="24"/>
                <w:szCs w:val="24"/>
                <w:rtl w:val="0"/>
              </w:rPr>
              <w:t xml:space="preserve">0.12 ± 0.04</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D3">
            <w:pPr>
              <w:jc w:val="center"/>
              <w:rPr>
                <w:sz w:val="24"/>
                <w:szCs w:val="24"/>
              </w:rPr>
            </w:pPr>
            <w:r w:rsidDel="00000000" w:rsidR="00000000" w:rsidRPr="00000000">
              <w:rPr>
                <w:sz w:val="24"/>
                <w:szCs w:val="24"/>
                <w:rtl w:val="0"/>
              </w:rPr>
              <w:t xml:space="preserve">0.26 ± 0.03</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D4">
            <w:pPr>
              <w:jc w:val="center"/>
              <w:rPr>
                <w:sz w:val="24"/>
                <w:szCs w:val="24"/>
              </w:rPr>
            </w:pPr>
            <w:r w:rsidDel="00000000" w:rsidR="00000000" w:rsidRPr="00000000">
              <w:rPr>
                <w:sz w:val="24"/>
                <w:szCs w:val="24"/>
                <w:rtl w:val="0"/>
              </w:rPr>
              <w:t xml:space="preserve">1987</w:t>
            </w:r>
          </w:p>
        </w:tc>
      </w:tr>
    </w:tbl>
    <w:p w:rsidR="00000000" w:rsidDel="00000000" w:rsidP="00000000" w:rsidRDefault="00000000" w:rsidRPr="00000000" w14:paraId="000003D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Bootstrap bias-corrected median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and nongenetic maternal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estimates with number of individuals used (N)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w:t>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tbl>
      <w:tblPr>
        <w:tblStyle w:val="Table6"/>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584"/>
        <w:gridCol w:w="1584"/>
        <w:gridCol w:w="1440"/>
        <w:gridCol w:w="1440"/>
        <w:gridCol w:w="864"/>
        <w:tblGridChange w:id="0">
          <w:tblGrid>
            <w:gridCol w:w="1584"/>
            <w:gridCol w:w="1584"/>
            <w:gridCol w:w="1584"/>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8">
            <w:pPr>
              <w:jc w:val="cente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9">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A">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B">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C">
            <w:pPr>
              <w:jc w:val="center"/>
              <w:rPr>
                <w:sz w:val="24"/>
                <w:szCs w:val="24"/>
              </w:rPr>
            </w:pPr>
            <w:r w:rsidDel="00000000" w:rsidR="00000000" w:rsidRPr="00000000">
              <w:rPr>
                <w:sz w:val="24"/>
                <w:szCs w:val="24"/>
                <w:rtl w:val="0"/>
              </w:rPr>
              <w:t xml:space="preserve">m</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D">
            <w:pPr>
              <w:jc w:val="center"/>
              <w:rPr>
                <w:sz w:val="24"/>
                <w:szCs w:val="24"/>
              </w:rPr>
            </w:pPr>
            <w:r w:rsidDel="00000000" w:rsidR="00000000" w:rsidRPr="00000000">
              <w:rPr>
                <w:sz w:val="24"/>
                <w:szCs w:val="24"/>
                <w:rtl w:val="0"/>
              </w:rPr>
              <w:t xml:space="preserve">N</w:t>
            </w:r>
          </w:p>
        </w:tc>
      </w:tr>
      <w:tr>
        <w:trPr>
          <w:trHeight w:val="288" w:hRule="atLeast"/>
        </w:trPr>
        <w:tc>
          <w:tcPr>
            <w:vMerge w:val="restart"/>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E">
            <w:pPr>
              <w:jc w:val="center"/>
              <w:rPr>
                <w:sz w:val="24"/>
                <w:szCs w:val="24"/>
              </w:rPr>
            </w:pPr>
            <w:r w:rsidDel="00000000" w:rsidR="00000000" w:rsidRPr="00000000">
              <w:rPr>
                <w:sz w:val="24"/>
                <w:szCs w:val="24"/>
                <w:rtl w:val="0"/>
              </w:rPr>
              <w:t xml:space="preserve">Length-at-Hatch</w:t>
            </w:r>
          </w:p>
        </w:tc>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F">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E0">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E1">
            <w:pPr>
              <w:jc w:val="center"/>
              <w:rPr>
                <w:sz w:val="24"/>
                <w:szCs w:val="24"/>
              </w:rPr>
            </w:pPr>
            <w:r w:rsidDel="00000000" w:rsidR="00000000" w:rsidRPr="00000000">
              <w:rPr>
                <w:sz w:val="24"/>
                <w:szCs w:val="24"/>
                <w:rtl w:val="0"/>
              </w:rPr>
              <w:t xml:space="preserve">0.35 ± 0.15</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E2">
            <w:pPr>
              <w:jc w:val="center"/>
              <w:rPr>
                <w:sz w:val="24"/>
                <w:szCs w:val="24"/>
              </w:rPr>
            </w:pPr>
            <w:r w:rsidDel="00000000" w:rsidR="00000000" w:rsidRPr="00000000">
              <w:rPr>
                <w:sz w:val="24"/>
                <w:szCs w:val="24"/>
                <w:rtl w:val="0"/>
              </w:rPr>
              <w:t xml:space="preserve">0.12 ± 0.09</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E3">
            <w:pPr>
              <w:jc w:val="center"/>
              <w:rPr>
                <w:sz w:val="24"/>
                <w:szCs w:val="24"/>
              </w:rPr>
            </w:pPr>
            <w:r w:rsidDel="00000000" w:rsidR="00000000" w:rsidRPr="00000000">
              <w:rPr>
                <w:sz w:val="24"/>
                <w:szCs w:val="24"/>
                <w:rtl w:val="0"/>
              </w:rPr>
              <w:t xml:space="preserve">176</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6">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7">
            <w:pPr>
              <w:jc w:val="center"/>
              <w:rPr>
                <w:b w:val="1"/>
                <w:sz w:val="24"/>
                <w:szCs w:val="24"/>
              </w:rPr>
            </w:pPr>
            <w:r w:rsidDel="00000000" w:rsidR="00000000" w:rsidRPr="00000000">
              <w:rPr>
                <w:sz w:val="24"/>
                <w:szCs w:val="24"/>
                <w:rtl w:val="0"/>
              </w:rPr>
              <w:t xml:space="preserve">0.31 ± 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8">
            <w:pPr>
              <w:jc w:val="center"/>
              <w:rPr>
                <w:sz w:val="24"/>
                <w:szCs w:val="24"/>
              </w:rPr>
            </w:pPr>
            <w:r w:rsidDel="00000000" w:rsidR="00000000" w:rsidRPr="00000000">
              <w:rPr>
                <w:sz w:val="24"/>
                <w:szCs w:val="24"/>
                <w:rtl w:val="0"/>
              </w:rPr>
              <w:t xml:space="preserve">0.18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9">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C">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D">
            <w:pPr>
              <w:jc w:val="center"/>
              <w:rPr>
                <w:b w:val="1"/>
                <w:sz w:val="24"/>
                <w:szCs w:val="24"/>
              </w:rPr>
            </w:pPr>
            <w:r w:rsidDel="00000000" w:rsidR="00000000" w:rsidRPr="00000000">
              <w:rPr>
                <w:sz w:val="24"/>
                <w:szCs w:val="24"/>
                <w:rtl w:val="0"/>
              </w:rPr>
              <w:t xml:space="preserve">0.00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E">
            <w:pPr>
              <w:jc w:val="center"/>
              <w:rPr>
                <w:sz w:val="24"/>
                <w:szCs w:val="24"/>
              </w:rPr>
            </w:pPr>
            <w:r w:rsidDel="00000000" w:rsidR="00000000" w:rsidRPr="00000000">
              <w:rPr>
                <w:sz w:val="24"/>
                <w:szCs w:val="24"/>
                <w:rtl w:val="0"/>
              </w:rPr>
              <w:t xml:space="preserve">0.47 ± 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F">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F2">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F3">
            <w:pPr>
              <w:jc w:val="center"/>
              <w:rPr>
                <w:b w:val="1"/>
                <w:sz w:val="24"/>
                <w:szCs w:val="24"/>
              </w:rPr>
            </w:pPr>
            <w:r w:rsidDel="00000000" w:rsidR="00000000" w:rsidRPr="00000000">
              <w:rPr>
                <w:sz w:val="24"/>
                <w:szCs w:val="24"/>
                <w:rtl w:val="0"/>
              </w:rPr>
              <w:t xml:space="preserve">0.23 ± 0.15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F4">
            <w:pPr>
              <w:jc w:val="center"/>
              <w:rPr>
                <w:sz w:val="24"/>
                <w:szCs w:val="24"/>
              </w:rPr>
            </w:pPr>
            <w:r w:rsidDel="00000000" w:rsidR="00000000" w:rsidRPr="00000000">
              <w:rPr>
                <w:sz w:val="24"/>
                <w:szCs w:val="24"/>
                <w:rtl w:val="0"/>
              </w:rPr>
              <w:t xml:space="preserve">0.23 ± 0.10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F5">
            <w:pPr>
              <w:jc w:val="center"/>
              <w:rPr>
                <w:sz w:val="24"/>
                <w:szCs w:val="24"/>
              </w:rPr>
            </w:pPr>
            <w:r w:rsidDel="00000000" w:rsidR="00000000" w:rsidRPr="00000000">
              <w:rPr>
                <w:sz w:val="24"/>
                <w:szCs w:val="24"/>
                <w:rtl w:val="0"/>
              </w:rPr>
              <w:t xml:space="preserve">180</w:t>
            </w:r>
          </w:p>
        </w:tc>
      </w:tr>
      <w:tr>
        <w:trPr>
          <w:trHeight w:val="288"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6">
            <w:pPr>
              <w:jc w:val="center"/>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F7">
            <w:pPr>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F8">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F9">
            <w:pPr>
              <w:jc w:val="center"/>
              <w:rPr>
                <w:b w:val="1"/>
                <w:sz w:val="24"/>
                <w:szCs w:val="24"/>
              </w:rPr>
            </w:pPr>
            <w:r w:rsidDel="00000000" w:rsidR="00000000" w:rsidRPr="00000000">
              <w:rPr>
                <w:sz w:val="24"/>
                <w:szCs w:val="24"/>
                <w:rtl w:val="0"/>
              </w:rPr>
              <w:t xml:space="preserve">0.04 ± 0.08</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FA">
            <w:pPr>
              <w:jc w:val="center"/>
              <w:rPr>
                <w:sz w:val="24"/>
                <w:szCs w:val="24"/>
              </w:rPr>
            </w:pPr>
            <w:r w:rsidDel="00000000" w:rsidR="00000000" w:rsidRPr="00000000">
              <w:rPr>
                <w:sz w:val="24"/>
                <w:szCs w:val="24"/>
                <w:rtl w:val="0"/>
              </w:rPr>
              <w:t xml:space="preserve">0.56 ± 0.08</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FB">
            <w:pPr>
              <w:jc w:val="center"/>
              <w:rPr>
                <w:sz w:val="24"/>
                <w:szCs w:val="24"/>
              </w:rPr>
            </w:pPr>
            <w:r w:rsidDel="00000000" w:rsidR="00000000" w:rsidRPr="00000000">
              <w:rPr>
                <w:sz w:val="24"/>
                <w:szCs w:val="24"/>
                <w:rtl w:val="0"/>
              </w:rPr>
              <w:t xml:space="preserve">135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E">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F">
            <w:pPr>
              <w:jc w:val="center"/>
              <w:rPr>
                <w:b w:val="1"/>
                <w:sz w:val="24"/>
                <w:szCs w:val="24"/>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0">
            <w:pPr>
              <w:jc w:val="center"/>
              <w:rPr>
                <w:sz w:val="24"/>
                <w:szCs w:val="24"/>
              </w:rPr>
            </w:pPr>
            <w:r w:rsidDel="00000000" w:rsidR="00000000" w:rsidRPr="00000000">
              <w:rPr>
                <w:sz w:val="24"/>
                <w:szCs w:val="24"/>
                <w:rtl w:val="0"/>
              </w:rPr>
              <w:t xml:space="preserve">0.27 ± 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1">
            <w:pPr>
              <w:jc w:val="center"/>
              <w:rPr>
                <w:sz w:val="24"/>
                <w:szCs w:val="24"/>
              </w:rPr>
            </w:pPr>
            <w:r w:rsidDel="00000000" w:rsidR="00000000" w:rsidRPr="00000000">
              <w:rPr>
                <w:sz w:val="24"/>
                <w:szCs w:val="24"/>
                <w:rtl w:val="0"/>
              </w:rPr>
              <w:t xml:space="preserve">125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4">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5">
            <w:pPr>
              <w:jc w:val="center"/>
              <w:rPr>
                <w:b w:val="1"/>
                <w:sz w:val="24"/>
                <w:szCs w:val="24"/>
              </w:rPr>
            </w:pPr>
            <w:r w:rsidDel="00000000" w:rsidR="00000000" w:rsidRPr="00000000">
              <w:rPr>
                <w:sz w:val="24"/>
                <w:szCs w:val="24"/>
                <w:rtl w:val="0"/>
              </w:rPr>
              <w:t xml:space="preserve">0.00 ± 0.42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6">
            <w:pPr>
              <w:jc w:val="center"/>
              <w:rPr>
                <w:sz w:val="24"/>
                <w:szCs w:val="24"/>
              </w:rPr>
            </w:pPr>
            <w:r w:rsidDel="00000000" w:rsidR="00000000" w:rsidRPr="00000000">
              <w:rPr>
                <w:sz w:val="24"/>
                <w:szCs w:val="24"/>
                <w:rtl w:val="0"/>
              </w:rPr>
              <w:t xml:space="preserve">0.37 ± 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7">
            <w:pPr>
              <w:jc w:val="center"/>
              <w:rPr>
                <w:sz w:val="24"/>
                <w:szCs w:val="24"/>
              </w:rPr>
            </w:pPr>
            <w:r w:rsidDel="00000000" w:rsidR="00000000" w:rsidRPr="00000000">
              <w:rPr>
                <w:sz w:val="24"/>
                <w:szCs w:val="24"/>
                <w:rtl w:val="0"/>
              </w:rPr>
              <w:t xml:space="preserve">55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0A">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0B">
            <w:pPr>
              <w:jc w:val="center"/>
              <w:rPr>
                <w:b w:val="1"/>
                <w:sz w:val="24"/>
                <w:szCs w:val="24"/>
              </w:rPr>
            </w:pPr>
            <w:r w:rsidDel="00000000" w:rsidR="00000000" w:rsidRPr="00000000">
              <w:rPr>
                <w:sz w:val="24"/>
                <w:szCs w:val="24"/>
                <w:rtl w:val="0"/>
              </w:rPr>
              <w:t xml:space="preserve">0.00 ± 0.44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0C">
            <w:pPr>
              <w:jc w:val="center"/>
              <w:rPr>
                <w:sz w:val="24"/>
                <w:szCs w:val="24"/>
              </w:rPr>
            </w:pPr>
            <w:r w:rsidDel="00000000" w:rsidR="00000000" w:rsidRPr="00000000">
              <w:rPr>
                <w:sz w:val="24"/>
                <w:szCs w:val="24"/>
                <w:rtl w:val="0"/>
              </w:rPr>
              <w:t xml:space="preserve">0.42 ± 0.12</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0D">
            <w:pPr>
              <w:jc w:val="center"/>
              <w:rPr>
                <w:sz w:val="24"/>
                <w:szCs w:val="24"/>
              </w:rPr>
            </w:pPr>
            <w:r w:rsidDel="00000000" w:rsidR="00000000" w:rsidRPr="00000000">
              <w:rPr>
                <w:sz w:val="24"/>
                <w:szCs w:val="24"/>
                <w:rtl w:val="0"/>
              </w:rPr>
              <w:t xml:space="preserve">54</w:t>
            </w:r>
          </w:p>
        </w:tc>
      </w:tr>
      <w:tr>
        <w:trPr>
          <w:trHeight w:val="288" w:hRule="atLeast"/>
        </w:trPr>
        <w:tc>
          <w:tcPr>
            <w:vMerge w:val="restart"/>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0E">
            <w:pPr>
              <w:jc w:val="center"/>
              <w:rPr>
                <w:sz w:val="24"/>
                <w:szCs w:val="24"/>
              </w:rPr>
            </w:pPr>
            <w:r w:rsidDel="00000000" w:rsidR="00000000" w:rsidRPr="00000000">
              <w:rPr>
                <w:rtl w:val="0"/>
              </w:rPr>
            </w:r>
          </w:p>
        </w:tc>
        <w:tc>
          <w:tcPr>
            <w:vMerge w:val="restart"/>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0F">
            <w:pPr>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0">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11">
            <w:pPr>
              <w:jc w:val="center"/>
              <w:rPr>
                <w:b w:val="1"/>
                <w:sz w:val="24"/>
                <w:szCs w:val="24"/>
              </w:rPr>
            </w:pPr>
            <w:r w:rsidDel="00000000" w:rsidR="00000000" w:rsidRPr="00000000">
              <w:rPr>
                <w:sz w:val="24"/>
                <w:szCs w:val="24"/>
                <w:rtl w:val="0"/>
              </w:rPr>
              <w:t xml:space="preserve">0.00 ± 0.09</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12">
            <w:pPr>
              <w:jc w:val="center"/>
              <w:rPr>
                <w:sz w:val="24"/>
                <w:szCs w:val="24"/>
              </w:rPr>
            </w:pPr>
            <w:r w:rsidDel="00000000" w:rsidR="00000000" w:rsidRPr="00000000">
              <w:rPr>
                <w:sz w:val="24"/>
                <w:szCs w:val="24"/>
                <w:rtl w:val="0"/>
              </w:rPr>
              <w:t xml:space="preserve">0.29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3">
            <w:pPr>
              <w:jc w:val="center"/>
              <w:rPr>
                <w:sz w:val="24"/>
                <w:szCs w:val="24"/>
              </w:rPr>
            </w:pPr>
            <w:r w:rsidDel="00000000" w:rsidR="00000000" w:rsidRPr="00000000">
              <w:rPr>
                <w:sz w:val="24"/>
                <w:szCs w:val="24"/>
                <w:rtl w:val="0"/>
              </w:rPr>
              <w:t xml:space="preserve">240</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6">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7">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8">
            <w:pPr>
              <w:jc w:val="center"/>
              <w:rPr>
                <w:sz w:val="24"/>
                <w:szCs w:val="24"/>
              </w:rPr>
            </w:pPr>
            <w:r w:rsidDel="00000000" w:rsidR="00000000" w:rsidRPr="00000000">
              <w:rPr>
                <w:sz w:val="24"/>
                <w:szCs w:val="24"/>
                <w:rtl w:val="0"/>
              </w:rPr>
              <w:t xml:space="preserve">0.11 ± 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9">
            <w:pPr>
              <w:jc w:val="center"/>
              <w:rPr>
                <w:sz w:val="24"/>
                <w:szCs w:val="24"/>
              </w:rPr>
            </w:pPr>
            <w:r w:rsidDel="00000000" w:rsidR="00000000" w:rsidRPr="00000000">
              <w:rPr>
                <w:sz w:val="24"/>
                <w:szCs w:val="24"/>
                <w:rtl w:val="0"/>
              </w:rPr>
              <w:t xml:space="preserve">235</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C">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D">
            <w:pPr>
              <w:jc w:val="center"/>
              <w:rPr>
                <w:b w:val="1"/>
                <w:sz w:val="24"/>
                <w:szCs w:val="24"/>
              </w:rPr>
            </w:pPr>
            <w:r w:rsidDel="00000000" w:rsidR="00000000" w:rsidRPr="00000000">
              <w:rPr>
                <w:sz w:val="24"/>
                <w:szCs w:val="24"/>
                <w:rtl w:val="0"/>
              </w:rPr>
              <w:t xml:space="preserve">0.00 ± 0.27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jc w:val="center"/>
              <w:rPr>
                <w:sz w:val="24"/>
                <w:szCs w:val="24"/>
              </w:rPr>
            </w:pPr>
            <w:r w:rsidDel="00000000" w:rsidR="00000000" w:rsidRPr="00000000">
              <w:rPr>
                <w:sz w:val="24"/>
                <w:szCs w:val="24"/>
                <w:rtl w:val="0"/>
              </w:rPr>
              <w:t xml:space="preserve">0.37 ± 0.17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F">
            <w:pPr>
              <w:jc w:val="center"/>
              <w:rPr>
                <w:sz w:val="24"/>
                <w:szCs w:val="24"/>
              </w:rPr>
            </w:pPr>
            <w:r w:rsidDel="00000000" w:rsidR="00000000" w:rsidRPr="00000000">
              <w:rPr>
                <w:sz w:val="24"/>
                <w:szCs w:val="24"/>
                <w:rtl w:val="0"/>
              </w:rPr>
              <w:t xml:space="preserve">191</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422">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423">
            <w:pPr>
              <w:jc w:val="center"/>
              <w:rPr>
                <w:b w:val="1"/>
                <w:sz w:val="24"/>
                <w:szCs w:val="24"/>
              </w:rPr>
            </w:pPr>
            <w:r w:rsidDel="00000000" w:rsidR="00000000" w:rsidRPr="00000000">
              <w:rPr>
                <w:sz w:val="24"/>
                <w:szCs w:val="24"/>
                <w:rtl w:val="0"/>
              </w:rPr>
              <w:t xml:space="preserve">0.00 ± 0.18</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424">
            <w:pPr>
              <w:jc w:val="center"/>
              <w:rPr>
                <w:sz w:val="24"/>
                <w:szCs w:val="24"/>
              </w:rPr>
            </w:pPr>
            <w:r w:rsidDel="00000000" w:rsidR="00000000" w:rsidRPr="00000000">
              <w:rPr>
                <w:sz w:val="24"/>
                <w:szCs w:val="24"/>
                <w:rtl w:val="0"/>
              </w:rPr>
              <w:t xml:space="preserve">0.00 ± 0.20</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425">
            <w:pPr>
              <w:jc w:val="center"/>
              <w:rPr>
                <w:sz w:val="24"/>
                <w:szCs w:val="24"/>
              </w:rPr>
            </w:pPr>
            <w:r w:rsidDel="00000000" w:rsidR="00000000" w:rsidRPr="00000000">
              <w:rPr>
                <w:sz w:val="24"/>
                <w:szCs w:val="24"/>
                <w:rtl w:val="0"/>
              </w:rPr>
              <w:t xml:space="preserve">164</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Yolk-sac Volume</w:t>
            </w:r>
          </w:p>
        </w:tc>
        <w:tc>
          <w:tcPr>
            <w:vMerge w:val="restart"/>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8">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29">
            <w:pPr>
              <w:jc w:val="center"/>
              <w:rPr>
                <w:sz w:val="24"/>
                <w:szCs w:val="24"/>
              </w:rPr>
            </w:pPr>
            <w:r w:rsidDel="00000000" w:rsidR="00000000" w:rsidRPr="00000000">
              <w:rPr>
                <w:sz w:val="24"/>
                <w:szCs w:val="24"/>
                <w:rtl w:val="0"/>
              </w:rPr>
              <w:t xml:space="preserve">0.00 ± 0.03</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2A">
            <w:pPr>
              <w:jc w:val="center"/>
              <w:rPr>
                <w:sz w:val="24"/>
                <w:szCs w:val="24"/>
              </w:rPr>
            </w:pPr>
            <w:r w:rsidDel="00000000" w:rsidR="00000000" w:rsidRPr="00000000">
              <w:rPr>
                <w:sz w:val="24"/>
                <w:szCs w:val="24"/>
                <w:rtl w:val="0"/>
              </w:rPr>
              <w:t xml:space="preserve">0.11 ± 0.08</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B">
            <w:pPr>
              <w:jc w:val="center"/>
              <w:rPr>
                <w:sz w:val="24"/>
                <w:szCs w:val="24"/>
              </w:rPr>
            </w:pPr>
            <w:r w:rsidDel="00000000" w:rsidR="00000000" w:rsidRPr="00000000">
              <w:rPr>
                <w:sz w:val="24"/>
                <w:szCs w:val="24"/>
                <w:rtl w:val="0"/>
              </w:rPr>
              <w:t xml:space="preserve">176</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2E">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F">
            <w:pPr>
              <w:jc w:val="center"/>
              <w:rPr>
                <w:sz w:val="24"/>
                <w:szCs w:val="24"/>
              </w:rPr>
            </w:pPr>
            <w:r w:rsidDel="00000000" w:rsidR="00000000" w:rsidRPr="00000000">
              <w:rPr>
                <w:sz w:val="24"/>
                <w:szCs w:val="24"/>
                <w:rtl w:val="0"/>
              </w:rPr>
              <w:t xml:space="preserve">0.23 ± 0.16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0">
            <w:pPr>
              <w:jc w:val="center"/>
              <w:rPr>
                <w:sz w:val="24"/>
                <w:szCs w:val="24"/>
              </w:rPr>
            </w:pPr>
            <w:r w:rsidDel="00000000" w:rsidR="00000000" w:rsidRPr="00000000">
              <w:rPr>
                <w:sz w:val="24"/>
                <w:szCs w:val="24"/>
                <w:rtl w:val="0"/>
              </w:rPr>
              <w:t xml:space="preserve">0.11 ± 0.09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1">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4">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5">
            <w:pPr>
              <w:jc w:val="center"/>
              <w:rPr>
                <w:sz w:val="24"/>
                <w:szCs w:val="24"/>
              </w:rPr>
            </w:pPr>
            <w:r w:rsidDel="00000000" w:rsidR="00000000" w:rsidRPr="00000000">
              <w:rPr>
                <w:sz w:val="24"/>
                <w:szCs w:val="24"/>
                <w:rtl w:val="0"/>
              </w:rPr>
              <w:t xml:space="preserve">0.00 ± 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6">
            <w:pPr>
              <w:jc w:val="center"/>
              <w:rPr>
                <w:sz w:val="24"/>
                <w:szCs w:val="24"/>
              </w:rPr>
            </w:pPr>
            <w:r w:rsidDel="00000000" w:rsidR="00000000" w:rsidRPr="00000000">
              <w:rPr>
                <w:sz w:val="24"/>
                <w:szCs w:val="24"/>
                <w:rtl w:val="0"/>
              </w:rPr>
              <w:t xml:space="preserve">0.39 ± 0.09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7">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3A">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3B">
            <w:pPr>
              <w:jc w:val="center"/>
              <w:rPr>
                <w:sz w:val="24"/>
                <w:szCs w:val="24"/>
              </w:rPr>
            </w:pPr>
            <w:r w:rsidDel="00000000" w:rsidR="00000000" w:rsidRPr="00000000">
              <w:rPr>
                <w:sz w:val="24"/>
                <w:szCs w:val="24"/>
                <w:rtl w:val="0"/>
              </w:rPr>
              <w:t xml:space="preserve">0.04 ± 0.12</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3C">
            <w:pPr>
              <w:jc w:val="center"/>
              <w:rPr>
                <w:sz w:val="24"/>
                <w:szCs w:val="24"/>
              </w:rPr>
            </w:pPr>
            <w:r w:rsidDel="00000000" w:rsidR="00000000" w:rsidRPr="00000000">
              <w:rPr>
                <w:sz w:val="24"/>
                <w:szCs w:val="24"/>
                <w:rtl w:val="0"/>
              </w:rPr>
              <w:t xml:space="preserve">0.41 ± 0.09</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3D">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0">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41">
            <w:pPr>
              <w:jc w:val="center"/>
              <w:rPr>
                <w:sz w:val="24"/>
                <w:szCs w:val="24"/>
              </w:rPr>
            </w:pPr>
            <w:r w:rsidDel="00000000" w:rsidR="00000000" w:rsidRPr="00000000">
              <w:rPr>
                <w:sz w:val="24"/>
                <w:szCs w:val="24"/>
                <w:rtl w:val="0"/>
              </w:rPr>
              <w:t xml:space="preserve">0.00 ± 0.02</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42">
            <w:pPr>
              <w:jc w:val="center"/>
              <w:rPr>
                <w:sz w:val="24"/>
                <w:szCs w:val="24"/>
              </w:rPr>
            </w:pPr>
            <w:r w:rsidDel="00000000" w:rsidR="00000000" w:rsidRPr="00000000">
              <w:rPr>
                <w:sz w:val="24"/>
                <w:szCs w:val="24"/>
                <w:rtl w:val="0"/>
              </w:rPr>
              <w:t xml:space="preserve">0.28 ± 0.10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3">
            <w:pPr>
              <w:jc w:val="center"/>
              <w:rPr>
                <w:sz w:val="24"/>
                <w:szCs w:val="24"/>
              </w:rPr>
            </w:pPr>
            <w:r w:rsidDel="00000000" w:rsidR="00000000" w:rsidRPr="00000000">
              <w:rPr>
                <w:sz w:val="24"/>
                <w:szCs w:val="24"/>
                <w:rtl w:val="0"/>
              </w:rPr>
              <w:t xml:space="preserve">135</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6">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7">
            <w:pPr>
              <w:jc w:val="center"/>
              <w:rPr>
                <w:sz w:val="24"/>
                <w:szCs w:val="24"/>
              </w:rPr>
            </w:pPr>
            <w:r w:rsidDel="00000000" w:rsidR="00000000" w:rsidRPr="00000000">
              <w:rPr>
                <w:sz w:val="24"/>
                <w:szCs w:val="24"/>
                <w:rtl w:val="0"/>
              </w:rPr>
              <w:t xml:space="preserve">0.00 ± 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8">
            <w:pPr>
              <w:jc w:val="center"/>
              <w:rPr>
                <w:sz w:val="24"/>
                <w:szCs w:val="24"/>
              </w:rPr>
            </w:pPr>
            <w:r w:rsidDel="00000000" w:rsidR="00000000" w:rsidRPr="00000000">
              <w:rPr>
                <w:sz w:val="24"/>
                <w:szCs w:val="24"/>
                <w:rtl w:val="0"/>
              </w:rPr>
              <w:t xml:space="preserve">0.39 ± 0.09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9">
            <w:pPr>
              <w:jc w:val="center"/>
              <w:rPr>
                <w:sz w:val="24"/>
                <w:szCs w:val="24"/>
              </w:rPr>
            </w:pPr>
            <w:r w:rsidDel="00000000" w:rsidR="00000000" w:rsidRPr="00000000">
              <w:rPr>
                <w:sz w:val="24"/>
                <w:szCs w:val="24"/>
                <w:rtl w:val="0"/>
              </w:rPr>
              <w:t xml:space="preserve">125</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C">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D">
            <w:pPr>
              <w:jc w:val="center"/>
              <w:rPr>
                <w:sz w:val="24"/>
                <w:szCs w:val="24"/>
              </w:rPr>
            </w:pPr>
            <w:r w:rsidDel="00000000" w:rsidR="00000000" w:rsidRPr="00000000">
              <w:rPr>
                <w:sz w:val="24"/>
                <w:szCs w:val="24"/>
                <w:rtl w:val="0"/>
              </w:rPr>
              <w:t xml:space="preserve">0.00 ± 0.04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jc w:val="center"/>
              <w:rPr>
                <w:sz w:val="24"/>
                <w:szCs w:val="24"/>
              </w:rPr>
            </w:pPr>
            <w:r w:rsidDel="00000000" w:rsidR="00000000" w:rsidRPr="00000000">
              <w:rPr>
                <w:sz w:val="24"/>
                <w:szCs w:val="24"/>
                <w:rtl w:val="0"/>
              </w:rPr>
              <w:t xml:space="preserve">0.44 ± 0.09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F">
            <w:pPr>
              <w:jc w:val="center"/>
              <w:rPr>
                <w:sz w:val="24"/>
                <w:szCs w:val="24"/>
              </w:rPr>
            </w:pPr>
            <w:r w:rsidDel="00000000" w:rsidR="00000000" w:rsidRPr="00000000">
              <w:rPr>
                <w:sz w:val="24"/>
                <w:szCs w:val="24"/>
                <w:rtl w:val="0"/>
              </w:rPr>
              <w:t xml:space="preserve">55</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52">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53">
            <w:pPr>
              <w:jc w:val="center"/>
              <w:rPr>
                <w:sz w:val="24"/>
                <w:szCs w:val="24"/>
              </w:rPr>
            </w:pPr>
            <w:r w:rsidDel="00000000" w:rsidR="00000000" w:rsidRPr="00000000">
              <w:rPr>
                <w:sz w:val="24"/>
                <w:szCs w:val="24"/>
                <w:rtl w:val="0"/>
              </w:rPr>
              <w:t xml:space="preserve">0.00 ± 0.03</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54">
            <w:pPr>
              <w:jc w:val="center"/>
              <w:rPr>
                <w:sz w:val="24"/>
                <w:szCs w:val="24"/>
              </w:rPr>
            </w:pPr>
            <w:r w:rsidDel="00000000" w:rsidR="00000000" w:rsidRPr="00000000">
              <w:rPr>
                <w:sz w:val="24"/>
                <w:szCs w:val="24"/>
                <w:rtl w:val="0"/>
              </w:rPr>
              <w:t xml:space="preserve">0.04 ± 0.07</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55">
            <w:pPr>
              <w:jc w:val="center"/>
              <w:rPr>
                <w:sz w:val="24"/>
                <w:szCs w:val="24"/>
              </w:rPr>
            </w:pPr>
            <w:r w:rsidDel="00000000" w:rsidR="00000000" w:rsidRPr="00000000">
              <w:rPr>
                <w:sz w:val="24"/>
                <w:szCs w:val="24"/>
                <w:rtl w:val="0"/>
              </w:rPr>
              <w:t xml:space="preserve">54</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8">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59">
            <w:pPr>
              <w:jc w:val="center"/>
              <w:rPr>
                <w:sz w:val="24"/>
                <w:szCs w:val="24"/>
              </w:rPr>
            </w:pPr>
            <w:r w:rsidDel="00000000" w:rsidR="00000000" w:rsidRPr="00000000">
              <w:rPr>
                <w:sz w:val="24"/>
                <w:szCs w:val="24"/>
                <w:rtl w:val="0"/>
              </w:rPr>
              <w:t xml:space="preserve">0.00 ± 0.09</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5A">
            <w:pPr>
              <w:jc w:val="center"/>
              <w:rPr>
                <w:sz w:val="24"/>
                <w:szCs w:val="24"/>
              </w:rPr>
            </w:pPr>
            <w:r w:rsidDel="00000000" w:rsidR="00000000" w:rsidRPr="00000000">
              <w:rPr>
                <w:sz w:val="24"/>
                <w:szCs w:val="24"/>
                <w:rtl w:val="0"/>
              </w:rPr>
              <w:t xml:space="preserve">0.38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B">
            <w:pPr>
              <w:jc w:val="center"/>
              <w:rPr>
                <w:sz w:val="24"/>
                <w:szCs w:val="24"/>
              </w:rPr>
            </w:pPr>
            <w:r w:rsidDel="00000000" w:rsidR="00000000" w:rsidRPr="00000000">
              <w:rPr>
                <w:sz w:val="24"/>
                <w:szCs w:val="24"/>
                <w:rtl w:val="0"/>
              </w:rPr>
              <w:t xml:space="preserve">240</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5E">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jc w:val="center"/>
              <w:rPr>
                <w:sz w:val="24"/>
                <w:szCs w:val="24"/>
              </w:rPr>
            </w:pPr>
            <w:r w:rsidDel="00000000" w:rsidR="00000000" w:rsidRPr="00000000">
              <w:rPr>
                <w:sz w:val="24"/>
                <w:szCs w:val="24"/>
                <w:rtl w:val="0"/>
              </w:rPr>
              <w:t xml:space="preserve">0.05 ± 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0">
            <w:pPr>
              <w:jc w:val="center"/>
              <w:rPr>
                <w:sz w:val="24"/>
                <w:szCs w:val="24"/>
              </w:rPr>
            </w:pPr>
            <w:r w:rsidDel="00000000" w:rsidR="00000000" w:rsidRPr="00000000">
              <w:rPr>
                <w:sz w:val="24"/>
                <w:szCs w:val="24"/>
                <w:rtl w:val="0"/>
              </w:rPr>
              <w:t xml:space="preserve">0.51 ± 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1">
            <w:pPr>
              <w:jc w:val="center"/>
              <w:rPr>
                <w:sz w:val="24"/>
                <w:szCs w:val="24"/>
              </w:rPr>
            </w:pPr>
            <w:r w:rsidDel="00000000" w:rsidR="00000000" w:rsidRPr="00000000">
              <w:rPr>
                <w:sz w:val="24"/>
                <w:szCs w:val="24"/>
                <w:rtl w:val="0"/>
              </w:rPr>
              <w:t xml:space="preserve">235</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4">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5">
            <w:pPr>
              <w:jc w:val="center"/>
              <w:rPr>
                <w:sz w:val="24"/>
                <w:szCs w:val="24"/>
              </w:rPr>
            </w:pPr>
            <w:r w:rsidDel="00000000" w:rsidR="00000000" w:rsidRPr="00000000">
              <w:rPr>
                <w:sz w:val="24"/>
                <w:szCs w:val="24"/>
                <w:rtl w:val="0"/>
              </w:rPr>
              <w:t xml:space="preserve">0.00 ± 0.02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6">
            <w:pPr>
              <w:jc w:val="center"/>
              <w:rPr>
                <w:sz w:val="24"/>
                <w:szCs w:val="24"/>
              </w:rPr>
            </w:pPr>
            <w:r w:rsidDel="00000000" w:rsidR="00000000" w:rsidRPr="00000000">
              <w:rPr>
                <w:sz w:val="24"/>
                <w:szCs w:val="24"/>
                <w:rtl w:val="0"/>
              </w:rPr>
              <w:t xml:space="preserve">0.40 ± 0.05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7">
            <w:pPr>
              <w:jc w:val="center"/>
              <w:rPr>
                <w:sz w:val="24"/>
                <w:szCs w:val="24"/>
              </w:rPr>
            </w:pPr>
            <w:r w:rsidDel="00000000" w:rsidR="00000000" w:rsidRPr="00000000">
              <w:rPr>
                <w:sz w:val="24"/>
                <w:szCs w:val="24"/>
                <w:rtl w:val="0"/>
              </w:rPr>
              <w:t xml:space="preserve">191</w:t>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46A">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6B">
            <w:pPr>
              <w:jc w:val="center"/>
              <w:rPr>
                <w:sz w:val="24"/>
                <w:szCs w:val="24"/>
              </w:rPr>
            </w:pPr>
            <w:r w:rsidDel="00000000" w:rsidR="00000000" w:rsidRPr="00000000">
              <w:rPr>
                <w:sz w:val="24"/>
                <w:szCs w:val="24"/>
                <w:rtl w:val="0"/>
              </w:rPr>
              <w:t xml:space="preserve">0.00 ± 0.14</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6C">
            <w:pPr>
              <w:jc w:val="center"/>
              <w:rPr>
                <w:sz w:val="24"/>
                <w:szCs w:val="24"/>
              </w:rPr>
            </w:pPr>
            <w:r w:rsidDel="00000000" w:rsidR="00000000" w:rsidRPr="00000000">
              <w:rPr>
                <w:sz w:val="24"/>
                <w:szCs w:val="24"/>
                <w:rtl w:val="0"/>
              </w:rPr>
              <w:t xml:space="preserve">0.32 ± 0.09</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46D">
            <w:pPr>
              <w:jc w:val="center"/>
              <w:rPr>
                <w:sz w:val="24"/>
                <w:szCs w:val="24"/>
              </w:rPr>
            </w:pPr>
            <w:r w:rsidDel="00000000" w:rsidR="00000000" w:rsidRPr="00000000">
              <w:rPr>
                <w:sz w:val="24"/>
                <w:szCs w:val="24"/>
                <w:rtl w:val="0"/>
              </w:rPr>
              <w:t xml:space="preserve">164</w:t>
            </w:r>
          </w:p>
        </w:tc>
      </w:tr>
    </w:tbl>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FIGURES:</w:t>
      </w: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8326" cy="2689927"/>
            <wp:effectExtent b="0" l="0" r="0" t="0"/>
            <wp:docPr id="2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58326" cy="2689927"/>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Konnevesi) sampled in North America (A) and Europe (B).</w:t>
      </w:r>
    </w:p>
    <w:p w:rsidR="00000000" w:rsidDel="00000000" w:rsidP="00000000" w:rsidRDefault="00000000" w:rsidRPr="00000000" w14:paraId="000004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7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407" cy="7315200"/>
            <wp:effectExtent b="0" l="0" r="0" t="0"/>
            <wp:docPr id="2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19407"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spacing w:line="276" w:lineRule="auto"/>
        <w:rPr>
          <w:rFonts w:ascii="Times New Roman" w:cs="Times New Roman" w:eastAsia="Times New Roman" w:hAnsi="Times New Roman"/>
        </w:rPr>
      </w:pPr>
      <w:sdt>
        <w:sdtPr>
          <w:tag w:val="goog_rdk_29"/>
        </w:sdtPr>
        <w:sdtContent>
          <w:commentRangeStart w:id="28"/>
        </w:sdtContent>
      </w:sdt>
      <w:r w:rsidDel="00000000" w:rsidR="00000000" w:rsidRPr="00000000">
        <w:rPr>
          <w:rFonts w:ascii="Times New Roman" w:cs="Times New Roman" w:eastAsia="Times New Roman" w:hAnsi="Times New Roman"/>
          <w:rtl w:val="0"/>
        </w:rPr>
        <w:t xml:space="preserve">Figure</w:t>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 2. Crossbreeding design (A) and a theoretical division of families from a single female into microplates (B) when the number of offspring equals 36.</w:t>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7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5490" cy="7589520"/>
            <wp:effectExtent b="0" l="0" r="0" t="0"/>
            <wp:docPr descr="Chart&#10;&#10;Description automatically generated" id="22" name="image3.png"/>
            <a:graphic>
              <a:graphicData uri="http://schemas.openxmlformats.org/drawingml/2006/picture">
                <pic:pic>
                  <pic:nvPicPr>
                    <pic:cNvPr descr="Chart&#10;&#10;Description automatically generated" id="0" name="image3.png"/>
                    <pic:cNvPicPr preferRelativeResize="0"/>
                  </pic:nvPicPr>
                  <pic:blipFill>
                    <a:blip r:embed="rId15"/>
                    <a:srcRect b="0" l="0" r="0" t="0"/>
                    <a:stretch>
                      <a:fillRect/>
                    </a:stretch>
                  </pic:blipFill>
                  <pic:spPr>
                    <a:xfrm>
                      <a:off x="0" y="0"/>
                      <a:ext cx="5565490" cy="758952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Mean embryo survival (%; ES), incubation period (number of days post-fertilization; DPF), and incubation period (accumulated degree day (°C); ADD) at each incubation temperature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47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20640" cy="6400800"/>
            <wp:effectExtent b="0" l="0" r="0" t="0"/>
            <wp:docPr descr="Chart&#10;&#10;Description automatically generated" id="24" name="image2.png"/>
            <a:graphic>
              <a:graphicData uri="http://schemas.openxmlformats.org/drawingml/2006/picture">
                <pic:pic>
                  <pic:nvPicPr>
                    <pic:cNvPr descr="Chart&#10;&#10;Description automatically generated" id="0" name="image2.png"/>
                    <pic:cNvPicPr preferRelativeResize="0"/>
                  </pic:nvPicPr>
                  <pic:blipFill>
                    <a:blip r:embed="rId16"/>
                    <a:srcRect b="0" l="0" r="0" t="0"/>
                    <a:stretch>
                      <a:fillRect/>
                    </a:stretch>
                  </pic:blipFill>
                  <pic:spPr>
                    <a:xfrm>
                      <a:off x="0" y="0"/>
                      <a:ext cx="512064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Mean length-at-hatch (LAH) and yolk-sac volume (YSV) at each incubation temperature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rPr>
          <w:rtl w:val="0"/>
        </w:rPr>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Stockwell" w:id="21" w:date="2020-11-05T17:38:55Z">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statement. Could this be addressed as part of Intro? possibly a hoook to hang some thoughts/writing on?</w:t>
      </w:r>
    </w:p>
  </w:comment>
  <w:comment w:author="Jason Stockwell" w:id="14" w:date="2020-11-05T17:56:17Z">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put this in terms of the literature (as a genearl pattern in fishes), and then bring in how what you found fits into that framework. i lie where you are going here, just trying to suggest more context.</w:t>
      </w:r>
    </w:p>
  </w:comment>
  <w:comment w:author="Taylor Stewart" w:id="19" w:date="2020-11-05T12:41:55Z">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fill references Thursday afternoon</w:t>
      </w:r>
    </w:p>
  </w:comment>
  <w:comment w:author="Taylor Stewart" w:id="25" w:date="2020-11-04T19:37:08Z">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reviewed any of these. Directly imported from Mendeley. Ignore format for now.</w:t>
      </w:r>
    </w:p>
  </w:comment>
  <w:comment w:author="Jason Stockwell" w:id="16" w:date="2020-11-05T17:58:21Z">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i've seen this concept before (thermal refugia in a warmer climate) - maybe even for cisco, or perhaps walleye (gretchen hanson work?). i think this is interesting and important and worthy of developing more. as presented here, seems like just an afterthought tossed at end of paragraph.</w:t>
      </w:r>
    </w:p>
  </w:comment>
  <w:comment w:author="Taylor Stewart" w:id="17" w:date="2020-11-05T23:16:52Z">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 jacobson also</w:t>
      </w:r>
    </w:p>
  </w:comment>
  <w:comment w:author="Jason Stockwell" w:id="11" w:date="2020-11-05T17:54:16Z">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interesting, can you expand using the literature? is this found in other species? waht does it mean for restoration? etc. what you have around here is, again, rehashing your results that support your statement that i highlighted. your readers already know the results. what does it mean?</w:t>
      </w:r>
    </w:p>
  </w:comment>
  <w:comment w:author="Jason Stockwell" w:id="13" w:date="2020-11-05T17:54:16Z">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interesting, can you expand using the literature? is this found in other species? waht does it mean for restoration? etc. what you have around here is, again, rehashing your results that support your statement that i highlighted. your readers already know the results. what does it mean?</w:t>
      </w:r>
    </w:p>
  </w:comment>
  <w:comment w:author="Jason Stockwell" w:id="10" w:date="2020-11-05T17:40:55Z">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emphasize in discussion</w:t>
      </w:r>
    </w:p>
  </w:comment>
  <w:comment w:author="Jason Stockwell" w:id="23" w:date="2020-11-05T17:40:55Z">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emphasize in discussion</w:t>
      </w:r>
    </w:p>
  </w:comment>
  <w:comment w:author="Taylor Stewart" w:id="18" w:date="2020-11-03T07:52:00Z">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Juha is going to measure some fertilized embryos this year so we can report mean diameter from each lake.</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worth bringing up fecundity here too. Lots of data in literature.</w:t>
      </w:r>
    </w:p>
  </w:comment>
  <w:comment w:author="Taylor Stewart" w:id="22" w:date="2020-11-05T22:41:25Z">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pun intended.</w:t>
      </w:r>
    </w:p>
  </w:comment>
  <w:comment w:author="Taylor Stewart" w:id="8" w:date="2020-11-05T22:17:53Z">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remove the individual stats for each trait then?</w:t>
      </w:r>
    </w:p>
  </w:comment>
  <w:comment w:author="Taylor Stewart" w:id="12" w:date="2020-11-05T22:22:01Z">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you said is this this really a major result to emphasize but I do think it is. Survival is arguably the most important life-history metric and little variation among populations is important.</w:t>
      </w:r>
    </w:p>
  </w:comment>
  <w:comment w:author="Taylor Stewart" w:id="28" w:date="2020-11-05T16:37:24Z">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part B?</w:t>
      </w:r>
    </w:p>
  </w:comment>
  <w:comment w:author="Taylor Stewart" w:id="5" w:date="2020-10-30T18:42:44Z">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crazy about how repetitive each section is but not sure how else to frame it given that interactions confound everything.</w:t>
      </w:r>
    </w:p>
  </w:comment>
  <w:comment w:author="Jason Stockwell" w:id="6" w:date="2020-11-04T02:22:45Z">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up the sentence structure then. find different ways to say interaction effect was significant.</w:t>
      </w:r>
    </w:p>
  </w:comment>
  <w:comment w:author="Jason Stockwell" w:id="7" w:date="2020-11-05T16:20:29Z">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what i added just under the header for this section</w:t>
      </w:r>
    </w:p>
  </w:comment>
  <w:comment w:author="Taylor Stewart" w:id="2" w:date="2020-11-04T21:45:35Z">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Juha or Mikko?</w:t>
      </w:r>
    </w:p>
  </w:comment>
  <w:comment w:author="Taylor Stewart" w:id="4" w:date="2020-11-04T21:44:44Z">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Switched to linear equation for now to keep line spacing even. The underscores mean subscript.</w:t>
      </w:r>
    </w:p>
  </w:comment>
  <w:comment w:author="Taylor Stewart" w:id="20" w:date="2020-11-04T21:39:53Z">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about the methods we developed as a way to standarize future work to expand on this study - a way to increase the number of populations and escape the permit issues we had.</w:t>
      </w:r>
    </w:p>
  </w:comment>
  <w:comment w:author="Taylor Stewart" w:id="24" w:date="2020-11-04T21:36:46Z">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 or was it a commercial fisherman? Google's Finnish to English translation is awful!</w:t>
      </w:r>
    </w:p>
  </w:comment>
  <w:comment w:author="Taylor Stewart" w:id="9" w:date="2020-10-30T10:04:00Z">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Reminder to Taylor: The biggest thing to be consistent with here is comparing the reaction norms and not what is best. We do not have enough populations to talk about what population is adapted to what.</w:t>
      </w:r>
    </w:p>
  </w:comment>
  <w:comment w:author="Jason Stockwell" w:id="15" w:date="2020-11-05T16:30:56Z">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 are papers on Atlantic herring populations switching their spawning seasons. This is in addtion to having different populations with different spawning seasons. Suggest looking into this literature and integrating.</w:t>
      </w:r>
    </w:p>
  </w:comment>
  <w:comment w:author="Taylor Stewart" w:id="27" w:date="2020-11-03T20:24:25Z">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or Figure? Hmmmm</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tables vs 4 figures</w:t>
      </w:r>
    </w:p>
  </w:comment>
  <w:comment w:author="Taylor Stewart" w:id="26" w:date="2020-11-03T19:54:24Z">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table borders get messed up going from Word to Docs. Just ignore and I will fix at the end.</w:t>
      </w:r>
    </w:p>
  </w:comment>
  <w:comment w:author="Taylor Stewart" w:id="0" w:date="2020-11-03T14:36:00Z">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more European refs would help</w:t>
      </w:r>
    </w:p>
  </w:comment>
  <w:comment w:author="Jason Stockwell" w:id="1" w:date="2020-11-04T01:58:06Z">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at those Valnathonen (sp?) papers in the introduction to find papers on this topic in Europe.</w:t>
      </w:r>
    </w:p>
  </w:comment>
  <w:comment w:author="Jason Stockwell" w:id="3" w:date="2020-10-16T11:03:00Z">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great to have Jean Adams give a friendly review, or suggest her as a reviewer.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87" w15:done="0"/>
  <w15:commentEx w15:paraId="00000488" w15:done="0"/>
  <w15:commentEx w15:paraId="00000489" w15:done="0"/>
  <w15:commentEx w15:paraId="0000048A" w15:done="0"/>
  <w15:commentEx w15:paraId="0000048B" w15:done="0"/>
  <w15:commentEx w15:paraId="0000048C" w15:paraIdParent="0000048B" w15:done="0"/>
  <w15:commentEx w15:paraId="0000048D" w15:done="0"/>
  <w15:commentEx w15:paraId="0000048E" w15:done="0"/>
  <w15:commentEx w15:paraId="0000048F" w15:done="0"/>
  <w15:commentEx w15:paraId="00000490" w15:done="0"/>
  <w15:commentEx w15:paraId="00000493" w15:done="0"/>
  <w15:commentEx w15:paraId="00000494" w15:done="0"/>
  <w15:commentEx w15:paraId="00000495" w15:done="0"/>
  <w15:commentEx w15:paraId="00000496" w15:done="0"/>
  <w15:commentEx w15:paraId="00000497" w15:done="0"/>
  <w15:commentEx w15:paraId="00000498" w15:done="0"/>
  <w15:commentEx w15:paraId="00000499" w15:paraIdParent="00000498" w15:done="0"/>
  <w15:commentEx w15:paraId="0000049A" w15:paraIdParent="00000498" w15:done="0"/>
  <w15:commentEx w15:paraId="0000049B" w15:done="0"/>
  <w15:commentEx w15:paraId="0000049C" w15:done="0"/>
  <w15:commentEx w15:paraId="0000049D" w15:done="0"/>
  <w15:commentEx w15:paraId="0000049E" w15:done="0"/>
  <w15:commentEx w15:paraId="0000049F" w15:done="0"/>
  <w15:commentEx w15:paraId="000004A0" w15:done="0"/>
  <w15:commentEx w15:paraId="000004A2" w15:done="0"/>
  <w15:commentEx w15:paraId="000004A3" w15:done="0"/>
  <w15:commentEx w15:paraId="000004A4" w15:done="0"/>
  <w15:commentEx w15:paraId="000004A5" w15:paraIdParent="000004A4" w15:done="0"/>
  <w15:commentEx w15:paraId="000004A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Pr>
  </w:style>
  <w:style w:type="table" w:styleId="af0" w:customStyle="1">
    <w:basedOn w:val="TableNormal"/>
    <w:rPr>
      <w:rFonts w:ascii="Times New Roman" w:cs="Times New Roman" w:eastAsia="Times New Roman" w:hAnsi="Times New Roman"/>
      <w:sz w:val="20"/>
      <w:szCs w:val="20"/>
    </w:rPr>
    <w:tblPr>
      <w:tblStyleRowBandSize w:val="1"/>
      <w:tblStyleColBandSize w:val="1"/>
    </w:tblPr>
  </w:style>
  <w:style w:type="table" w:styleId="af1" w:customStyle="1">
    <w:basedOn w:val="TableNormal"/>
    <w:rPr>
      <w:rFonts w:ascii="Times New Roman" w:cs="Times New Roman" w:eastAsia="Times New Roman" w:hAnsi="Times New Roman"/>
      <w:sz w:val="20"/>
      <w:szCs w:val="20"/>
    </w:rPr>
    <w:tblPr>
      <w:tblStyleRowBandSize w:val="1"/>
      <w:tblStyleColBandSize w:val="1"/>
    </w:tblPr>
  </w:style>
  <w:style w:type="paragraph" w:styleId="Footer">
    <w:name w:val="footer"/>
    <w:basedOn w:val="Normal"/>
    <w:link w:val="FooterChar"/>
    <w:uiPriority w:val="99"/>
    <w:unhideWhenUsed w:val="1"/>
    <w:rsid w:val="001D4A78"/>
    <w:pPr>
      <w:tabs>
        <w:tab w:val="center" w:pos="4680"/>
        <w:tab w:val="right" w:pos="9360"/>
      </w:tabs>
    </w:pPr>
  </w:style>
  <w:style w:type="character" w:styleId="FooterChar" w:customStyle="1">
    <w:name w:val="Footer Char"/>
    <w:basedOn w:val="DefaultParagraphFont"/>
    <w:link w:val="Footer"/>
    <w:uiPriority w:val="99"/>
    <w:rsid w:val="001D4A78"/>
  </w:style>
  <w:style w:type="character" w:styleId="PageNumber">
    <w:name w:val="page number"/>
    <w:basedOn w:val="DefaultParagraphFont"/>
    <w:uiPriority w:val="99"/>
    <w:semiHidden w:val="1"/>
    <w:unhideWhenUsed w:val="1"/>
    <w:rsid w:val="001D4A7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GZrOLWxnDdZToLKiCHGu4zOc5A==">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