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819E6" w14:textId="7EDDDAF1" w:rsidR="00A632F6" w:rsidRPr="005B66D3" w:rsidRDefault="00A632F6" w:rsidP="00A632F6">
      <w:pPr>
        <w:pStyle w:val="Heading1"/>
      </w:pPr>
      <w:r>
        <w:t>2</w:t>
      </w:r>
      <w:r w:rsidRPr="005B66D3">
        <w:t>.0</w:t>
      </w:r>
      <w:r w:rsidRPr="005B66D3">
        <w:tab/>
        <w:t xml:space="preserve">Diet Analysis of Western Basin Age-2-and-Older Yellow </w:t>
      </w:r>
      <w:r>
        <w:t>Perch</w:t>
      </w:r>
      <w:r w:rsidR="00F86EC1">
        <w:t xml:space="preserve"> and</w:t>
      </w:r>
      <w:r w:rsidRPr="005B66D3">
        <w:t xml:space="preserve"> White Perch</w:t>
      </w:r>
    </w:p>
    <w:p w14:paraId="6E364E7D" w14:textId="77777777" w:rsidR="00A632F6" w:rsidRDefault="00A632F6" w:rsidP="00A632F6">
      <w:pPr>
        <w:jc w:val="both"/>
        <w:rPr>
          <w:b/>
          <w:szCs w:val="24"/>
        </w:rPr>
      </w:pPr>
    </w:p>
    <w:p w14:paraId="346E0B9F" w14:textId="77777777" w:rsidR="00A632F6" w:rsidRDefault="00A632F6" w:rsidP="00A632F6">
      <w:pPr>
        <w:jc w:val="both"/>
        <w:rPr>
          <w:b/>
          <w:szCs w:val="24"/>
        </w:rPr>
      </w:pPr>
      <w:r>
        <w:rPr>
          <w:b/>
          <w:szCs w:val="24"/>
        </w:rPr>
        <w:t>Abstract</w:t>
      </w:r>
    </w:p>
    <w:p w14:paraId="7CC09020" w14:textId="4793D5E5" w:rsidR="00A632F6" w:rsidRPr="003F1D50" w:rsidRDefault="00A632F6" w:rsidP="00A632F6">
      <w:pPr>
        <w:jc w:val="both"/>
        <w:rPr>
          <w:i/>
          <w:szCs w:val="24"/>
        </w:rPr>
      </w:pPr>
      <w:r>
        <w:rPr>
          <w:b/>
          <w:i/>
          <w:szCs w:val="24"/>
        </w:rPr>
        <w:tab/>
      </w:r>
      <w:r w:rsidRPr="003F1D50">
        <w:rPr>
          <w:i/>
          <w:szCs w:val="24"/>
        </w:rPr>
        <w:t xml:space="preserve">Native </w:t>
      </w:r>
      <w:r>
        <w:rPr>
          <w:i/>
          <w:szCs w:val="24"/>
        </w:rPr>
        <w:t>Yellow Perch</w:t>
      </w:r>
      <w:r w:rsidRPr="003F1D50">
        <w:rPr>
          <w:b/>
          <w:i/>
          <w:szCs w:val="24"/>
        </w:rPr>
        <w:t xml:space="preserve"> </w:t>
      </w:r>
      <w:r w:rsidRPr="003F1D50">
        <w:rPr>
          <w:i/>
          <w:szCs w:val="24"/>
        </w:rPr>
        <w:t xml:space="preserve">and </w:t>
      </w:r>
      <w:r w:rsidR="00344C70">
        <w:rPr>
          <w:i/>
          <w:szCs w:val="24"/>
        </w:rPr>
        <w:t>non-native</w:t>
      </w:r>
      <w:r w:rsidRPr="003F1D50">
        <w:rPr>
          <w:i/>
          <w:szCs w:val="24"/>
        </w:rPr>
        <w:t xml:space="preserve"> </w:t>
      </w:r>
      <w:r>
        <w:rPr>
          <w:i/>
          <w:szCs w:val="24"/>
        </w:rPr>
        <w:t>White Perch</w:t>
      </w:r>
      <w:r w:rsidRPr="003F1D50">
        <w:rPr>
          <w:i/>
          <w:szCs w:val="24"/>
        </w:rPr>
        <w:t xml:space="preserve"> are abundant </w:t>
      </w:r>
      <w:r w:rsidR="00BF53A6">
        <w:rPr>
          <w:i/>
          <w:szCs w:val="24"/>
        </w:rPr>
        <w:t xml:space="preserve">mid-trophic level predators </w:t>
      </w:r>
      <w:r>
        <w:rPr>
          <w:i/>
          <w:szCs w:val="24"/>
        </w:rPr>
        <w:t xml:space="preserve">in western Lake Erie. </w:t>
      </w:r>
      <w:r w:rsidR="00E7360E">
        <w:rPr>
          <w:i/>
          <w:szCs w:val="24"/>
        </w:rPr>
        <w:t xml:space="preserve">Previous studies have suggested </w:t>
      </w:r>
      <w:r w:rsidR="00E174B6">
        <w:rPr>
          <w:i/>
          <w:szCs w:val="24"/>
        </w:rPr>
        <w:t xml:space="preserve">that the establishment of White Perch might have adversely affected the resident fish community. In order to examine possible </w:t>
      </w:r>
      <w:r w:rsidR="00E174B6" w:rsidRPr="00E174B6">
        <w:rPr>
          <w:i/>
          <w:szCs w:val="24"/>
        </w:rPr>
        <w:t xml:space="preserve">inter-specific </w:t>
      </w:r>
      <w:r w:rsidR="00E174B6">
        <w:rPr>
          <w:i/>
          <w:szCs w:val="24"/>
        </w:rPr>
        <w:t>interactions,</w:t>
      </w:r>
      <w:r w:rsidR="00E7360E">
        <w:rPr>
          <w:i/>
          <w:szCs w:val="24"/>
        </w:rPr>
        <w:t xml:space="preserve"> </w:t>
      </w:r>
      <w:r w:rsidR="00E174B6">
        <w:rPr>
          <w:i/>
          <w:szCs w:val="24"/>
        </w:rPr>
        <w:t>w</w:t>
      </w:r>
      <w:r w:rsidR="00F86EC1">
        <w:rPr>
          <w:i/>
          <w:szCs w:val="24"/>
        </w:rPr>
        <w:t>e evaluated diets of age-2-and-</w:t>
      </w:r>
      <w:r w:rsidRPr="003F1D50">
        <w:rPr>
          <w:i/>
          <w:szCs w:val="24"/>
        </w:rPr>
        <w:t xml:space="preserve">older </w:t>
      </w:r>
      <w:r>
        <w:rPr>
          <w:i/>
          <w:szCs w:val="24"/>
        </w:rPr>
        <w:t>Yellow Perch</w:t>
      </w:r>
      <w:r w:rsidRPr="003F1D50">
        <w:rPr>
          <w:i/>
          <w:szCs w:val="24"/>
        </w:rPr>
        <w:t xml:space="preserve"> and </w:t>
      </w:r>
      <w:r>
        <w:rPr>
          <w:i/>
          <w:szCs w:val="24"/>
        </w:rPr>
        <w:t>White Perch</w:t>
      </w:r>
      <w:r w:rsidRPr="003F1D50">
        <w:rPr>
          <w:i/>
          <w:szCs w:val="24"/>
        </w:rPr>
        <w:t xml:space="preserve"> collected in Lake Erie’s western basin during spring and </w:t>
      </w:r>
      <w:r w:rsidR="00DC5EF1">
        <w:rPr>
          <w:i/>
          <w:szCs w:val="24"/>
        </w:rPr>
        <w:t>autumn</w:t>
      </w:r>
      <w:r>
        <w:rPr>
          <w:i/>
          <w:szCs w:val="24"/>
        </w:rPr>
        <w:t xml:space="preserve">. </w:t>
      </w:r>
      <w:r w:rsidRPr="003F1D50">
        <w:rPr>
          <w:i/>
          <w:szCs w:val="24"/>
        </w:rPr>
        <w:t xml:space="preserve">Evaluation metrics included </w:t>
      </w:r>
      <w:r w:rsidR="000C512F">
        <w:rPr>
          <w:i/>
          <w:szCs w:val="24"/>
        </w:rPr>
        <w:t xml:space="preserve">percent </w:t>
      </w:r>
      <w:r w:rsidRPr="003F1D50">
        <w:rPr>
          <w:i/>
          <w:szCs w:val="24"/>
        </w:rPr>
        <w:t>frequency of occurrence and contributions of pre</w:t>
      </w:r>
      <w:r>
        <w:rPr>
          <w:i/>
          <w:szCs w:val="24"/>
        </w:rPr>
        <w:t xml:space="preserve">y to predator diets by </w:t>
      </w:r>
      <w:r w:rsidR="00E905CF">
        <w:rPr>
          <w:i/>
          <w:szCs w:val="24"/>
        </w:rPr>
        <w:t xml:space="preserve">dry </w:t>
      </w:r>
      <w:r>
        <w:rPr>
          <w:i/>
          <w:szCs w:val="24"/>
        </w:rPr>
        <w:t xml:space="preserve">weight. </w:t>
      </w:r>
      <w:r w:rsidRPr="003F1D50">
        <w:rPr>
          <w:i/>
          <w:szCs w:val="24"/>
        </w:rPr>
        <w:t xml:space="preserve">Benthic macroinvertebrates contributed most to </w:t>
      </w:r>
      <w:r>
        <w:rPr>
          <w:i/>
          <w:szCs w:val="24"/>
        </w:rPr>
        <w:t>Yellow Perch</w:t>
      </w:r>
      <w:r w:rsidRPr="003F1D50">
        <w:rPr>
          <w:i/>
          <w:szCs w:val="24"/>
        </w:rPr>
        <w:t xml:space="preserve"> and </w:t>
      </w:r>
      <w:r>
        <w:rPr>
          <w:i/>
          <w:szCs w:val="24"/>
        </w:rPr>
        <w:t>White Perch</w:t>
      </w:r>
      <w:r w:rsidRPr="003F1D50">
        <w:rPr>
          <w:i/>
          <w:szCs w:val="24"/>
        </w:rPr>
        <w:t xml:space="preserve"> diets during spring and </w:t>
      </w:r>
      <w:r w:rsidR="00DC5EF1">
        <w:rPr>
          <w:i/>
          <w:szCs w:val="24"/>
        </w:rPr>
        <w:t>autumn</w:t>
      </w:r>
      <w:r w:rsidRPr="003F1D50">
        <w:rPr>
          <w:i/>
          <w:szCs w:val="24"/>
        </w:rPr>
        <w:t xml:space="preserve">. </w:t>
      </w:r>
      <w:r w:rsidR="0021628C">
        <w:rPr>
          <w:i/>
          <w:szCs w:val="24"/>
          <w:shd w:val="clear" w:color="auto" w:fill="FFFFFF"/>
        </w:rPr>
        <w:t>Cercopagididae</w:t>
      </w:r>
      <w:r w:rsidRPr="003F1D50">
        <w:rPr>
          <w:i/>
          <w:szCs w:val="24"/>
          <w:shd w:val="clear" w:color="auto" w:fill="FFFFFF"/>
        </w:rPr>
        <w:t xml:space="preserve"> </w:t>
      </w:r>
      <w:r>
        <w:rPr>
          <w:i/>
          <w:szCs w:val="24"/>
          <w:shd w:val="clear" w:color="auto" w:fill="FFFFFF"/>
        </w:rPr>
        <w:t xml:space="preserve">occurrence in Yellow Perch and White Perch diets was low in spring and </w:t>
      </w:r>
      <w:r w:rsidRPr="003F1D50">
        <w:rPr>
          <w:i/>
          <w:szCs w:val="24"/>
          <w:shd w:val="clear" w:color="auto" w:fill="FFFFFF"/>
        </w:rPr>
        <w:t xml:space="preserve">increased </w:t>
      </w:r>
      <w:r>
        <w:rPr>
          <w:i/>
          <w:szCs w:val="24"/>
          <w:shd w:val="clear" w:color="auto" w:fill="FFFFFF"/>
        </w:rPr>
        <w:t xml:space="preserve">in frequency </w:t>
      </w:r>
      <w:r w:rsidRPr="003F1D50">
        <w:rPr>
          <w:i/>
          <w:szCs w:val="24"/>
          <w:shd w:val="clear" w:color="auto" w:fill="FFFFFF"/>
        </w:rPr>
        <w:t xml:space="preserve">in </w:t>
      </w:r>
      <w:r w:rsidR="00DC5EF1">
        <w:rPr>
          <w:i/>
          <w:szCs w:val="24"/>
          <w:shd w:val="clear" w:color="auto" w:fill="FFFFFF"/>
        </w:rPr>
        <w:t>autumn</w:t>
      </w:r>
      <w:r>
        <w:rPr>
          <w:i/>
          <w:szCs w:val="24"/>
          <w:shd w:val="clear" w:color="auto" w:fill="FFFFFF"/>
        </w:rPr>
        <w:t xml:space="preserve">. </w:t>
      </w:r>
      <w:r w:rsidRPr="003F1D50">
        <w:rPr>
          <w:i/>
          <w:szCs w:val="24"/>
        </w:rPr>
        <w:t>Compiling results from 201</w:t>
      </w:r>
      <w:r w:rsidR="00480BC2">
        <w:rPr>
          <w:i/>
          <w:szCs w:val="24"/>
        </w:rPr>
        <w:t>5</w:t>
      </w:r>
      <w:r w:rsidRPr="003F1D50">
        <w:rPr>
          <w:i/>
          <w:szCs w:val="24"/>
        </w:rPr>
        <w:t xml:space="preserve"> with data dating back to </w:t>
      </w:r>
      <w:proofErr w:type="gramStart"/>
      <w:r w:rsidRPr="003F1D50">
        <w:rPr>
          <w:i/>
          <w:szCs w:val="24"/>
        </w:rPr>
        <w:t xml:space="preserve">2005 </w:t>
      </w:r>
      <w:r w:rsidR="00B41C50">
        <w:rPr>
          <w:i/>
          <w:szCs w:val="24"/>
        </w:rPr>
        <w:t>revealed</w:t>
      </w:r>
      <w:proofErr w:type="gramEnd"/>
      <w:r w:rsidR="00B41C50" w:rsidRPr="003F1D50">
        <w:rPr>
          <w:i/>
          <w:szCs w:val="24"/>
        </w:rPr>
        <w:t xml:space="preserve"> </w:t>
      </w:r>
      <w:r w:rsidR="00F86EC1">
        <w:rPr>
          <w:i/>
          <w:szCs w:val="24"/>
        </w:rPr>
        <w:t>increased</w:t>
      </w:r>
      <w:r w:rsidRPr="003F1D50">
        <w:rPr>
          <w:i/>
          <w:szCs w:val="24"/>
        </w:rPr>
        <w:t xml:space="preserve"> utili</w:t>
      </w:r>
      <w:r w:rsidR="00F86EC1">
        <w:rPr>
          <w:i/>
          <w:szCs w:val="24"/>
        </w:rPr>
        <w:t>zation of zooplankton for both Y</w:t>
      </w:r>
      <w:r w:rsidRPr="003F1D50">
        <w:rPr>
          <w:i/>
          <w:szCs w:val="24"/>
        </w:rPr>
        <w:t>ellow</w:t>
      </w:r>
      <w:r w:rsidR="003618D3">
        <w:rPr>
          <w:i/>
          <w:szCs w:val="24"/>
        </w:rPr>
        <w:t xml:space="preserve"> Perch</w:t>
      </w:r>
      <w:r w:rsidRPr="003F1D50">
        <w:rPr>
          <w:i/>
          <w:szCs w:val="24"/>
        </w:rPr>
        <w:t xml:space="preserve"> and </w:t>
      </w:r>
      <w:r>
        <w:rPr>
          <w:i/>
          <w:szCs w:val="24"/>
        </w:rPr>
        <w:t>White Perch</w:t>
      </w:r>
      <w:r w:rsidRPr="003F1D50">
        <w:rPr>
          <w:i/>
          <w:szCs w:val="24"/>
        </w:rPr>
        <w:t xml:space="preserve"> during spring and </w:t>
      </w:r>
      <w:r w:rsidR="00DC5EF1">
        <w:rPr>
          <w:i/>
          <w:szCs w:val="24"/>
        </w:rPr>
        <w:t>autumn</w:t>
      </w:r>
      <w:r w:rsidR="00F86EC1">
        <w:rPr>
          <w:i/>
          <w:szCs w:val="24"/>
        </w:rPr>
        <w:t xml:space="preserve"> and decreased utilization of benthic macroinvertebrates </w:t>
      </w:r>
      <w:r w:rsidRPr="003F1D50">
        <w:rPr>
          <w:i/>
          <w:szCs w:val="24"/>
        </w:rPr>
        <w:t xml:space="preserve">and increased utilization of fish prey during </w:t>
      </w:r>
      <w:r w:rsidR="00DC5EF1">
        <w:rPr>
          <w:i/>
          <w:szCs w:val="24"/>
        </w:rPr>
        <w:t>autumn</w:t>
      </w:r>
      <w:r w:rsidRPr="003F1D50">
        <w:rPr>
          <w:i/>
          <w:szCs w:val="24"/>
        </w:rPr>
        <w:t xml:space="preserve"> for both species.  </w:t>
      </w:r>
    </w:p>
    <w:p w14:paraId="026612C4" w14:textId="77777777" w:rsidR="00A632F6" w:rsidRDefault="00A632F6" w:rsidP="00A632F6"/>
    <w:p w14:paraId="20EA957D" w14:textId="77777777" w:rsidR="00A632F6" w:rsidRDefault="00A632F6" w:rsidP="00A632F6">
      <w:pPr>
        <w:jc w:val="both"/>
        <w:rPr>
          <w:b/>
          <w:szCs w:val="24"/>
        </w:rPr>
        <w:sectPr w:rsidR="00A632F6" w:rsidSect="00716E70">
          <w:headerReference w:type="default" r:id="rId8"/>
          <w:pgSz w:w="12240" w:h="15840"/>
          <w:pgMar w:top="1440" w:right="1440" w:bottom="1440" w:left="1440" w:header="720" w:footer="171" w:gutter="0"/>
          <w:pgNumType w:fmt="numberInDash"/>
          <w:cols w:space="360"/>
        </w:sectPr>
      </w:pPr>
    </w:p>
    <w:p w14:paraId="62759D4C" w14:textId="77777777" w:rsidR="00A632F6" w:rsidRDefault="00A632F6" w:rsidP="00A632F6">
      <w:pPr>
        <w:jc w:val="both"/>
        <w:rPr>
          <w:b/>
          <w:szCs w:val="24"/>
        </w:rPr>
      </w:pPr>
      <w:r>
        <w:rPr>
          <w:b/>
          <w:szCs w:val="24"/>
        </w:rPr>
        <w:lastRenderedPageBreak/>
        <w:t>Introduction</w:t>
      </w:r>
    </w:p>
    <w:p w14:paraId="0982810C" w14:textId="0EDCD84B" w:rsidR="00B92F82" w:rsidRDefault="00A632F6" w:rsidP="00BF0AEE">
      <w:pPr>
        <w:ind w:firstLine="720"/>
        <w:jc w:val="both"/>
        <w:rPr>
          <w:szCs w:val="24"/>
        </w:rPr>
      </w:pPr>
      <w:r>
        <w:rPr>
          <w:szCs w:val="24"/>
        </w:rPr>
        <w:t xml:space="preserve">A fish’s diet is the integrated response of multiple ecological interactions including habitat use, foraging behavior, prey community characteristics, and inter-specific interactions. Fish diet samples have quantified how the invasion of White Perch into Lake Erie in the early 1950s has influenced interactions with native Yellow Perch, which are similar in morphology and habitat use. Early research largely concluded that given the high foraging efficiency of White Perch there is both high potential for inter-specific competition and that </w:t>
      </w:r>
      <w:r w:rsidR="00B42903">
        <w:rPr>
          <w:szCs w:val="24"/>
        </w:rPr>
        <w:t xml:space="preserve">the invasion of White Perch has negatively affected Yellow Perch </w:t>
      </w:r>
      <w:r>
        <w:rPr>
          <w:szCs w:val="24"/>
        </w:rPr>
        <w:t>(</w:t>
      </w:r>
      <w:r w:rsidR="00B42903">
        <w:rPr>
          <w:szCs w:val="24"/>
        </w:rPr>
        <w:t>Parrish and Margraf 1990). R</w:t>
      </w:r>
      <w:r>
        <w:rPr>
          <w:szCs w:val="24"/>
        </w:rPr>
        <w:t xml:space="preserve">ecent analyses using stable isotopes and diet contents suggest a low to moderate degree of overlap (Guzzo et al. 2013). Analysis of Yellow Perch diets </w:t>
      </w:r>
      <w:r w:rsidR="00B42903">
        <w:rPr>
          <w:szCs w:val="24"/>
        </w:rPr>
        <w:t xml:space="preserve">can be a </w:t>
      </w:r>
      <w:r>
        <w:rPr>
          <w:szCs w:val="24"/>
        </w:rPr>
        <w:t>useful indicator of Lake Erie’s benthic community relative to direct sampling of benthos (Tyson and Knight 2001). As part of the LEBS Western Basin Forage Fish Assessment, we annually evaluate diet composition of age-2-and-older (age-2+) Yellow Perch and White Perch</w:t>
      </w:r>
      <w:r w:rsidR="00B41C50">
        <w:rPr>
          <w:szCs w:val="24"/>
        </w:rPr>
        <w:t xml:space="preserve"> </w:t>
      </w:r>
      <w:r w:rsidR="001B0CF0">
        <w:rPr>
          <w:szCs w:val="24"/>
        </w:rPr>
        <w:t>to assess possible inter-specific ecological interactions.</w:t>
      </w:r>
    </w:p>
    <w:p w14:paraId="6E9D56D7" w14:textId="77777777" w:rsidR="00B92F82" w:rsidRDefault="00B92F82" w:rsidP="00A632F6">
      <w:pPr>
        <w:jc w:val="both"/>
        <w:rPr>
          <w:szCs w:val="24"/>
        </w:rPr>
      </w:pPr>
    </w:p>
    <w:p w14:paraId="63C873C3" w14:textId="77777777" w:rsidR="00A632F6" w:rsidRPr="002F42E3" w:rsidRDefault="00A632F6" w:rsidP="00A632F6">
      <w:pPr>
        <w:jc w:val="both"/>
        <w:rPr>
          <w:b/>
          <w:szCs w:val="24"/>
        </w:rPr>
      </w:pPr>
      <w:r>
        <w:rPr>
          <w:b/>
          <w:szCs w:val="24"/>
        </w:rPr>
        <w:t>Methods</w:t>
      </w:r>
    </w:p>
    <w:p w14:paraId="1C0DE153" w14:textId="0DAFBE38" w:rsidR="00A632F6" w:rsidRDefault="00A632F6" w:rsidP="00A632F6">
      <w:pPr>
        <w:ind w:firstLine="720"/>
        <w:jc w:val="both"/>
        <w:rPr>
          <w:szCs w:val="24"/>
        </w:rPr>
      </w:pPr>
      <w:r>
        <w:rPr>
          <w:szCs w:val="24"/>
        </w:rPr>
        <w:lastRenderedPageBreak/>
        <w:t>Yellow Perch and White Perch were collected using a bottom trawl during the USGS Western Basin Forage Assessment surveys in June (Spring) and September (</w:t>
      </w:r>
      <w:r w:rsidR="00DC5EF1">
        <w:rPr>
          <w:szCs w:val="24"/>
        </w:rPr>
        <w:t>Autumn</w:t>
      </w:r>
      <w:r>
        <w:rPr>
          <w:szCs w:val="24"/>
        </w:rPr>
        <w:t xml:space="preserve">), </w:t>
      </w:r>
      <w:r w:rsidR="008F4A3E">
        <w:rPr>
          <w:szCs w:val="24"/>
        </w:rPr>
        <w:t>2015</w:t>
      </w:r>
      <w:r>
        <w:rPr>
          <w:szCs w:val="24"/>
        </w:rPr>
        <w:t xml:space="preserve"> (See Section 1.0). All trawl sampling occurred during daylight hours.  </w:t>
      </w:r>
      <w:r w:rsidR="00F9397F">
        <w:rPr>
          <w:szCs w:val="24"/>
        </w:rPr>
        <w:t>We retained a</w:t>
      </w:r>
      <w:r>
        <w:rPr>
          <w:szCs w:val="24"/>
        </w:rPr>
        <w:t xml:space="preserve"> maximum of five age-2+ Yellow Perch and White Perch that showed no signs of regurgitation (exposed stomach or visible food content</w:t>
      </w:r>
      <w:ins w:id="0" w:author="Kraus, Richard T." w:date="2016-02-11T15:10:00Z">
        <w:r w:rsidR="000B03F1">
          <w:rPr>
            <w:szCs w:val="24"/>
          </w:rPr>
          <w:t>s</w:t>
        </w:r>
      </w:ins>
      <w:r>
        <w:rPr>
          <w:szCs w:val="24"/>
        </w:rPr>
        <w:t xml:space="preserve"> in the mouth cavity) at each bottom trawl site for diet analysis. </w:t>
      </w:r>
      <w:r w:rsidR="00344C70">
        <w:rPr>
          <w:szCs w:val="24"/>
        </w:rPr>
        <w:t>We recorded t</w:t>
      </w:r>
      <w:r>
        <w:rPr>
          <w:szCs w:val="24"/>
        </w:rPr>
        <w:t xml:space="preserve">otal length, weight, sex, site location, and date for each collection. </w:t>
      </w:r>
      <w:r w:rsidR="00174CAE">
        <w:rPr>
          <w:szCs w:val="24"/>
        </w:rPr>
        <w:t xml:space="preserve">We removed and </w:t>
      </w:r>
      <w:del w:id="1" w:author="Kraus, Richard T." w:date="2016-02-11T15:11:00Z">
        <w:r w:rsidR="00174CAE" w:rsidDel="000B03F1">
          <w:rPr>
            <w:szCs w:val="24"/>
          </w:rPr>
          <w:delText xml:space="preserve">individually </w:delText>
        </w:r>
      </w:del>
      <w:r w:rsidR="00174CAE">
        <w:rPr>
          <w:szCs w:val="24"/>
        </w:rPr>
        <w:t>froze t</w:t>
      </w:r>
      <w:r>
        <w:rPr>
          <w:szCs w:val="24"/>
        </w:rPr>
        <w:t xml:space="preserve">he digestive tract from each retained fish for diet analysis. </w:t>
      </w:r>
      <w:r w:rsidR="00BF7CA8">
        <w:rPr>
          <w:szCs w:val="24"/>
        </w:rPr>
        <w:t>We used age estimates from otoliths</w:t>
      </w:r>
      <w:r>
        <w:rPr>
          <w:szCs w:val="24"/>
        </w:rPr>
        <w:t xml:space="preserve"> to verify that our analyses we</w:t>
      </w:r>
      <w:r w:rsidR="00B75DE8">
        <w:rPr>
          <w:szCs w:val="24"/>
        </w:rPr>
        <w:t>re restricted to age-2+ fish.</w:t>
      </w:r>
      <w:r>
        <w:rPr>
          <w:szCs w:val="24"/>
        </w:rPr>
        <w:t xml:space="preserve">  </w:t>
      </w:r>
    </w:p>
    <w:p w14:paraId="5B89ECB1" w14:textId="230AFDFF" w:rsidR="00A632F6" w:rsidRDefault="00A632F6" w:rsidP="00A632F6">
      <w:pPr>
        <w:jc w:val="both"/>
        <w:rPr>
          <w:szCs w:val="24"/>
        </w:rPr>
      </w:pPr>
      <w:r>
        <w:rPr>
          <w:szCs w:val="24"/>
        </w:rPr>
        <w:tab/>
        <w:t xml:space="preserve">In the laboratory, </w:t>
      </w:r>
      <w:r w:rsidR="00174CAE">
        <w:rPr>
          <w:szCs w:val="24"/>
        </w:rPr>
        <w:t xml:space="preserve">we immersed </w:t>
      </w:r>
      <w:r>
        <w:rPr>
          <w:szCs w:val="24"/>
        </w:rPr>
        <w:t xml:space="preserve">each </w:t>
      </w:r>
      <w:r w:rsidR="00B42903">
        <w:rPr>
          <w:szCs w:val="24"/>
        </w:rPr>
        <w:t>diet</w:t>
      </w:r>
      <w:r>
        <w:rPr>
          <w:szCs w:val="24"/>
        </w:rPr>
        <w:t xml:space="preserve"> sample </w:t>
      </w:r>
      <w:r w:rsidR="00B42903">
        <w:rPr>
          <w:szCs w:val="24"/>
        </w:rPr>
        <w:t>in cold tap water to</w:t>
      </w:r>
      <w:r>
        <w:rPr>
          <w:szCs w:val="24"/>
        </w:rPr>
        <w:t xml:space="preserve"> th</w:t>
      </w:r>
      <w:r w:rsidR="00B42903">
        <w:rPr>
          <w:szCs w:val="24"/>
        </w:rPr>
        <w:t xml:space="preserve">aw. </w:t>
      </w:r>
      <w:r>
        <w:rPr>
          <w:szCs w:val="24"/>
        </w:rPr>
        <w:t>The stomach was isolated from the digestive tract at the esophagus</w:t>
      </w:r>
      <w:r w:rsidR="00DA08C2">
        <w:rPr>
          <w:szCs w:val="24"/>
        </w:rPr>
        <w:t xml:space="preserve"> and pyloric caeca. We cut the stomach lengthwise and the placed the contents </w:t>
      </w:r>
      <w:r>
        <w:rPr>
          <w:szCs w:val="24"/>
        </w:rPr>
        <w:t>into a petri dish with soapy tap water to re</w:t>
      </w:r>
      <w:ins w:id="2" w:author="Kraus, Richard T." w:date="2016-02-11T15:11:00Z">
        <w:r w:rsidR="000B03F1">
          <w:rPr>
            <w:szCs w:val="24"/>
          </w:rPr>
          <w:t>duce</w:t>
        </w:r>
      </w:ins>
      <w:del w:id="3" w:author="Kraus, Richard T." w:date="2016-02-11T15:11:00Z">
        <w:r w:rsidDel="000B03F1">
          <w:rPr>
            <w:szCs w:val="24"/>
          </w:rPr>
          <w:delText>move the</w:delText>
        </w:r>
      </w:del>
      <w:r>
        <w:rPr>
          <w:szCs w:val="24"/>
        </w:rPr>
        <w:t xml:space="preserve"> surface tension of the water, thus allowing prey items to sink to the bottom of the dish where they were more easily identified. Once in the petri dish, </w:t>
      </w:r>
      <w:r w:rsidR="00906436">
        <w:rPr>
          <w:szCs w:val="24"/>
        </w:rPr>
        <w:t xml:space="preserve">we counted and identified the </w:t>
      </w:r>
      <w:r w:rsidR="00344C70">
        <w:rPr>
          <w:szCs w:val="24"/>
        </w:rPr>
        <w:t>diet</w:t>
      </w:r>
      <w:r>
        <w:rPr>
          <w:szCs w:val="24"/>
        </w:rPr>
        <w:t xml:space="preserve"> contents by taxon. </w:t>
      </w:r>
      <w:r w:rsidR="001C7692">
        <w:rPr>
          <w:szCs w:val="24"/>
        </w:rPr>
        <w:t xml:space="preserve">We </w:t>
      </w:r>
      <w:r>
        <w:rPr>
          <w:szCs w:val="24"/>
        </w:rPr>
        <w:t>subsample</w:t>
      </w:r>
      <w:r w:rsidR="001C7692">
        <w:rPr>
          <w:szCs w:val="24"/>
        </w:rPr>
        <w:t xml:space="preserve">d </w:t>
      </w:r>
      <w:r>
        <w:rPr>
          <w:szCs w:val="24"/>
        </w:rPr>
        <w:t xml:space="preserve">when ≥200 individuals </w:t>
      </w:r>
      <w:r>
        <w:rPr>
          <w:szCs w:val="24"/>
        </w:rPr>
        <w:lastRenderedPageBreak/>
        <w:t>of a particular prey item occurred in a given sample. To subsample,</w:t>
      </w:r>
      <w:r w:rsidR="00010E89">
        <w:rPr>
          <w:szCs w:val="24"/>
        </w:rPr>
        <w:t xml:space="preserve"> we divided</w:t>
      </w:r>
      <w:r>
        <w:rPr>
          <w:szCs w:val="24"/>
        </w:rPr>
        <w:t xml:space="preserve"> a petri dish into eight equal sections and </w:t>
      </w:r>
      <w:r w:rsidR="00010E89">
        <w:rPr>
          <w:szCs w:val="24"/>
        </w:rPr>
        <w:t xml:space="preserve">took </w:t>
      </w:r>
      <w:r>
        <w:rPr>
          <w:szCs w:val="24"/>
        </w:rPr>
        <w:t>a count of each prey item until 200 was reached. The area that contained n=200 was recorded and then extr</w:t>
      </w:r>
      <w:r w:rsidR="00010E89">
        <w:rPr>
          <w:szCs w:val="24"/>
        </w:rPr>
        <w:t>apolated for the entire sample.</w:t>
      </w:r>
      <w:r>
        <w:rPr>
          <w:szCs w:val="24"/>
        </w:rPr>
        <w:t xml:space="preserve"> </w:t>
      </w:r>
      <w:r w:rsidR="00B96A53">
        <w:rPr>
          <w:szCs w:val="24"/>
        </w:rPr>
        <w:t>We obtained dry weights</w:t>
      </w:r>
      <w:r w:rsidR="00B96A53" w:rsidRPr="00B96A53">
        <w:rPr>
          <w:szCs w:val="24"/>
        </w:rPr>
        <w:t xml:space="preserve"> </w:t>
      </w:r>
      <w:r w:rsidR="00B96A53">
        <w:rPr>
          <w:szCs w:val="24"/>
        </w:rPr>
        <w:t>by drying the p</w:t>
      </w:r>
      <w:r>
        <w:rPr>
          <w:szCs w:val="24"/>
        </w:rPr>
        <w:t xml:space="preserve">rey items from each </w:t>
      </w:r>
      <w:r w:rsidR="00344C70">
        <w:rPr>
          <w:szCs w:val="24"/>
        </w:rPr>
        <w:t>diet</w:t>
      </w:r>
      <w:r w:rsidR="00334B6B">
        <w:rPr>
          <w:szCs w:val="24"/>
        </w:rPr>
        <w:t xml:space="preserve"> by prey taxon</w:t>
      </w:r>
      <w:r>
        <w:rPr>
          <w:szCs w:val="24"/>
        </w:rPr>
        <w:t xml:space="preserve"> (wh</w:t>
      </w:r>
      <w:r w:rsidR="00B96A53">
        <w:rPr>
          <w:szCs w:val="24"/>
        </w:rPr>
        <w:t xml:space="preserve">en applicable) </w:t>
      </w:r>
      <w:r>
        <w:rPr>
          <w:szCs w:val="24"/>
        </w:rPr>
        <w:t>at 60</w:t>
      </w:r>
      <w:r>
        <w:rPr>
          <w:szCs w:val="24"/>
          <w:vertAlign w:val="superscript"/>
        </w:rPr>
        <w:t>o</w:t>
      </w:r>
      <w:r>
        <w:rPr>
          <w:szCs w:val="24"/>
        </w:rPr>
        <w:t xml:space="preserve"> C for 72</w:t>
      </w:r>
      <w:ins w:id="4" w:author="Kraus, Richard T." w:date="2016-02-11T15:12:00Z">
        <w:r w:rsidR="00EE7BFF">
          <w:rPr>
            <w:szCs w:val="24"/>
          </w:rPr>
          <w:t xml:space="preserve"> hours</w:t>
        </w:r>
      </w:ins>
      <w:r w:rsidR="00010E89">
        <w:rPr>
          <w:szCs w:val="24"/>
        </w:rPr>
        <w:t>.</w:t>
      </w:r>
      <w:r>
        <w:rPr>
          <w:szCs w:val="24"/>
        </w:rPr>
        <w:t xml:space="preserve"> For diet items that could not be dried and weighed, length measurements were taken and later used to estimate dry weight using </w:t>
      </w:r>
      <w:r w:rsidR="006A6E1A">
        <w:rPr>
          <w:szCs w:val="24"/>
        </w:rPr>
        <w:t xml:space="preserve">published </w:t>
      </w:r>
      <w:r>
        <w:rPr>
          <w:szCs w:val="24"/>
        </w:rPr>
        <w:t xml:space="preserve">length-weight and </w:t>
      </w:r>
      <w:r w:rsidRPr="00257525">
        <w:t>wet-weight</w:t>
      </w:r>
      <w:proofErr w:type="gramStart"/>
      <w:r w:rsidRPr="00257525">
        <w:t>:dry</w:t>
      </w:r>
      <w:proofErr w:type="gramEnd"/>
      <w:r w:rsidRPr="00257525">
        <w:t>-weight</w:t>
      </w:r>
      <w:r>
        <w:rPr>
          <w:szCs w:val="24"/>
        </w:rPr>
        <w:t xml:space="preserve"> conversion equations (equations and s</w:t>
      </w:r>
      <w:r w:rsidR="00B75DE8">
        <w:rPr>
          <w:szCs w:val="24"/>
        </w:rPr>
        <w:t>ources available upon request).</w:t>
      </w:r>
    </w:p>
    <w:p w14:paraId="7E2AD28A" w14:textId="781B1B72" w:rsidR="00BF0AEE" w:rsidRDefault="002B6355" w:rsidP="00EE7BFF">
      <w:pPr>
        <w:ind w:firstLine="720"/>
        <w:jc w:val="both"/>
        <w:rPr>
          <w:szCs w:val="24"/>
        </w:rPr>
        <w:pPrChange w:id="5" w:author="Kraus, Richard T." w:date="2016-02-11T15:13:00Z">
          <w:pPr>
            <w:ind w:firstLine="720"/>
          </w:pPr>
        </w:pPrChange>
      </w:pPr>
      <w:r>
        <w:rPr>
          <w:szCs w:val="24"/>
        </w:rPr>
        <w:t xml:space="preserve">A majority of </w:t>
      </w:r>
      <w:r w:rsidR="00D11F3A">
        <w:rPr>
          <w:szCs w:val="24"/>
        </w:rPr>
        <w:t xml:space="preserve">the </w:t>
      </w:r>
      <w:r>
        <w:rPr>
          <w:szCs w:val="24"/>
        </w:rPr>
        <w:t>previous sampling years (2005-2012) did not include dry weight data</w:t>
      </w:r>
      <w:r w:rsidR="00BF0AEE">
        <w:rPr>
          <w:szCs w:val="24"/>
        </w:rPr>
        <w:t xml:space="preserve">; therefore, percent frequency of occurrence metrics provided a comparison with previous results. In addition, </w:t>
      </w:r>
      <w:ins w:id="6" w:author="Kraus, Richard T." w:date="2016-02-11T15:13:00Z">
        <w:r w:rsidR="00EE7BFF">
          <w:rPr>
            <w:szCs w:val="24"/>
          </w:rPr>
          <w:t xml:space="preserve">prior to 2012 </w:t>
        </w:r>
      </w:ins>
      <w:r w:rsidR="0041150B">
        <w:rPr>
          <w:szCs w:val="24"/>
        </w:rPr>
        <w:t xml:space="preserve">we only </w:t>
      </w:r>
      <w:del w:id="7" w:author="Kraus, Richard T." w:date="2016-02-11T15:14:00Z">
        <w:r w:rsidR="0041150B" w:rsidDel="00EE7BFF">
          <w:rPr>
            <w:szCs w:val="24"/>
          </w:rPr>
          <w:delText xml:space="preserve">made </w:delText>
        </w:r>
        <w:r w:rsidR="00BF0AEE" w:rsidDel="00EE7BFF">
          <w:rPr>
            <w:szCs w:val="24"/>
          </w:rPr>
          <w:delText>historical c</w:delText>
        </w:r>
        <w:r w:rsidR="00D11F3A" w:rsidDel="00EE7BFF">
          <w:rPr>
            <w:szCs w:val="24"/>
          </w:rPr>
          <w:delText xml:space="preserve">ollections before 2012 </w:delText>
        </w:r>
        <w:r w:rsidR="00BF0AEE" w:rsidDel="00EE7BFF">
          <w:rPr>
            <w:szCs w:val="24"/>
          </w:rPr>
          <w:delText>from</w:delText>
        </w:r>
      </w:del>
      <w:ins w:id="8" w:author="Kraus, Richard T." w:date="2016-02-11T15:14:00Z">
        <w:r w:rsidR="00EE7BFF">
          <w:rPr>
            <w:szCs w:val="24"/>
          </w:rPr>
          <w:t>sampled</w:t>
        </w:r>
      </w:ins>
      <w:r w:rsidR="00BF0AEE">
        <w:rPr>
          <w:szCs w:val="24"/>
        </w:rPr>
        <w:t xml:space="preserve"> Michigan and Ontario waters; therefore, we restricted data from recent years to overlapping spatial areas for our analy</w:t>
      </w:r>
      <w:r w:rsidR="00B75DE8">
        <w:rPr>
          <w:szCs w:val="24"/>
        </w:rPr>
        <w:t>sis of historical time series.</w:t>
      </w:r>
      <w:r w:rsidR="00BF0AEE">
        <w:rPr>
          <w:szCs w:val="24"/>
        </w:rPr>
        <w:t xml:space="preserve"> </w:t>
      </w:r>
    </w:p>
    <w:p w14:paraId="2C07D1FC" w14:textId="1D7E8E60" w:rsidR="007B30BB" w:rsidRDefault="00A632F6">
      <w:pPr>
        <w:ind w:firstLine="720"/>
        <w:jc w:val="both"/>
        <w:rPr>
          <w:szCs w:val="24"/>
        </w:rPr>
      </w:pPr>
      <w:r>
        <w:rPr>
          <w:szCs w:val="24"/>
        </w:rPr>
        <w:t>Diet analyses included percent occurrence by numbe</w:t>
      </w:r>
      <w:r w:rsidR="00E905CF">
        <w:rPr>
          <w:szCs w:val="24"/>
        </w:rPr>
        <w:t>r and percent composition by</w:t>
      </w:r>
      <w:r w:rsidR="00BD5727">
        <w:rPr>
          <w:szCs w:val="24"/>
        </w:rPr>
        <w:t xml:space="preserve"> weight. We used dry weights following recommendations of Bowen (1996).</w:t>
      </w:r>
      <w:r>
        <w:rPr>
          <w:szCs w:val="24"/>
        </w:rPr>
        <w:t xml:space="preserve"> </w:t>
      </w:r>
      <w:r w:rsidR="001C7692">
        <w:rPr>
          <w:szCs w:val="24"/>
        </w:rPr>
        <w:t>We used d</w:t>
      </w:r>
      <w:r>
        <w:rPr>
          <w:szCs w:val="24"/>
        </w:rPr>
        <w:t xml:space="preserve">iet data from non-empty stomachs to calculate diet contribution metrics by </w:t>
      </w:r>
      <w:r>
        <w:rPr>
          <w:szCs w:val="24"/>
        </w:rPr>
        <w:lastRenderedPageBreak/>
        <w:t xml:space="preserve">predator type (i.e., Yellow Perch and White Perch) and season for zooplankton, benthic macroinvertebrates, and fish prey. </w:t>
      </w:r>
      <w:r w:rsidR="00DA08C2">
        <w:rPr>
          <w:szCs w:val="24"/>
        </w:rPr>
        <w:t>We estimated f</w:t>
      </w:r>
      <w:r w:rsidR="00344C70">
        <w:rPr>
          <w:szCs w:val="24"/>
        </w:rPr>
        <w:t>requency of</w:t>
      </w:r>
      <w:r w:rsidR="00DA08C2">
        <w:rPr>
          <w:szCs w:val="24"/>
        </w:rPr>
        <w:t xml:space="preserve"> occurrence </w:t>
      </w:r>
      <w:r>
        <w:rPr>
          <w:szCs w:val="24"/>
        </w:rPr>
        <w:t>as the number of fish examined that contained each prey item relative to the number of total fish with diet contents ti</w:t>
      </w:r>
      <w:r w:rsidR="00E905CF">
        <w:rPr>
          <w:szCs w:val="24"/>
        </w:rPr>
        <w:t xml:space="preserve">mes 100. Percent composition by </w:t>
      </w:r>
      <w:r>
        <w:rPr>
          <w:szCs w:val="24"/>
        </w:rPr>
        <w:t xml:space="preserve">weight </w:t>
      </w:r>
      <w:r w:rsidR="00BF0AEE">
        <w:rPr>
          <w:szCs w:val="24"/>
        </w:rPr>
        <w:t>is</w:t>
      </w:r>
      <w:r>
        <w:rPr>
          <w:szCs w:val="24"/>
        </w:rPr>
        <w:t xml:space="preserve"> the contribution of each prey type </w:t>
      </w:r>
      <w:del w:id="9" w:author="Kraus, Richard T." w:date="2016-02-11T15:16:00Z">
        <w:r w:rsidDel="00EE7BFF">
          <w:rPr>
            <w:szCs w:val="24"/>
          </w:rPr>
          <w:delText>by dry weight</w:delText>
        </w:r>
      </w:del>
      <w:r>
        <w:rPr>
          <w:szCs w:val="24"/>
        </w:rPr>
        <w:t xml:space="preserve"> to the total diet </w:t>
      </w:r>
      <w:ins w:id="10" w:author="Kraus, Richard T." w:date="2016-02-11T15:16:00Z">
        <w:r w:rsidR="00EE7BFF">
          <w:rPr>
            <w:szCs w:val="24"/>
          </w:rPr>
          <w:t xml:space="preserve">by </w:t>
        </w:r>
      </w:ins>
      <w:r>
        <w:rPr>
          <w:szCs w:val="24"/>
        </w:rPr>
        <w:t>dry weight for each individual</w:t>
      </w:r>
      <w:ins w:id="11" w:author="Kraus, Richard T." w:date="2016-02-11T15:16:00Z">
        <w:r w:rsidR="00EE7BFF">
          <w:rPr>
            <w:szCs w:val="24"/>
          </w:rPr>
          <w:t>.  We then</w:t>
        </w:r>
      </w:ins>
      <w:r>
        <w:rPr>
          <w:szCs w:val="24"/>
        </w:rPr>
        <w:t xml:space="preserve"> </w:t>
      </w:r>
      <w:del w:id="12" w:author="Kraus, Richard T." w:date="2016-02-11T15:16:00Z">
        <w:r w:rsidDel="00EE7BFF">
          <w:rPr>
            <w:szCs w:val="24"/>
          </w:rPr>
          <w:delText xml:space="preserve">and then </w:delText>
        </w:r>
      </w:del>
      <w:r>
        <w:rPr>
          <w:szCs w:val="24"/>
        </w:rPr>
        <w:t xml:space="preserve">averaged </w:t>
      </w:r>
      <w:ins w:id="13" w:author="Kraus, Richard T." w:date="2016-02-11T15:16:00Z">
        <w:r w:rsidR="00EE7BFF">
          <w:rPr>
            <w:szCs w:val="24"/>
          </w:rPr>
          <w:t xml:space="preserve">percent weight </w:t>
        </w:r>
      </w:ins>
      <w:r>
        <w:rPr>
          <w:szCs w:val="24"/>
        </w:rPr>
        <w:t xml:space="preserve">across </w:t>
      </w:r>
      <w:del w:id="14" w:author="Kraus, Richard T." w:date="2016-02-11T15:16:00Z">
        <w:r w:rsidDel="00EE7BFF">
          <w:rPr>
            <w:szCs w:val="24"/>
          </w:rPr>
          <w:delText>all</w:delText>
        </w:r>
      </w:del>
      <w:r>
        <w:rPr>
          <w:szCs w:val="24"/>
        </w:rPr>
        <w:t xml:space="preserve"> fish </w:t>
      </w:r>
      <w:ins w:id="15" w:author="Kraus, Richard T." w:date="2016-02-11T15:17:00Z">
        <w:r w:rsidR="00EE7BFF">
          <w:rPr>
            <w:szCs w:val="24"/>
          </w:rPr>
          <w:t xml:space="preserve">to compare </w:t>
        </w:r>
      </w:ins>
      <w:del w:id="16" w:author="Kraus, Richard T." w:date="2016-02-11T15:17:00Z">
        <w:r w:rsidDel="00EE7BFF">
          <w:rPr>
            <w:szCs w:val="24"/>
          </w:rPr>
          <w:delText>for</w:delText>
        </w:r>
      </w:del>
      <w:r w:rsidR="00B75DE8">
        <w:rPr>
          <w:szCs w:val="24"/>
        </w:rPr>
        <w:t xml:space="preserve"> each </w:t>
      </w:r>
      <w:ins w:id="17" w:author="Kraus, Richard T." w:date="2016-02-11T15:17:00Z">
        <w:r w:rsidR="00EE7BFF">
          <w:rPr>
            <w:szCs w:val="24"/>
          </w:rPr>
          <w:t xml:space="preserve">predator </w:t>
        </w:r>
      </w:ins>
      <w:r w:rsidR="00B75DE8">
        <w:rPr>
          <w:szCs w:val="24"/>
        </w:rPr>
        <w:t>species and season.</w:t>
      </w:r>
    </w:p>
    <w:p w14:paraId="71C68F49" w14:textId="77777777" w:rsidR="00CB39CF" w:rsidRDefault="00CB39CF">
      <w:pPr>
        <w:ind w:firstLine="720"/>
        <w:jc w:val="both"/>
        <w:rPr>
          <w:szCs w:val="24"/>
        </w:rPr>
      </w:pPr>
    </w:p>
    <w:p w14:paraId="487BD55F" w14:textId="77777777" w:rsidR="00CB39CF" w:rsidRPr="00BD0ED4" w:rsidRDefault="00CB39CF" w:rsidP="00CB39CF">
      <w:pPr>
        <w:jc w:val="both"/>
        <w:rPr>
          <w:szCs w:val="24"/>
        </w:rPr>
      </w:pPr>
      <w:r>
        <w:rPr>
          <w:b/>
          <w:szCs w:val="24"/>
        </w:rPr>
        <w:t>Results</w:t>
      </w:r>
    </w:p>
    <w:p w14:paraId="51B57AF2" w14:textId="77777777" w:rsidR="00CB39CF" w:rsidRDefault="00CB39CF" w:rsidP="00CB39CF">
      <w:pPr>
        <w:jc w:val="both"/>
        <w:rPr>
          <w:i/>
          <w:szCs w:val="24"/>
        </w:rPr>
      </w:pPr>
      <w:r>
        <w:rPr>
          <w:i/>
          <w:szCs w:val="24"/>
        </w:rPr>
        <w:t>Frequency of occurrence</w:t>
      </w:r>
    </w:p>
    <w:p w14:paraId="059BE3B9" w14:textId="0FA06C0C" w:rsidR="00CB39CF" w:rsidRDefault="00CB39CF" w:rsidP="00B75DE8">
      <w:pPr>
        <w:ind w:firstLine="720"/>
        <w:jc w:val="both"/>
        <w:rPr>
          <w:szCs w:val="24"/>
        </w:rPr>
      </w:pPr>
      <w:bookmarkStart w:id="18" w:name="_GoBack"/>
      <w:bookmarkEnd w:id="18"/>
      <w:r>
        <w:rPr>
          <w:szCs w:val="24"/>
        </w:rPr>
        <w:t>Length</w:t>
      </w:r>
      <w:r w:rsidR="00D11F3A">
        <w:rPr>
          <w:szCs w:val="24"/>
        </w:rPr>
        <w:t xml:space="preserve"> distribution</w:t>
      </w:r>
      <w:r w:rsidR="00AF702E">
        <w:rPr>
          <w:szCs w:val="24"/>
        </w:rPr>
        <w:t xml:space="preserve"> of </w:t>
      </w:r>
      <w:r w:rsidR="003618D3">
        <w:rPr>
          <w:szCs w:val="24"/>
        </w:rPr>
        <w:t xml:space="preserve">subsampled </w:t>
      </w:r>
      <w:r w:rsidR="00AF702E">
        <w:rPr>
          <w:szCs w:val="24"/>
        </w:rPr>
        <w:t>fish with diet contents was</w:t>
      </w:r>
      <w:r>
        <w:rPr>
          <w:szCs w:val="24"/>
        </w:rPr>
        <w:t xml:space="preserve"> similar between </w:t>
      </w:r>
      <w:r w:rsidR="00AF702E">
        <w:rPr>
          <w:szCs w:val="24"/>
        </w:rPr>
        <w:t>species;</w:t>
      </w:r>
      <w:r>
        <w:rPr>
          <w:szCs w:val="24"/>
        </w:rPr>
        <w:t xml:space="preserve"> </w:t>
      </w:r>
      <w:r w:rsidR="00AF702E">
        <w:rPr>
          <w:szCs w:val="24"/>
        </w:rPr>
        <w:t>however,</w:t>
      </w:r>
      <w:r>
        <w:rPr>
          <w:szCs w:val="24"/>
        </w:rPr>
        <w:t xml:space="preserve"> </w:t>
      </w:r>
      <w:r w:rsidR="00AF702E">
        <w:rPr>
          <w:szCs w:val="24"/>
        </w:rPr>
        <w:t xml:space="preserve">we sampled </w:t>
      </w:r>
      <w:r>
        <w:rPr>
          <w:szCs w:val="24"/>
        </w:rPr>
        <w:t xml:space="preserve">a few small and extra-large Yellow Perch (i.e., total length less than 170mm and </w:t>
      </w:r>
      <w:r w:rsidR="00AF702E">
        <w:rPr>
          <w:szCs w:val="24"/>
        </w:rPr>
        <w:t xml:space="preserve">exceeding 300mm) </w:t>
      </w:r>
      <w:r>
        <w:rPr>
          <w:szCs w:val="24"/>
        </w:rPr>
        <w:t xml:space="preserve">during spring and autumn sampling (Figure 2.1). </w:t>
      </w:r>
      <w:r w:rsidRPr="00E3169B">
        <w:rPr>
          <w:szCs w:val="24"/>
        </w:rPr>
        <w:t xml:space="preserve">The proportion of empty stomachs, relative to the number retained, was </w:t>
      </w:r>
      <w:r>
        <w:rPr>
          <w:szCs w:val="24"/>
        </w:rPr>
        <w:t>relatively low</w:t>
      </w:r>
      <w:r w:rsidRPr="00E3169B">
        <w:rPr>
          <w:szCs w:val="24"/>
        </w:rPr>
        <w:t xml:space="preserve"> in the </w:t>
      </w:r>
      <w:r>
        <w:rPr>
          <w:szCs w:val="24"/>
        </w:rPr>
        <w:t>autumn</w:t>
      </w:r>
      <w:r w:rsidRPr="00E3169B">
        <w:rPr>
          <w:szCs w:val="24"/>
        </w:rPr>
        <w:t xml:space="preserve"> </w:t>
      </w:r>
      <w:r>
        <w:rPr>
          <w:szCs w:val="24"/>
        </w:rPr>
        <w:t>and</w:t>
      </w:r>
      <w:r w:rsidRPr="00E3169B">
        <w:rPr>
          <w:szCs w:val="24"/>
        </w:rPr>
        <w:t xml:space="preserve"> spring, and thus, we subsampled the number of sites used for diet analysis in </w:t>
      </w:r>
      <w:r>
        <w:rPr>
          <w:szCs w:val="24"/>
        </w:rPr>
        <w:t xml:space="preserve">both </w:t>
      </w:r>
      <w:r w:rsidRPr="00E3169B">
        <w:rPr>
          <w:szCs w:val="24"/>
        </w:rPr>
        <w:t>spring</w:t>
      </w:r>
      <w:r>
        <w:rPr>
          <w:szCs w:val="24"/>
        </w:rPr>
        <w:t xml:space="preserve"> and autumn (N=34 and 37 sites, respectively). Subsampling allow</w:t>
      </w:r>
      <w:r w:rsidR="00DF1543">
        <w:rPr>
          <w:szCs w:val="24"/>
        </w:rPr>
        <w:t>ed</w:t>
      </w:r>
      <w:r>
        <w:rPr>
          <w:szCs w:val="24"/>
        </w:rPr>
        <w:t xml:space="preserve"> diet description across the spatial extent of the survey (Figure 2.2).</w:t>
      </w:r>
    </w:p>
    <w:p w14:paraId="10665E92" w14:textId="77777777" w:rsidR="00B75DE8" w:rsidRDefault="00B75DE8" w:rsidP="00B75DE8">
      <w:pPr>
        <w:ind w:firstLine="720"/>
        <w:jc w:val="both"/>
        <w:rPr>
          <w:szCs w:val="24"/>
        </w:rPr>
        <w:sectPr w:rsidR="00B75DE8" w:rsidSect="00FF12CB">
          <w:headerReference w:type="even" r:id="rId9"/>
          <w:headerReference w:type="default" r:id="rId10"/>
          <w:headerReference w:type="first" r:id="rId11"/>
          <w:type w:val="continuous"/>
          <w:pgSz w:w="12240" w:h="15840"/>
          <w:pgMar w:top="1440" w:right="1440" w:bottom="1440" w:left="1440" w:header="720" w:footer="171" w:gutter="0"/>
          <w:pgNumType w:fmt="numberInDash"/>
          <w:cols w:num="2" w:space="360"/>
        </w:sectPr>
      </w:pPr>
    </w:p>
    <w:p w14:paraId="4220B8F8" w14:textId="77777777" w:rsidR="007B30BB" w:rsidRDefault="007B30BB" w:rsidP="00B92F82">
      <w:pPr>
        <w:jc w:val="both"/>
        <w:rPr>
          <w:szCs w:val="24"/>
        </w:rPr>
      </w:pPr>
    </w:p>
    <w:p w14:paraId="773D7FC2" w14:textId="77777777" w:rsidR="00CB39CF" w:rsidRDefault="00CB39CF" w:rsidP="00BD0ED4">
      <w:pPr>
        <w:ind w:firstLine="720"/>
        <w:jc w:val="both"/>
        <w:rPr>
          <w:szCs w:val="24"/>
        </w:rPr>
      </w:pPr>
    </w:p>
    <w:p w14:paraId="0D5B1DC8" w14:textId="77777777" w:rsidR="00CB39CF" w:rsidRDefault="00CB39CF" w:rsidP="00BD0ED4">
      <w:pPr>
        <w:ind w:firstLine="720"/>
        <w:jc w:val="both"/>
        <w:rPr>
          <w:szCs w:val="24"/>
        </w:rPr>
      </w:pPr>
    </w:p>
    <w:p w14:paraId="6D8EA0D2" w14:textId="5CA5242F" w:rsidR="00E16460" w:rsidRDefault="00E21DF6" w:rsidP="00F9397F">
      <w:pPr>
        <w:ind w:firstLine="720"/>
        <w:jc w:val="both"/>
      </w:pPr>
      <w:r>
        <w:rPr>
          <w:noProof/>
          <w:szCs w:val="24"/>
        </w:rPr>
        <w:lastRenderedPageBreak/>
        <mc:AlternateContent>
          <mc:Choice Requires="wpg">
            <w:drawing>
              <wp:anchor distT="0" distB="0" distL="114300" distR="114300" simplePos="0" relativeHeight="251653632" behindDoc="0" locked="0" layoutInCell="1" allowOverlap="1" wp14:anchorId="4B31C40F" wp14:editId="78B55033">
                <wp:simplePos x="0" y="0"/>
                <wp:positionH relativeFrom="column">
                  <wp:posOffset>0</wp:posOffset>
                </wp:positionH>
                <wp:positionV relativeFrom="paragraph">
                  <wp:posOffset>9525</wp:posOffset>
                </wp:positionV>
                <wp:extent cx="5982970" cy="4438650"/>
                <wp:effectExtent l="0" t="0" r="0" b="19050"/>
                <wp:wrapThrough wrapText="bothSides">
                  <wp:wrapPolygon edited="0">
                    <wp:start x="0" y="0"/>
                    <wp:lineTo x="0" y="21600"/>
                    <wp:lineTo x="21458" y="21600"/>
                    <wp:lineTo x="21458"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982970" cy="4438650"/>
                          <a:chOff x="0" y="2"/>
                          <a:chExt cx="5983751" cy="4496414"/>
                        </a:xfrm>
                      </wpg:grpSpPr>
                      <wps:wsp>
                        <wps:cNvPr id="6" name="Text Box 6"/>
                        <wps:cNvSpPr txBox="1"/>
                        <wps:spPr>
                          <a:xfrm>
                            <a:off x="49676" y="3944428"/>
                            <a:ext cx="5934075" cy="542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0" y="2"/>
                            <a:ext cx="5915025" cy="4496414"/>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B31C40F" id="Group 9" o:spid="_x0000_s1026" style="position:absolute;left:0;text-align:left;margin-left:0;margin-top:.75pt;width:471.1pt;height:349.5pt;z-index:251653632;mso-width-relative:margin;mso-height-relative:margin" coordorigin="" coordsize="59837,44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">
                <v:shapetype id="_x0000_t202" coordsize="21600,21600" o:spt="202" path="m,l,21600r21600,l21600,xe">
                  <v:stroke joinstyle="miter"/>
                  <v:path gradientshapeok="t" o:connecttype="rect"/>
                </v:shapetype>
                <v:shape id="Text Box 6" o:spid="_x0000_s1027" type="#_x0000_t202" style="position:absolute;left:496;top:39444;width:59341;height:5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v:textbox>
                </v:shape>
                <v:rect id="Rectangle 4" o:spid="_x0000_s1028" style="position:absolute;width:59150;height:44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6FPcIA&#10;AADaAAAADwAAAGRycy9kb3ducmV2LnhtbESPQWsCMRSE74L/ITyhN81WpNrVKKVgUWgpVXt/JM/N&#10;0uRl2UR3/fdNoeBxmJlvmNWm905cqY11YAWPkwIEsQ6m5krB6bgdL0DEhGzQBSYFN4qwWQ8HKyxN&#10;6PiLrodUiQzhWKICm1JTShm1JY9xEhri7J1D6zFl2VbStNhluHdyWhRP0mPNecFiQ6+W9M/h4hXo&#10;oE/z8Lz/eN9Wnzjr9t/2zTmlHkb9yxJEoj7dw//tnVEwg78r+Qb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oU9wgAAANoAAAAPAAAAAAAAAAAAAAAAAJgCAABkcnMvZG93&#10;bnJldi54bWxQSwUGAAAAAAQABAD1AAAAhwMAAAAA&#10;" filled="f" strokecolor="black [1600]" strokeweight=".25pt"/>
                <w10:wrap type="through"/>
              </v:group>
            </w:pict>
          </mc:Fallback>
        </mc:AlternateContent>
      </w:r>
      <w:r>
        <w:rPr>
          <w:b/>
          <w:noProof/>
          <w:sz w:val="20"/>
        </w:rPr>
        <w:drawing>
          <wp:anchor distT="0" distB="0" distL="114300" distR="114300" simplePos="0" relativeHeight="251657728" behindDoc="1" locked="0" layoutInCell="1" allowOverlap="1" wp14:anchorId="3F940376" wp14:editId="5ED2AAEA">
            <wp:simplePos x="0" y="0"/>
            <wp:positionH relativeFrom="column">
              <wp:posOffset>142875</wp:posOffset>
            </wp:positionH>
            <wp:positionV relativeFrom="paragraph">
              <wp:posOffset>-4537075</wp:posOffset>
            </wp:positionV>
            <wp:extent cx="5800725" cy="3971290"/>
            <wp:effectExtent l="0" t="0" r="9525" b="0"/>
            <wp:wrapNone/>
            <wp:docPr id="7" name="Picture 7" descr="F:\Western Basin Forage\Predator-Diets\2015\Figures\length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Diets\2015\Figures\length_distribu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97F" w:rsidRPr="00FF12CB">
        <w:rPr>
          <w:noProof/>
          <w:szCs w:val="24"/>
        </w:rPr>
        <mc:AlternateContent>
          <mc:Choice Requires="wps">
            <w:drawing>
              <wp:anchor distT="0" distB="0" distL="114300" distR="114300" simplePos="0" relativeHeight="251659776" behindDoc="0" locked="0" layoutInCell="1" allowOverlap="1" wp14:anchorId="0E939A46" wp14:editId="52F3AC8C">
                <wp:simplePos x="0" y="0"/>
                <wp:positionH relativeFrom="column">
                  <wp:posOffset>0</wp:posOffset>
                </wp:positionH>
                <wp:positionV relativeFrom="paragraph">
                  <wp:posOffset>2540</wp:posOffset>
                </wp:positionV>
                <wp:extent cx="5915025" cy="39433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915025" cy="3943350"/>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718F8A6" id="Rectangle 19" o:spid="_x0000_s1026" style="position:absolute;margin-left:0;margin-top:.2pt;width:465.75pt;height:31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" filled="f" strokecolor="black [1600]" strokeweight=".25pt"/>
            </w:pict>
          </mc:Fallback>
        </mc:AlternateContent>
      </w:r>
      <w:r w:rsidR="00CB39CF">
        <w:rPr>
          <w:noProof/>
          <w:szCs w:val="24"/>
        </w:rPr>
        <w:drawing>
          <wp:anchor distT="0" distB="0" distL="114300" distR="114300" simplePos="0" relativeHeight="251655680" behindDoc="0" locked="0" layoutInCell="1" allowOverlap="1" wp14:anchorId="19C08151" wp14:editId="692F5305">
            <wp:simplePos x="0" y="0"/>
            <wp:positionH relativeFrom="column">
              <wp:posOffset>76200</wp:posOffset>
            </wp:positionH>
            <wp:positionV relativeFrom="paragraph">
              <wp:posOffset>0</wp:posOffset>
            </wp:positionV>
            <wp:extent cx="5857875" cy="3754755"/>
            <wp:effectExtent l="0" t="0" r="9525" b="0"/>
            <wp:wrapNone/>
            <wp:docPr id="8" name="Picture 8" descr="F:\Western Basin Forage\Predator-Diets\2015\Figures\percent_conten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Diets\2015\Figures\percent_content_m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3754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C9054" w14:textId="72D14387" w:rsidR="00E16460" w:rsidRDefault="00E16460" w:rsidP="00E16460"/>
    <w:p w14:paraId="725950E7" w14:textId="0A8B3B5B" w:rsidR="00716E70" w:rsidRDefault="00716E70" w:rsidP="00FF12CB">
      <w:pPr>
        <w:jc w:val="both"/>
        <w:rPr>
          <w:szCs w:val="24"/>
        </w:rPr>
      </w:pPr>
    </w:p>
    <w:p w14:paraId="7603F890" w14:textId="7E68AA1B" w:rsidR="00CC3390" w:rsidRDefault="00CC3390" w:rsidP="00A632F6">
      <w:pPr>
        <w:ind w:firstLine="720"/>
        <w:jc w:val="both"/>
        <w:rPr>
          <w:szCs w:val="24"/>
        </w:rPr>
      </w:pPr>
    </w:p>
    <w:p w14:paraId="78073E3A" w14:textId="2213CFE0" w:rsidR="00CE0039" w:rsidRDefault="00CE0039" w:rsidP="00A632F6">
      <w:pPr>
        <w:ind w:firstLine="720"/>
        <w:jc w:val="both"/>
        <w:rPr>
          <w:szCs w:val="24"/>
        </w:rPr>
      </w:pPr>
    </w:p>
    <w:p w14:paraId="5CFD4226" w14:textId="77777777" w:rsidR="00CB39CF" w:rsidRDefault="00CB39CF" w:rsidP="00A632F6">
      <w:pPr>
        <w:ind w:firstLine="720"/>
        <w:jc w:val="both"/>
        <w:rPr>
          <w:szCs w:val="24"/>
        </w:rPr>
      </w:pPr>
    </w:p>
    <w:p w14:paraId="7ADF8AF6" w14:textId="77777777" w:rsidR="00CB39CF" w:rsidRDefault="00CB39CF" w:rsidP="00A632F6">
      <w:pPr>
        <w:ind w:firstLine="720"/>
        <w:jc w:val="both"/>
        <w:rPr>
          <w:szCs w:val="24"/>
        </w:rPr>
      </w:pPr>
    </w:p>
    <w:p w14:paraId="6CE2F36E" w14:textId="5E8B228C" w:rsidR="00CB39CF" w:rsidRDefault="00CB39CF" w:rsidP="00A632F6">
      <w:pPr>
        <w:ind w:firstLine="720"/>
        <w:jc w:val="both"/>
        <w:rPr>
          <w:szCs w:val="24"/>
        </w:rPr>
      </w:pPr>
    </w:p>
    <w:p w14:paraId="3AD872D6" w14:textId="32C6DCF7" w:rsidR="00CB39CF" w:rsidRDefault="00CB39CF" w:rsidP="00A632F6">
      <w:pPr>
        <w:ind w:firstLine="720"/>
        <w:jc w:val="both"/>
        <w:rPr>
          <w:szCs w:val="24"/>
        </w:rPr>
      </w:pPr>
    </w:p>
    <w:p w14:paraId="1CBA5B0E" w14:textId="77777777" w:rsidR="00CB39CF" w:rsidRDefault="00CB39CF" w:rsidP="00A632F6">
      <w:pPr>
        <w:ind w:firstLine="720"/>
        <w:jc w:val="both"/>
        <w:rPr>
          <w:szCs w:val="24"/>
        </w:rPr>
      </w:pPr>
    </w:p>
    <w:p w14:paraId="3443DD5C" w14:textId="0B9547F8" w:rsidR="00CB39CF" w:rsidRDefault="00CB39CF" w:rsidP="00A632F6">
      <w:pPr>
        <w:ind w:firstLine="720"/>
        <w:jc w:val="both"/>
        <w:rPr>
          <w:szCs w:val="24"/>
        </w:rPr>
      </w:pPr>
    </w:p>
    <w:p w14:paraId="2A8FF1E2" w14:textId="77777777" w:rsidR="00CB39CF" w:rsidRDefault="00CB39CF" w:rsidP="00A632F6">
      <w:pPr>
        <w:ind w:firstLine="720"/>
        <w:jc w:val="both"/>
        <w:rPr>
          <w:szCs w:val="24"/>
        </w:rPr>
      </w:pPr>
    </w:p>
    <w:p w14:paraId="6F3F2E4F" w14:textId="77777777" w:rsidR="00CB39CF" w:rsidRDefault="00CB39CF" w:rsidP="00A632F6">
      <w:pPr>
        <w:ind w:firstLine="720"/>
        <w:jc w:val="both"/>
        <w:rPr>
          <w:szCs w:val="24"/>
        </w:rPr>
      </w:pPr>
    </w:p>
    <w:p w14:paraId="65E08A47" w14:textId="37706D00" w:rsidR="00CB39CF" w:rsidRDefault="00CB39CF" w:rsidP="00A632F6">
      <w:pPr>
        <w:ind w:firstLine="720"/>
        <w:jc w:val="both"/>
        <w:rPr>
          <w:szCs w:val="24"/>
        </w:rPr>
      </w:pPr>
    </w:p>
    <w:p w14:paraId="7225B01D" w14:textId="77777777" w:rsidR="00CB39CF" w:rsidRDefault="00CB39CF" w:rsidP="00A632F6">
      <w:pPr>
        <w:ind w:firstLine="720"/>
        <w:jc w:val="both"/>
        <w:rPr>
          <w:szCs w:val="24"/>
        </w:rPr>
      </w:pPr>
    </w:p>
    <w:p w14:paraId="2AE23F13" w14:textId="77777777" w:rsidR="00CB39CF" w:rsidRDefault="00CB39CF" w:rsidP="00A632F6">
      <w:pPr>
        <w:ind w:firstLine="720"/>
        <w:jc w:val="both"/>
        <w:rPr>
          <w:szCs w:val="24"/>
        </w:rPr>
      </w:pPr>
    </w:p>
    <w:p w14:paraId="449A7D2A" w14:textId="77777777" w:rsidR="00CB39CF" w:rsidRDefault="00CB39CF" w:rsidP="00A632F6">
      <w:pPr>
        <w:ind w:firstLine="720"/>
        <w:jc w:val="both"/>
        <w:rPr>
          <w:szCs w:val="24"/>
        </w:rPr>
      </w:pPr>
    </w:p>
    <w:p w14:paraId="75C0961C" w14:textId="77777777" w:rsidR="00CB39CF" w:rsidRDefault="00CB39CF" w:rsidP="00A632F6">
      <w:pPr>
        <w:ind w:firstLine="720"/>
        <w:jc w:val="both"/>
        <w:rPr>
          <w:szCs w:val="24"/>
        </w:rPr>
      </w:pPr>
    </w:p>
    <w:p w14:paraId="784BB8EA" w14:textId="5D277EF6" w:rsidR="00CB39CF" w:rsidRDefault="00F9397F" w:rsidP="00A632F6">
      <w:pPr>
        <w:ind w:firstLine="720"/>
        <w:jc w:val="both"/>
        <w:rPr>
          <w:szCs w:val="24"/>
        </w:rPr>
      </w:pPr>
      <w:r>
        <w:rPr>
          <w:noProof/>
        </w:rPr>
        <mc:AlternateContent>
          <mc:Choice Requires="wps">
            <w:drawing>
              <wp:anchor distT="0" distB="0" distL="114300" distR="114300" simplePos="0" relativeHeight="251660800" behindDoc="0" locked="0" layoutInCell="1" allowOverlap="1" wp14:anchorId="03B36409" wp14:editId="5790D0B0">
                <wp:simplePos x="0" y="0"/>
                <wp:positionH relativeFrom="column">
                  <wp:posOffset>0</wp:posOffset>
                </wp:positionH>
                <wp:positionV relativeFrom="paragraph">
                  <wp:posOffset>385445</wp:posOffset>
                </wp:positionV>
                <wp:extent cx="5815330" cy="4095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1533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A7F98" w14:textId="77777777" w:rsidR="00CB39CF" w:rsidRDefault="00CB39CF" w:rsidP="00CB39CF">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autumn (right column).</w:t>
                            </w:r>
                          </w:p>
                          <w:p w14:paraId="1BFDC57C" w14:textId="77777777" w:rsidR="00CB39CF" w:rsidRDefault="00CB39CF" w:rsidP="00CB39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3B36409" id="Text Box 17" o:spid="_x0000_s1029" type="#_x0000_t202" style="position:absolute;left:0;text-align:left;margin-left:0;margin-top:30.35pt;width:457.9pt;height:32.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" filled="f" stroked="f" strokeweight=".5pt">
                <v:textbox>
                  <w:txbxContent>
                    <w:p w14:paraId="63FA7F98" w14:textId="77777777" w:rsidR="00CB39CF" w:rsidRDefault="00CB39CF" w:rsidP="00CB39CF">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autumn (right column).</w:t>
                      </w:r>
                    </w:p>
                    <w:p w14:paraId="1BFDC57C" w14:textId="77777777" w:rsidR="00CB39CF" w:rsidRDefault="00CB39CF" w:rsidP="00CB39CF"/>
                  </w:txbxContent>
                </v:textbox>
              </v:shape>
            </w:pict>
          </mc:Fallback>
        </mc:AlternateContent>
      </w:r>
    </w:p>
    <w:p w14:paraId="0CC723E7" w14:textId="77777777" w:rsidR="00CB39CF" w:rsidRDefault="00CB39CF" w:rsidP="00A632F6">
      <w:pPr>
        <w:ind w:firstLine="720"/>
        <w:jc w:val="both"/>
        <w:rPr>
          <w:szCs w:val="24"/>
        </w:rPr>
        <w:sectPr w:rsidR="00CB39CF" w:rsidSect="00716E70">
          <w:type w:val="continuous"/>
          <w:pgSz w:w="12240" w:h="15840"/>
          <w:pgMar w:top="1440" w:right="1440" w:bottom="1440" w:left="1440" w:header="720" w:footer="171" w:gutter="0"/>
          <w:pgNumType w:fmt="numberInDash"/>
          <w:cols w:space="360"/>
        </w:sectPr>
      </w:pPr>
    </w:p>
    <w:p w14:paraId="761284FE" w14:textId="6C0C4E84" w:rsidR="009E2C66" w:rsidRDefault="00CE0039" w:rsidP="00CE0039">
      <w:pPr>
        <w:ind w:firstLine="720"/>
        <w:jc w:val="both"/>
        <w:rPr>
          <w:szCs w:val="24"/>
        </w:rPr>
      </w:pPr>
      <w:r>
        <w:rPr>
          <w:szCs w:val="24"/>
        </w:rPr>
        <w:lastRenderedPageBreak/>
        <w:t>S</w:t>
      </w:r>
      <w:r w:rsidR="00581FD6">
        <w:rPr>
          <w:szCs w:val="24"/>
        </w:rPr>
        <w:t xml:space="preserve">pring sampling provided </w:t>
      </w:r>
      <w:r w:rsidR="00344C70">
        <w:rPr>
          <w:szCs w:val="24"/>
        </w:rPr>
        <w:t>n=</w:t>
      </w:r>
      <w:r w:rsidR="00581FD6">
        <w:rPr>
          <w:szCs w:val="24"/>
        </w:rPr>
        <w:t>84</w:t>
      </w:r>
      <w:r>
        <w:rPr>
          <w:szCs w:val="24"/>
        </w:rPr>
        <w:t xml:space="preserve"> age-2+ Yellow Perch </w:t>
      </w:r>
      <w:r w:rsidR="00344C70">
        <w:rPr>
          <w:szCs w:val="24"/>
        </w:rPr>
        <w:t>diets</w:t>
      </w:r>
      <w:r>
        <w:rPr>
          <w:szCs w:val="24"/>
        </w:rPr>
        <w:t xml:space="preserve"> that were collect</w:t>
      </w:r>
      <w:r w:rsidR="00581FD6">
        <w:rPr>
          <w:szCs w:val="24"/>
        </w:rPr>
        <w:t>ed from fish ranging between 159-303</w:t>
      </w:r>
      <w:r w:rsidR="009074EB">
        <w:rPr>
          <w:szCs w:val="24"/>
        </w:rPr>
        <w:t xml:space="preserve"> mm total </w:t>
      </w:r>
      <w:r>
        <w:rPr>
          <w:szCs w:val="24"/>
        </w:rPr>
        <w:t xml:space="preserve">length with </w:t>
      </w:r>
      <w:r w:rsidR="006A6E1A">
        <w:rPr>
          <w:szCs w:val="24"/>
        </w:rPr>
        <w:t>n=</w:t>
      </w:r>
      <w:r>
        <w:rPr>
          <w:szCs w:val="24"/>
        </w:rPr>
        <w:t>7</w:t>
      </w:r>
      <w:r w:rsidR="00581FD6">
        <w:rPr>
          <w:szCs w:val="24"/>
        </w:rPr>
        <w:t>3 (86.9</w:t>
      </w:r>
      <w:r>
        <w:rPr>
          <w:szCs w:val="24"/>
        </w:rPr>
        <w:t xml:space="preserve">%) of the </w:t>
      </w:r>
      <w:r w:rsidR="00344C70">
        <w:rPr>
          <w:szCs w:val="24"/>
        </w:rPr>
        <w:t>diets</w:t>
      </w:r>
      <w:r>
        <w:rPr>
          <w:szCs w:val="24"/>
        </w:rPr>
        <w:t xml:space="preserve"> containing prey.</w:t>
      </w:r>
      <w:r w:rsidR="00581FD6">
        <w:rPr>
          <w:szCs w:val="24"/>
        </w:rPr>
        <w:t xml:space="preserve"> </w:t>
      </w:r>
      <w:r>
        <w:rPr>
          <w:szCs w:val="24"/>
        </w:rPr>
        <w:t>In spring 201</w:t>
      </w:r>
      <w:r w:rsidR="00344C70">
        <w:rPr>
          <w:szCs w:val="24"/>
        </w:rPr>
        <w:t>5,</w:t>
      </w:r>
      <w:r>
        <w:rPr>
          <w:szCs w:val="24"/>
        </w:rPr>
        <w:t xml:space="preserve"> benthic macroinvertebrates were present in </w:t>
      </w:r>
      <w:r w:rsidR="00581FD6">
        <w:rPr>
          <w:szCs w:val="24"/>
        </w:rPr>
        <w:t>a</w:t>
      </w:r>
      <w:r>
        <w:rPr>
          <w:szCs w:val="24"/>
        </w:rPr>
        <w:t xml:space="preserve"> majority of Yellow Perch</w:t>
      </w:r>
      <w:r w:rsidR="00581FD6">
        <w:rPr>
          <w:szCs w:val="24"/>
        </w:rPr>
        <w:t xml:space="preserve"> </w:t>
      </w:r>
      <w:r w:rsidR="00344C70">
        <w:rPr>
          <w:szCs w:val="24"/>
        </w:rPr>
        <w:t>diets</w:t>
      </w:r>
      <w:r w:rsidR="00533F6A">
        <w:rPr>
          <w:szCs w:val="24"/>
        </w:rPr>
        <w:t xml:space="preserve"> (63.0</w:t>
      </w:r>
      <w:r>
        <w:rPr>
          <w:szCs w:val="24"/>
        </w:rPr>
        <w:t xml:space="preserve">%) and </w:t>
      </w:r>
      <w:r w:rsidR="00533F6A">
        <w:rPr>
          <w:szCs w:val="24"/>
        </w:rPr>
        <w:t>Ephemeridae</w:t>
      </w:r>
      <w:r w:rsidR="0024707D">
        <w:rPr>
          <w:szCs w:val="24"/>
        </w:rPr>
        <w:t xml:space="preserve"> (exclusively </w:t>
      </w:r>
      <w:r w:rsidR="0024707D" w:rsidRPr="0024707D">
        <w:rPr>
          <w:i/>
          <w:szCs w:val="24"/>
        </w:rPr>
        <w:t xml:space="preserve">Hexagenia </w:t>
      </w:r>
      <w:r w:rsidR="0024707D" w:rsidRPr="0024707D">
        <w:rPr>
          <w:szCs w:val="24"/>
        </w:rPr>
        <w:t>spp.</w:t>
      </w:r>
      <w:r w:rsidR="0024707D">
        <w:rPr>
          <w:szCs w:val="24"/>
        </w:rPr>
        <w:t xml:space="preserve">) </w:t>
      </w:r>
      <w:r w:rsidR="00533F6A">
        <w:rPr>
          <w:szCs w:val="24"/>
        </w:rPr>
        <w:t>(45.2</w:t>
      </w:r>
      <w:r w:rsidR="00581FD6">
        <w:rPr>
          <w:szCs w:val="24"/>
        </w:rPr>
        <w:t xml:space="preserve">%), Dreissenidae (27.4%), and </w:t>
      </w:r>
      <w:r>
        <w:rPr>
          <w:szCs w:val="24"/>
        </w:rPr>
        <w:t>Chironomidae</w:t>
      </w:r>
      <w:r w:rsidR="00533F6A">
        <w:rPr>
          <w:szCs w:val="24"/>
        </w:rPr>
        <w:t xml:space="preserve"> (19.2</w:t>
      </w:r>
      <w:r w:rsidR="00581FD6">
        <w:rPr>
          <w:szCs w:val="24"/>
        </w:rPr>
        <w:t xml:space="preserve">%) </w:t>
      </w:r>
      <w:r>
        <w:rPr>
          <w:szCs w:val="24"/>
        </w:rPr>
        <w:t>were the most common benthic macroinvertebrates (Table 2.</w:t>
      </w:r>
      <w:r w:rsidR="009074EB">
        <w:rPr>
          <w:szCs w:val="24"/>
        </w:rPr>
        <w:t xml:space="preserve">1). Zooplankton occurred in 49.3% of spring Yellow Perch diets with Daphnidae (46.6%) and Leptodoridae (21.9%) occurring most frequently. </w:t>
      </w:r>
      <w:r w:rsidR="00581FD6">
        <w:rPr>
          <w:szCs w:val="24"/>
        </w:rPr>
        <w:t xml:space="preserve"> Fish prey </w:t>
      </w:r>
      <w:r w:rsidR="007A6E1E">
        <w:rPr>
          <w:szCs w:val="24"/>
        </w:rPr>
        <w:t xml:space="preserve">occurred in </w:t>
      </w:r>
      <w:r w:rsidR="00533F6A">
        <w:rPr>
          <w:szCs w:val="24"/>
        </w:rPr>
        <w:t>8.2</w:t>
      </w:r>
      <w:r>
        <w:rPr>
          <w:szCs w:val="24"/>
        </w:rPr>
        <w:t xml:space="preserve">% </w:t>
      </w:r>
      <w:r w:rsidR="007A6E1E">
        <w:rPr>
          <w:szCs w:val="24"/>
        </w:rPr>
        <w:t>of</w:t>
      </w:r>
      <w:r>
        <w:rPr>
          <w:szCs w:val="24"/>
        </w:rPr>
        <w:t xml:space="preserve"> Yellow Perch </w:t>
      </w:r>
      <w:r w:rsidR="00344C70">
        <w:rPr>
          <w:szCs w:val="24"/>
        </w:rPr>
        <w:t>diets</w:t>
      </w:r>
      <w:r w:rsidR="007A6E1E">
        <w:rPr>
          <w:szCs w:val="24"/>
        </w:rPr>
        <w:t xml:space="preserve"> </w:t>
      </w:r>
      <w:r>
        <w:rPr>
          <w:szCs w:val="24"/>
        </w:rPr>
        <w:t xml:space="preserve">during spring sampling with </w:t>
      </w:r>
      <w:r w:rsidR="00344C70">
        <w:rPr>
          <w:szCs w:val="24"/>
        </w:rPr>
        <w:t xml:space="preserve">Round Goby </w:t>
      </w:r>
      <w:r w:rsidR="007A6E1E">
        <w:rPr>
          <w:szCs w:val="24"/>
        </w:rPr>
        <w:t>as the mos</w:t>
      </w:r>
      <w:r w:rsidR="009074EB">
        <w:rPr>
          <w:szCs w:val="24"/>
        </w:rPr>
        <w:t>t common identifiable fish taxon</w:t>
      </w:r>
      <w:r w:rsidR="00344C70">
        <w:rPr>
          <w:szCs w:val="24"/>
        </w:rPr>
        <w:t xml:space="preserve"> </w:t>
      </w:r>
      <w:r w:rsidR="00581FD6">
        <w:rPr>
          <w:szCs w:val="24"/>
        </w:rPr>
        <w:t>at 5.5</w:t>
      </w:r>
      <w:r w:rsidR="00B75DE8">
        <w:rPr>
          <w:szCs w:val="24"/>
        </w:rPr>
        <w:t>% (Table 2.1).</w:t>
      </w:r>
    </w:p>
    <w:p w14:paraId="7EDD40FB" w14:textId="6DD159F8" w:rsidR="00CE0039" w:rsidRPr="00135C4B" w:rsidRDefault="00CE0039" w:rsidP="00CE0039">
      <w:pPr>
        <w:ind w:firstLine="720"/>
        <w:jc w:val="both"/>
        <w:rPr>
          <w:szCs w:val="24"/>
        </w:rPr>
      </w:pPr>
      <w:r>
        <w:rPr>
          <w:szCs w:val="24"/>
        </w:rPr>
        <w:t xml:space="preserve">During </w:t>
      </w:r>
      <w:r w:rsidR="00010F98">
        <w:rPr>
          <w:szCs w:val="24"/>
        </w:rPr>
        <w:t>autumn</w:t>
      </w:r>
      <w:r w:rsidR="00581FD6">
        <w:rPr>
          <w:szCs w:val="24"/>
        </w:rPr>
        <w:t xml:space="preserve"> sampling, </w:t>
      </w:r>
      <w:r w:rsidR="007A6E1E">
        <w:rPr>
          <w:szCs w:val="24"/>
        </w:rPr>
        <w:t>n=</w:t>
      </w:r>
      <w:r w:rsidR="00581FD6">
        <w:rPr>
          <w:szCs w:val="24"/>
        </w:rPr>
        <w:t>105</w:t>
      </w:r>
      <w:r>
        <w:rPr>
          <w:szCs w:val="24"/>
        </w:rPr>
        <w:t xml:space="preserve"> age-2+ Yellow Perch </w:t>
      </w:r>
      <w:r w:rsidR="00344C70">
        <w:rPr>
          <w:szCs w:val="24"/>
        </w:rPr>
        <w:t>diets</w:t>
      </w:r>
      <w:r>
        <w:rPr>
          <w:szCs w:val="24"/>
        </w:rPr>
        <w:t xml:space="preserve"> were coll</w:t>
      </w:r>
      <w:r w:rsidR="00581FD6">
        <w:rPr>
          <w:szCs w:val="24"/>
        </w:rPr>
        <w:t>ected from</w:t>
      </w:r>
      <w:r w:rsidR="009074EB">
        <w:rPr>
          <w:szCs w:val="24"/>
        </w:rPr>
        <w:t xml:space="preserve"> fish ranging from 144-303 mm total</w:t>
      </w:r>
      <w:r w:rsidR="00581FD6">
        <w:rPr>
          <w:szCs w:val="24"/>
        </w:rPr>
        <w:t xml:space="preserve"> length with </w:t>
      </w:r>
      <w:r w:rsidR="007A6E1E">
        <w:rPr>
          <w:szCs w:val="24"/>
        </w:rPr>
        <w:t>n=</w:t>
      </w:r>
      <w:r w:rsidR="00581FD6">
        <w:rPr>
          <w:szCs w:val="24"/>
        </w:rPr>
        <w:t>93 (88.6</w:t>
      </w:r>
      <w:r>
        <w:rPr>
          <w:szCs w:val="24"/>
        </w:rPr>
        <w:t xml:space="preserve">%) </w:t>
      </w:r>
      <w:r w:rsidR="00344C70">
        <w:rPr>
          <w:szCs w:val="24"/>
        </w:rPr>
        <w:t>diets</w:t>
      </w:r>
      <w:r w:rsidR="00224411">
        <w:rPr>
          <w:szCs w:val="24"/>
        </w:rPr>
        <w:t xml:space="preserve"> containing prey. We observed a</w:t>
      </w:r>
      <w:r>
        <w:rPr>
          <w:szCs w:val="24"/>
        </w:rPr>
        <w:t xml:space="preserve"> decline in occurrence for</w:t>
      </w:r>
      <w:r w:rsidR="00581FD6">
        <w:rPr>
          <w:szCs w:val="24"/>
        </w:rPr>
        <w:t xml:space="preserve"> </w:t>
      </w:r>
      <w:r w:rsidR="005920CF">
        <w:rPr>
          <w:szCs w:val="24"/>
        </w:rPr>
        <w:t>benthic macroinvertebrates (28.0</w:t>
      </w:r>
      <w:r>
        <w:rPr>
          <w:szCs w:val="24"/>
        </w:rPr>
        <w:t>%) and a</w:t>
      </w:r>
      <w:r w:rsidR="00581FD6">
        <w:rPr>
          <w:szCs w:val="24"/>
        </w:rPr>
        <w:t>n</w:t>
      </w:r>
      <w:r w:rsidR="005920CF">
        <w:rPr>
          <w:szCs w:val="24"/>
        </w:rPr>
        <w:t xml:space="preserve"> increase for zooplankton (82.8</w:t>
      </w:r>
      <w:r>
        <w:rPr>
          <w:szCs w:val="24"/>
        </w:rPr>
        <w:t xml:space="preserve">%) in fall Yellow Perch diets relative to the spring. </w:t>
      </w:r>
      <w:r w:rsidR="00344C70" w:rsidRPr="00581FD6">
        <w:rPr>
          <w:szCs w:val="24"/>
          <w:shd w:val="clear" w:color="auto" w:fill="FFFFFF"/>
        </w:rPr>
        <w:t>Cercopagididae</w:t>
      </w:r>
      <w:r w:rsidR="005F60CC">
        <w:rPr>
          <w:szCs w:val="24"/>
          <w:shd w:val="clear" w:color="auto" w:fill="FFFFFF"/>
        </w:rPr>
        <w:t xml:space="preserve"> (exclusively </w:t>
      </w:r>
      <w:r w:rsidR="005F60CC" w:rsidRPr="005F60CC">
        <w:rPr>
          <w:i/>
          <w:szCs w:val="24"/>
          <w:shd w:val="clear" w:color="auto" w:fill="FFFFFF"/>
        </w:rPr>
        <w:t xml:space="preserve">Bythotrephes </w:t>
      </w:r>
      <w:r w:rsidR="005F60CC" w:rsidRPr="0024707D">
        <w:rPr>
          <w:szCs w:val="24"/>
          <w:shd w:val="clear" w:color="auto" w:fill="FFFFFF"/>
        </w:rPr>
        <w:t>sp.</w:t>
      </w:r>
      <w:r w:rsidR="005F60CC">
        <w:rPr>
          <w:szCs w:val="24"/>
          <w:shd w:val="clear" w:color="auto" w:fill="FFFFFF"/>
        </w:rPr>
        <w:t>)</w:t>
      </w:r>
      <w:r w:rsidR="00344C70">
        <w:rPr>
          <w:szCs w:val="24"/>
          <w:shd w:val="clear" w:color="auto" w:fill="FFFFFF"/>
        </w:rPr>
        <w:t xml:space="preserve"> </w:t>
      </w:r>
      <w:r w:rsidR="00F9397F">
        <w:rPr>
          <w:szCs w:val="24"/>
          <w:shd w:val="clear" w:color="auto" w:fill="FFFFFF"/>
        </w:rPr>
        <w:t>exhibited a</w:t>
      </w:r>
      <w:r w:rsidR="00344C70">
        <w:rPr>
          <w:szCs w:val="24"/>
          <w:shd w:val="clear" w:color="auto" w:fill="FFFFFF"/>
        </w:rPr>
        <w:t xml:space="preserve"> low occurrence in spring (8.2%) and increased frequency in fall (63.4%). </w:t>
      </w:r>
      <w:r>
        <w:rPr>
          <w:szCs w:val="24"/>
        </w:rPr>
        <w:t>Occurrence of fish prey increased from spring to fall for Yellow Perch</w:t>
      </w:r>
      <w:r w:rsidR="009F4FB0">
        <w:rPr>
          <w:szCs w:val="24"/>
        </w:rPr>
        <w:t>.  Fish occurred in 24.7</w:t>
      </w:r>
      <w:r>
        <w:rPr>
          <w:szCs w:val="24"/>
        </w:rPr>
        <w:t xml:space="preserve">% of Yellow Perch </w:t>
      </w:r>
      <w:r w:rsidR="00344C70">
        <w:rPr>
          <w:szCs w:val="24"/>
        </w:rPr>
        <w:t>diets</w:t>
      </w:r>
      <w:r>
        <w:rPr>
          <w:szCs w:val="24"/>
        </w:rPr>
        <w:t xml:space="preserve">, </w:t>
      </w:r>
      <w:r w:rsidR="00F945C0">
        <w:rPr>
          <w:szCs w:val="24"/>
        </w:rPr>
        <w:t xml:space="preserve">and </w:t>
      </w:r>
      <w:r w:rsidR="009F4FB0">
        <w:rPr>
          <w:szCs w:val="24"/>
        </w:rPr>
        <w:t xml:space="preserve">Round Goby was the </w:t>
      </w:r>
      <w:r>
        <w:rPr>
          <w:szCs w:val="24"/>
        </w:rPr>
        <w:t xml:space="preserve">most common </w:t>
      </w:r>
      <w:r w:rsidR="009F4FB0">
        <w:rPr>
          <w:szCs w:val="24"/>
        </w:rPr>
        <w:t xml:space="preserve">identifiable </w:t>
      </w:r>
      <w:r>
        <w:rPr>
          <w:szCs w:val="24"/>
        </w:rPr>
        <w:t>fish prey</w:t>
      </w:r>
      <w:r w:rsidR="009E2C66">
        <w:rPr>
          <w:szCs w:val="24"/>
        </w:rPr>
        <w:t xml:space="preserve"> type</w:t>
      </w:r>
      <w:r>
        <w:rPr>
          <w:szCs w:val="24"/>
        </w:rPr>
        <w:t xml:space="preserve"> o</w:t>
      </w:r>
      <w:r w:rsidR="009F4FB0">
        <w:rPr>
          <w:szCs w:val="24"/>
        </w:rPr>
        <w:t>ccurring in 3.2</w:t>
      </w:r>
      <w:r w:rsidR="00344C70">
        <w:rPr>
          <w:szCs w:val="24"/>
        </w:rPr>
        <w:t xml:space="preserve">% of </w:t>
      </w:r>
      <w:r w:rsidR="009F4FB0">
        <w:rPr>
          <w:szCs w:val="24"/>
        </w:rPr>
        <w:t>diets</w:t>
      </w:r>
      <w:r w:rsidR="00344C70">
        <w:rPr>
          <w:szCs w:val="24"/>
        </w:rPr>
        <w:t xml:space="preserve"> </w:t>
      </w:r>
      <w:r w:rsidR="00603920">
        <w:rPr>
          <w:szCs w:val="24"/>
        </w:rPr>
        <w:t>(Table 2.1)</w:t>
      </w:r>
      <w:r>
        <w:rPr>
          <w:szCs w:val="24"/>
          <w:shd w:val="clear" w:color="auto" w:fill="FFFFFF"/>
        </w:rPr>
        <w:t>.</w:t>
      </w:r>
    </w:p>
    <w:p w14:paraId="5B6FA3F6" w14:textId="0023D1E0" w:rsidR="009E2C66" w:rsidRDefault="00A632F6" w:rsidP="00A632F6">
      <w:pPr>
        <w:ind w:firstLine="720"/>
        <w:jc w:val="both"/>
        <w:rPr>
          <w:szCs w:val="24"/>
        </w:rPr>
      </w:pPr>
      <w:r>
        <w:rPr>
          <w:szCs w:val="24"/>
        </w:rPr>
        <w:t xml:space="preserve">Spring sampling provided </w:t>
      </w:r>
      <w:r w:rsidR="009E2C66">
        <w:rPr>
          <w:szCs w:val="24"/>
        </w:rPr>
        <w:t>n=</w:t>
      </w:r>
      <w:r w:rsidR="005F2201">
        <w:rPr>
          <w:szCs w:val="24"/>
        </w:rPr>
        <w:t>85</w:t>
      </w:r>
      <w:r>
        <w:rPr>
          <w:szCs w:val="24"/>
        </w:rPr>
        <w:t xml:space="preserve"> </w:t>
      </w:r>
      <w:r w:rsidR="00344C70">
        <w:rPr>
          <w:szCs w:val="24"/>
        </w:rPr>
        <w:t>diets</w:t>
      </w:r>
      <w:r>
        <w:rPr>
          <w:szCs w:val="24"/>
        </w:rPr>
        <w:t xml:space="preserve"> from age-2+ White Perch ranging from 170-</w:t>
      </w:r>
      <w:r w:rsidR="005F2201">
        <w:rPr>
          <w:szCs w:val="24"/>
        </w:rPr>
        <w:t>290</w:t>
      </w:r>
      <w:r w:rsidR="009074EB">
        <w:rPr>
          <w:szCs w:val="24"/>
        </w:rPr>
        <w:t xml:space="preserve"> mm total</w:t>
      </w:r>
      <w:r>
        <w:rPr>
          <w:szCs w:val="24"/>
        </w:rPr>
        <w:t xml:space="preserve"> length. A total of </w:t>
      </w:r>
      <w:r w:rsidR="009E2C66">
        <w:rPr>
          <w:szCs w:val="24"/>
        </w:rPr>
        <w:t>n=</w:t>
      </w:r>
      <w:r w:rsidR="005F2201">
        <w:rPr>
          <w:szCs w:val="24"/>
        </w:rPr>
        <w:t>70</w:t>
      </w:r>
      <w:r>
        <w:rPr>
          <w:szCs w:val="24"/>
        </w:rPr>
        <w:t xml:space="preserve"> (</w:t>
      </w:r>
      <w:r w:rsidR="005F2201">
        <w:rPr>
          <w:szCs w:val="24"/>
        </w:rPr>
        <w:t>82.5</w:t>
      </w:r>
      <w:r>
        <w:rPr>
          <w:szCs w:val="24"/>
        </w:rPr>
        <w:t xml:space="preserve">%) of the White Perch </w:t>
      </w:r>
      <w:r w:rsidR="00344C70">
        <w:rPr>
          <w:szCs w:val="24"/>
        </w:rPr>
        <w:t>diets</w:t>
      </w:r>
      <w:r w:rsidR="009074EB">
        <w:rPr>
          <w:szCs w:val="24"/>
        </w:rPr>
        <w:t xml:space="preserve"> contained prey items. In spring, zooplankton was present in 75.7% of samples with Daphnidae (68.6%) and Leptodoridae (44.3%) occurring most frequently.</w:t>
      </w:r>
      <w:r>
        <w:rPr>
          <w:szCs w:val="24"/>
        </w:rPr>
        <w:t xml:space="preserve"> Benthic macroinvertebrates occurred in </w:t>
      </w:r>
      <w:r w:rsidR="009F4FB0">
        <w:rPr>
          <w:szCs w:val="24"/>
        </w:rPr>
        <w:t>61.4</w:t>
      </w:r>
      <w:r>
        <w:rPr>
          <w:szCs w:val="24"/>
        </w:rPr>
        <w:t xml:space="preserve">% of spring </w:t>
      </w:r>
      <w:r w:rsidR="00344C70">
        <w:rPr>
          <w:szCs w:val="24"/>
        </w:rPr>
        <w:t>diets</w:t>
      </w:r>
      <w:r>
        <w:rPr>
          <w:szCs w:val="24"/>
        </w:rPr>
        <w:t xml:space="preserve"> with </w:t>
      </w:r>
      <w:r w:rsidR="00A50648" w:rsidRPr="00FF12CB">
        <w:rPr>
          <w:szCs w:val="24"/>
        </w:rPr>
        <w:t>Ephemeridae</w:t>
      </w:r>
      <w:r w:rsidR="009F4FB0">
        <w:rPr>
          <w:szCs w:val="24"/>
        </w:rPr>
        <w:t xml:space="preserve"> (45.7</w:t>
      </w:r>
      <w:r w:rsidR="00436362">
        <w:rPr>
          <w:szCs w:val="24"/>
        </w:rPr>
        <w:t>%)</w:t>
      </w:r>
      <w:r w:rsidR="00A50648">
        <w:rPr>
          <w:szCs w:val="24"/>
        </w:rPr>
        <w:t xml:space="preserve"> </w:t>
      </w:r>
      <w:r>
        <w:rPr>
          <w:szCs w:val="24"/>
        </w:rPr>
        <w:t xml:space="preserve">being most common. </w:t>
      </w:r>
      <w:r>
        <w:rPr>
          <w:szCs w:val="24"/>
        </w:rPr>
        <w:lastRenderedPageBreak/>
        <w:t xml:space="preserve">Fish were present in </w:t>
      </w:r>
      <w:r w:rsidR="00A50648">
        <w:rPr>
          <w:szCs w:val="24"/>
        </w:rPr>
        <w:t>5.7</w:t>
      </w:r>
      <w:r>
        <w:rPr>
          <w:szCs w:val="24"/>
        </w:rPr>
        <w:t xml:space="preserve">% of White Perch </w:t>
      </w:r>
      <w:r w:rsidR="00344C70">
        <w:rPr>
          <w:szCs w:val="24"/>
        </w:rPr>
        <w:t>diets</w:t>
      </w:r>
      <w:r>
        <w:rPr>
          <w:szCs w:val="24"/>
        </w:rPr>
        <w:t xml:space="preserve"> with </w:t>
      </w:r>
      <w:r w:rsidR="009F4FB0">
        <w:rPr>
          <w:szCs w:val="24"/>
        </w:rPr>
        <w:t>Emerald Shiner</w:t>
      </w:r>
      <w:r>
        <w:rPr>
          <w:szCs w:val="24"/>
        </w:rPr>
        <w:t xml:space="preserve"> </w:t>
      </w:r>
      <w:r w:rsidR="00A50648">
        <w:rPr>
          <w:szCs w:val="24"/>
        </w:rPr>
        <w:t>(2.9%)</w:t>
      </w:r>
      <w:r w:rsidR="009F4FB0">
        <w:rPr>
          <w:szCs w:val="24"/>
        </w:rPr>
        <w:t xml:space="preserve"> being the</w:t>
      </w:r>
      <w:r>
        <w:rPr>
          <w:szCs w:val="24"/>
        </w:rPr>
        <w:t xml:space="preserve"> most frequently</w:t>
      </w:r>
      <w:r w:rsidR="009F4FB0">
        <w:rPr>
          <w:szCs w:val="24"/>
        </w:rPr>
        <w:t xml:space="preserve"> observed identifiable fish prey type </w:t>
      </w:r>
      <w:r w:rsidR="00603920">
        <w:rPr>
          <w:szCs w:val="24"/>
        </w:rPr>
        <w:t>(Table 2.1)</w:t>
      </w:r>
      <w:r w:rsidR="00B75DE8">
        <w:rPr>
          <w:szCs w:val="24"/>
        </w:rPr>
        <w:t>.</w:t>
      </w:r>
    </w:p>
    <w:p w14:paraId="36EFEA2E" w14:textId="1533ACD7" w:rsidR="00A632F6" w:rsidRDefault="00A632F6" w:rsidP="00A632F6">
      <w:pPr>
        <w:ind w:firstLine="720"/>
        <w:jc w:val="both"/>
        <w:rPr>
          <w:szCs w:val="24"/>
          <w:shd w:val="clear" w:color="auto" w:fill="FFFFFF"/>
        </w:rPr>
      </w:pPr>
      <w:r>
        <w:rPr>
          <w:szCs w:val="24"/>
        </w:rPr>
        <w:t xml:space="preserve">During </w:t>
      </w:r>
      <w:r w:rsidR="00DC5EF1">
        <w:rPr>
          <w:szCs w:val="24"/>
        </w:rPr>
        <w:t>autumn</w:t>
      </w:r>
      <w:r>
        <w:rPr>
          <w:szCs w:val="24"/>
        </w:rPr>
        <w:t xml:space="preserve"> sampling, </w:t>
      </w:r>
      <w:r w:rsidR="00344C70">
        <w:rPr>
          <w:szCs w:val="24"/>
        </w:rPr>
        <w:t>diets</w:t>
      </w:r>
      <w:r>
        <w:rPr>
          <w:szCs w:val="24"/>
        </w:rPr>
        <w:t xml:space="preserve"> of </w:t>
      </w:r>
      <w:r w:rsidR="009E2C66">
        <w:rPr>
          <w:szCs w:val="24"/>
        </w:rPr>
        <w:t>n=</w:t>
      </w:r>
      <w:r>
        <w:rPr>
          <w:szCs w:val="24"/>
        </w:rPr>
        <w:t xml:space="preserve">99 age-2+ White Perch were collected from fish ranging from </w:t>
      </w:r>
      <w:r w:rsidR="005F2201">
        <w:rPr>
          <w:szCs w:val="24"/>
        </w:rPr>
        <w:t>171</w:t>
      </w:r>
      <w:r>
        <w:rPr>
          <w:szCs w:val="24"/>
        </w:rPr>
        <w:t>-</w:t>
      </w:r>
      <w:r w:rsidR="005F2201">
        <w:rPr>
          <w:szCs w:val="24"/>
        </w:rPr>
        <w:t>296</w:t>
      </w:r>
      <w:r w:rsidR="009074EB">
        <w:rPr>
          <w:szCs w:val="24"/>
        </w:rPr>
        <w:t xml:space="preserve"> mm total</w:t>
      </w:r>
      <w:r>
        <w:rPr>
          <w:szCs w:val="24"/>
        </w:rPr>
        <w:t xml:space="preserve"> length with </w:t>
      </w:r>
      <w:r w:rsidR="009E2C66">
        <w:rPr>
          <w:szCs w:val="24"/>
        </w:rPr>
        <w:t>n=</w:t>
      </w:r>
      <w:r w:rsidR="005F2201">
        <w:rPr>
          <w:szCs w:val="24"/>
        </w:rPr>
        <w:t>85</w:t>
      </w:r>
      <w:r>
        <w:rPr>
          <w:szCs w:val="24"/>
        </w:rPr>
        <w:t xml:space="preserve"> (</w:t>
      </w:r>
      <w:r w:rsidR="005F2201">
        <w:rPr>
          <w:szCs w:val="24"/>
        </w:rPr>
        <w:t>85.9</w:t>
      </w:r>
      <w:r>
        <w:rPr>
          <w:szCs w:val="24"/>
        </w:rPr>
        <w:t xml:space="preserve">%) </w:t>
      </w:r>
      <w:r w:rsidR="00344C70">
        <w:rPr>
          <w:szCs w:val="24"/>
        </w:rPr>
        <w:t xml:space="preserve">diets </w:t>
      </w:r>
      <w:r>
        <w:rPr>
          <w:szCs w:val="24"/>
        </w:rPr>
        <w:t xml:space="preserve">containing prey items. </w:t>
      </w:r>
      <w:r w:rsidR="00A50648">
        <w:rPr>
          <w:szCs w:val="24"/>
        </w:rPr>
        <w:t xml:space="preserve">Zooplankton was </w:t>
      </w:r>
      <w:r>
        <w:rPr>
          <w:szCs w:val="24"/>
        </w:rPr>
        <w:t xml:space="preserve">the most commonly occurring prey type in </w:t>
      </w:r>
      <w:r w:rsidR="00DC5EF1">
        <w:rPr>
          <w:szCs w:val="24"/>
        </w:rPr>
        <w:t>autumn</w:t>
      </w:r>
      <w:r>
        <w:rPr>
          <w:szCs w:val="24"/>
        </w:rPr>
        <w:t xml:space="preserve"> (</w:t>
      </w:r>
      <w:r w:rsidR="00224411">
        <w:rPr>
          <w:szCs w:val="24"/>
        </w:rPr>
        <w:t>90.6</w:t>
      </w:r>
      <w:r>
        <w:rPr>
          <w:szCs w:val="24"/>
        </w:rPr>
        <w:t xml:space="preserve">%). </w:t>
      </w:r>
      <w:r w:rsidR="009E2C66">
        <w:rPr>
          <w:szCs w:val="24"/>
          <w:shd w:val="clear" w:color="auto" w:fill="FFFFFF"/>
        </w:rPr>
        <w:t xml:space="preserve">Cercopagididae </w:t>
      </w:r>
      <w:r w:rsidR="002F3537">
        <w:rPr>
          <w:szCs w:val="24"/>
          <w:shd w:val="clear" w:color="auto" w:fill="FFFFFF"/>
        </w:rPr>
        <w:t>exhibited a</w:t>
      </w:r>
      <w:r w:rsidR="009E2C66">
        <w:rPr>
          <w:szCs w:val="24"/>
          <w:shd w:val="clear" w:color="auto" w:fill="FFFFFF"/>
        </w:rPr>
        <w:t xml:space="preserve"> low occurrence in spring (11.4%) and increased in autumn (82.4%</w:t>
      </w:r>
      <w:r w:rsidR="00344C70">
        <w:rPr>
          <w:szCs w:val="24"/>
          <w:shd w:val="clear" w:color="auto" w:fill="FFFFFF"/>
        </w:rPr>
        <w:t>)</w:t>
      </w:r>
      <w:r w:rsidR="009E2C66">
        <w:rPr>
          <w:szCs w:val="24"/>
          <w:shd w:val="clear" w:color="auto" w:fill="FFFFFF"/>
        </w:rPr>
        <w:t>.</w:t>
      </w:r>
      <w:r w:rsidR="00344C70">
        <w:rPr>
          <w:szCs w:val="24"/>
          <w:shd w:val="clear" w:color="auto" w:fill="FFFFFF"/>
        </w:rPr>
        <w:t xml:space="preserve"> </w:t>
      </w:r>
      <w:r w:rsidR="002F3537">
        <w:rPr>
          <w:szCs w:val="24"/>
          <w:shd w:val="clear" w:color="auto" w:fill="FFFFFF"/>
        </w:rPr>
        <w:t>We</w:t>
      </w:r>
      <w:r w:rsidR="00224411">
        <w:rPr>
          <w:szCs w:val="24"/>
          <w:shd w:val="clear" w:color="auto" w:fill="FFFFFF"/>
        </w:rPr>
        <w:t xml:space="preserve"> observed a</w:t>
      </w:r>
      <w:r w:rsidR="00107242">
        <w:rPr>
          <w:szCs w:val="24"/>
        </w:rPr>
        <w:t xml:space="preserve"> decline in occurrence</w:t>
      </w:r>
      <w:r>
        <w:rPr>
          <w:szCs w:val="24"/>
        </w:rPr>
        <w:t xml:space="preserve"> for </w:t>
      </w:r>
      <w:r w:rsidR="00A50648">
        <w:rPr>
          <w:szCs w:val="24"/>
        </w:rPr>
        <w:t xml:space="preserve">benthic macroinvertebrates </w:t>
      </w:r>
      <w:r>
        <w:rPr>
          <w:szCs w:val="24"/>
        </w:rPr>
        <w:t>(</w:t>
      </w:r>
      <w:r w:rsidR="00224411">
        <w:rPr>
          <w:szCs w:val="24"/>
        </w:rPr>
        <w:t>20.0</w:t>
      </w:r>
      <w:r>
        <w:rPr>
          <w:szCs w:val="24"/>
        </w:rPr>
        <w:t>%)</w:t>
      </w:r>
      <w:r w:rsidR="009074EB">
        <w:rPr>
          <w:szCs w:val="24"/>
        </w:rPr>
        <w:t xml:space="preserve"> in</w:t>
      </w:r>
      <w:r>
        <w:rPr>
          <w:szCs w:val="24"/>
        </w:rPr>
        <w:t xml:space="preserve"> White Perch diets </w:t>
      </w:r>
      <w:r w:rsidR="002F3537">
        <w:rPr>
          <w:szCs w:val="24"/>
        </w:rPr>
        <w:t xml:space="preserve">in autumn </w:t>
      </w:r>
      <w:r w:rsidR="00101A79">
        <w:rPr>
          <w:szCs w:val="24"/>
        </w:rPr>
        <w:t>relative to</w:t>
      </w:r>
      <w:r>
        <w:rPr>
          <w:szCs w:val="24"/>
        </w:rPr>
        <w:t xml:space="preserve"> spring</w:t>
      </w:r>
      <w:r w:rsidR="00101A79">
        <w:rPr>
          <w:szCs w:val="24"/>
        </w:rPr>
        <w:t xml:space="preserve"> diets</w:t>
      </w:r>
      <w:r>
        <w:rPr>
          <w:szCs w:val="24"/>
        </w:rPr>
        <w:t xml:space="preserve">. </w:t>
      </w:r>
      <w:r w:rsidR="00085086">
        <w:rPr>
          <w:szCs w:val="24"/>
        </w:rPr>
        <w:t xml:space="preserve">Occurrence of fish prey increased from spring to </w:t>
      </w:r>
      <w:r w:rsidR="00DC5EF1">
        <w:rPr>
          <w:szCs w:val="24"/>
        </w:rPr>
        <w:t>autumn</w:t>
      </w:r>
      <w:r w:rsidR="00085086">
        <w:rPr>
          <w:szCs w:val="24"/>
        </w:rPr>
        <w:t xml:space="preserve"> for Whi</w:t>
      </w:r>
      <w:r w:rsidR="00107242">
        <w:rPr>
          <w:szCs w:val="24"/>
        </w:rPr>
        <w:t>te Perch.  Fish occurred in 25.9</w:t>
      </w:r>
      <w:r w:rsidR="00085086">
        <w:rPr>
          <w:szCs w:val="24"/>
        </w:rPr>
        <w:t>% of diets, a</w:t>
      </w:r>
      <w:r w:rsidR="00BD7F5B">
        <w:rPr>
          <w:szCs w:val="24"/>
        </w:rPr>
        <w:t xml:space="preserve">nd </w:t>
      </w:r>
      <w:r w:rsidR="00107242">
        <w:rPr>
          <w:szCs w:val="24"/>
        </w:rPr>
        <w:t>Yellow Perch</w:t>
      </w:r>
      <w:r w:rsidR="009074EB">
        <w:rPr>
          <w:szCs w:val="24"/>
        </w:rPr>
        <w:t xml:space="preserve"> was</w:t>
      </w:r>
      <w:r w:rsidR="00085086">
        <w:rPr>
          <w:szCs w:val="24"/>
        </w:rPr>
        <w:t xml:space="preserve"> the most common </w:t>
      </w:r>
      <w:r w:rsidR="00107242">
        <w:rPr>
          <w:szCs w:val="24"/>
        </w:rPr>
        <w:t>identifiable fish prey occurring in 4.7</w:t>
      </w:r>
      <w:r w:rsidR="00085086">
        <w:rPr>
          <w:szCs w:val="24"/>
        </w:rPr>
        <w:t>% of diets</w:t>
      </w:r>
      <w:r w:rsidR="00344C70">
        <w:rPr>
          <w:szCs w:val="24"/>
        </w:rPr>
        <w:t xml:space="preserve"> (Table 2.1)</w:t>
      </w:r>
      <w:r w:rsidR="00B75DE8">
        <w:rPr>
          <w:szCs w:val="24"/>
        </w:rPr>
        <w:t>.</w:t>
      </w:r>
    </w:p>
    <w:p w14:paraId="0FB5944E" w14:textId="7A7A6914" w:rsidR="00CE0039" w:rsidRDefault="00CE0039" w:rsidP="00CE0039">
      <w:pPr>
        <w:jc w:val="both"/>
        <w:rPr>
          <w:szCs w:val="24"/>
        </w:rPr>
      </w:pPr>
      <w:r>
        <w:tab/>
      </w:r>
      <w:r>
        <w:rPr>
          <w:szCs w:val="24"/>
        </w:rPr>
        <w:t xml:space="preserve">Frequency of occurrence of zooplankton was higher for both White Perch and Yellow Perch in 2015 than in 2014 during both seasons (Figure 2.3). Zooplankton occurrence has shown </w:t>
      </w:r>
      <w:r w:rsidR="00936351">
        <w:rPr>
          <w:szCs w:val="24"/>
        </w:rPr>
        <w:t>an</w:t>
      </w:r>
      <w:r>
        <w:rPr>
          <w:szCs w:val="24"/>
        </w:rPr>
        <w:t xml:space="preserve"> increasing trend over the past few years across both species in both seasons.  Occurrence of benthic macroinvertebrates was lower in spring and autumn 2015 compared to 2014.  Occurrence of fish in Yellow Perch and White Perch spring diets remained low (10.4% and 9.4%, respectively) and increased in the autumn (42.4% and 65.4%, respectively). Historically, zooplankton had a low occurrence in Yellow Perch and White Perch diets sampled in autumn, but in 2015 autumn diets zooplankton occ</w:t>
      </w:r>
      <w:r w:rsidR="00B12EF7">
        <w:rPr>
          <w:szCs w:val="24"/>
        </w:rPr>
        <w:t>urred in higher frequency (90.6% and 82.8</w:t>
      </w:r>
      <w:r>
        <w:rPr>
          <w:szCs w:val="24"/>
        </w:rPr>
        <w:t xml:space="preserve">%, respectively). Benthic macroinvertebrates </w:t>
      </w:r>
      <w:r w:rsidR="00F9397F">
        <w:rPr>
          <w:szCs w:val="24"/>
        </w:rPr>
        <w:t>occurred</w:t>
      </w:r>
      <w:r>
        <w:rPr>
          <w:szCs w:val="24"/>
        </w:rPr>
        <w:t xml:space="preserve"> about half as often as in 2014 across both seasons and species (Figure 2.3). Occurrence of fish prey in diets has not shown unfamiliar change over recent years (Figure 2.3).</w:t>
      </w:r>
    </w:p>
    <w:p w14:paraId="50B79964" w14:textId="77777777" w:rsidR="00B75DE8" w:rsidRDefault="00B75DE8" w:rsidP="00AB2BA5">
      <w:pPr>
        <w:autoSpaceDE w:val="0"/>
        <w:autoSpaceDN w:val="0"/>
        <w:adjustRightInd w:val="0"/>
        <w:spacing w:line="276" w:lineRule="auto"/>
        <w:rPr>
          <w:szCs w:val="24"/>
        </w:rPr>
        <w:sectPr w:rsidR="00B75DE8" w:rsidSect="00B75DE8">
          <w:headerReference w:type="even" r:id="rId14"/>
          <w:headerReference w:type="default" r:id="rId15"/>
          <w:headerReference w:type="first" r:id="rId16"/>
          <w:type w:val="continuous"/>
          <w:pgSz w:w="12240" w:h="15840"/>
          <w:pgMar w:top="1440" w:right="1440" w:bottom="1440" w:left="1440" w:header="720" w:footer="171" w:gutter="0"/>
          <w:pgNumType w:fmt="numberInDash"/>
          <w:cols w:num="2" w:space="360"/>
        </w:sectPr>
      </w:pPr>
    </w:p>
    <w:p w14:paraId="6135B2E1" w14:textId="490B4735" w:rsidR="00B75DE8" w:rsidRDefault="00B75DE8" w:rsidP="00AB2BA5">
      <w:pPr>
        <w:autoSpaceDE w:val="0"/>
        <w:autoSpaceDN w:val="0"/>
        <w:adjustRightInd w:val="0"/>
        <w:spacing w:line="276" w:lineRule="auto"/>
        <w:rPr>
          <w:szCs w:val="24"/>
        </w:rPr>
      </w:pPr>
    </w:p>
    <w:p w14:paraId="2E8462B4" w14:textId="77777777" w:rsidR="00B75DE8" w:rsidRDefault="00B75DE8" w:rsidP="00AB2BA5">
      <w:pPr>
        <w:autoSpaceDE w:val="0"/>
        <w:autoSpaceDN w:val="0"/>
        <w:adjustRightInd w:val="0"/>
        <w:spacing w:line="276" w:lineRule="auto"/>
        <w:rPr>
          <w:szCs w:val="24"/>
        </w:rPr>
      </w:pPr>
    </w:p>
    <w:tbl>
      <w:tblPr>
        <w:tblW w:w="9508" w:type="dxa"/>
        <w:jc w:val="center"/>
        <w:tblLayout w:type="fixed"/>
        <w:tblLook w:val="04A0" w:firstRow="1" w:lastRow="0" w:firstColumn="1" w:lastColumn="0" w:noHBand="0" w:noVBand="1"/>
      </w:tblPr>
      <w:tblGrid>
        <w:gridCol w:w="1367"/>
        <w:gridCol w:w="1694"/>
        <w:gridCol w:w="345"/>
        <w:gridCol w:w="959"/>
        <w:gridCol w:w="354"/>
        <w:gridCol w:w="272"/>
        <w:gridCol w:w="719"/>
        <w:gridCol w:w="356"/>
        <w:gridCol w:w="172"/>
        <w:gridCol w:w="72"/>
        <w:gridCol w:w="918"/>
        <w:gridCol w:w="535"/>
        <w:gridCol w:w="954"/>
        <w:gridCol w:w="458"/>
        <w:gridCol w:w="301"/>
        <w:gridCol w:w="32"/>
      </w:tblGrid>
      <w:tr w:rsidR="00716E70" w:rsidRPr="004040F0" w14:paraId="7FDF9001" w14:textId="77777777" w:rsidTr="00AB2BA5">
        <w:trPr>
          <w:trHeight w:val="290"/>
          <w:jc w:val="center"/>
        </w:trPr>
        <w:tc>
          <w:tcPr>
            <w:tcW w:w="9508" w:type="dxa"/>
            <w:gridSpan w:val="16"/>
          </w:tcPr>
          <w:p w14:paraId="6A0F0085" w14:textId="77777777" w:rsidR="00716E70" w:rsidRDefault="00716E70" w:rsidP="007A6E1E">
            <w:pPr>
              <w:autoSpaceDE w:val="0"/>
              <w:autoSpaceDN w:val="0"/>
              <w:adjustRightInd w:val="0"/>
              <w:spacing w:line="276" w:lineRule="auto"/>
              <w:rPr>
                <w:color w:val="000000"/>
                <w:sz w:val="20"/>
              </w:rPr>
            </w:pPr>
            <w:r>
              <w:rPr>
                <w:b/>
                <w:color w:val="000000"/>
                <w:sz w:val="20"/>
              </w:rPr>
              <w:lastRenderedPageBreak/>
              <w:t>Table 2</w:t>
            </w:r>
            <w:r w:rsidRPr="004040F0">
              <w:rPr>
                <w:b/>
                <w:color w:val="000000"/>
                <w:sz w:val="20"/>
              </w:rPr>
              <w:t xml:space="preserve">.1 </w:t>
            </w:r>
            <w:r w:rsidRPr="004040F0">
              <w:rPr>
                <w:color w:val="000000"/>
                <w:sz w:val="20"/>
              </w:rPr>
              <w:t xml:space="preserve"> </w:t>
            </w:r>
            <w:r w:rsidR="00CB39CF">
              <w:rPr>
                <w:color w:val="000000"/>
                <w:sz w:val="20"/>
              </w:rPr>
              <w:t>Percent f</w:t>
            </w:r>
            <w:r w:rsidR="007A6E1E">
              <w:rPr>
                <w:color w:val="000000"/>
                <w:sz w:val="20"/>
              </w:rPr>
              <w:t>requency of</w:t>
            </w:r>
            <w:r w:rsidR="007A6E1E" w:rsidRPr="004040F0">
              <w:rPr>
                <w:color w:val="000000"/>
                <w:sz w:val="20"/>
              </w:rPr>
              <w:t xml:space="preserve"> </w:t>
            </w:r>
            <w:r w:rsidRPr="004040F0">
              <w:rPr>
                <w:color w:val="000000"/>
                <w:sz w:val="20"/>
              </w:rPr>
              <w:t>occurrence of prey items in the diets of age-2</w:t>
            </w:r>
            <w:r>
              <w:rPr>
                <w:color w:val="000000"/>
                <w:sz w:val="20"/>
              </w:rPr>
              <w:t>+</w:t>
            </w:r>
            <w:r w:rsidRPr="004040F0">
              <w:rPr>
                <w:color w:val="000000"/>
                <w:sz w:val="20"/>
              </w:rPr>
              <w:t xml:space="preserve"> </w:t>
            </w:r>
            <w:r>
              <w:rPr>
                <w:color w:val="000000"/>
                <w:sz w:val="20"/>
              </w:rPr>
              <w:t>Yellow Perch</w:t>
            </w:r>
            <w:r w:rsidRPr="004040F0">
              <w:rPr>
                <w:color w:val="000000"/>
                <w:sz w:val="20"/>
              </w:rPr>
              <w:t xml:space="preserve"> and </w:t>
            </w:r>
            <w:r>
              <w:rPr>
                <w:color w:val="000000"/>
                <w:sz w:val="20"/>
              </w:rPr>
              <w:t>White Perch</w:t>
            </w:r>
            <w:r w:rsidRPr="004040F0">
              <w:rPr>
                <w:color w:val="000000"/>
                <w:sz w:val="20"/>
              </w:rPr>
              <w:t xml:space="preserve"> collected during spring and </w:t>
            </w:r>
            <w:r w:rsidR="00DC5EF1">
              <w:rPr>
                <w:color w:val="000000"/>
                <w:sz w:val="20"/>
              </w:rPr>
              <w:t>autumn</w:t>
            </w:r>
            <w:r w:rsidRPr="004040F0">
              <w:rPr>
                <w:color w:val="000000"/>
                <w:sz w:val="20"/>
              </w:rPr>
              <w:t xml:space="preserve"> 201</w:t>
            </w:r>
            <w:r>
              <w:rPr>
                <w:color w:val="000000"/>
                <w:sz w:val="20"/>
              </w:rPr>
              <w:t>5</w:t>
            </w:r>
            <w:r w:rsidRPr="004040F0">
              <w:rPr>
                <w:color w:val="000000"/>
                <w:sz w:val="20"/>
              </w:rPr>
              <w:t xml:space="preserve"> in Ontario, Michigan, and Ohio waters of Lake Erie's western basin. Abbreviation: n=number of stomachs containing prey items.</w:t>
            </w:r>
          </w:p>
          <w:p w14:paraId="41CD666F" w14:textId="2D5E2707" w:rsidR="00C36D7C" w:rsidRPr="004040F0" w:rsidRDefault="00C36D7C" w:rsidP="007A6E1E">
            <w:pPr>
              <w:autoSpaceDE w:val="0"/>
              <w:autoSpaceDN w:val="0"/>
              <w:adjustRightInd w:val="0"/>
              <w:spacing w:line="276" w:lineRule="auto"/>
              <w:rPr>
                <w:b/>
                <w:color w:val="000000"/>
                <w:sz w:val="20"/>
              </w:rPr>
            </w:pPr>
          </w:p>
        </w:tc>
      </w:tr>
      <w:tr w:rsidR="00716E70" w:rsidRPr="004040F0" w14:paraId="2E940845" w14:textId="77777777" w:rsidTr="00AB2BA5">
        <w:trPr>
          <w:gridAfter w:val="1"/>
          <w:wAfter w:w="32" w:type="dxa"/>
          <w:trHeight w:val="290"/>
          <w:jc w:val="center"/>
        </w:trPr>
        <w:tc>
          <w:tcPr>
            <w:tcW w:w="1367" w:type="dxa"/>
            <w:tcBorders>
              <w:top w:val="single" w:sz="6" w:space="0" w:color="auto"/>
              <w:left w:val="nil"/>
              <w:bottom w:val="nil"/>
              <w:right w:val="nil"/>
            </w:tcBorders>
          </w:tcPr>
          <w:p w14:paraId="3EA474D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top w:val="single" w:sz="6" w:space="0" w:color="auto"/>
              <w:left w:val="nil"/>
              <w:bottom w:val="nil"/>
              <w:right w:val="nil"/>
            </w:tcBorders>
          </w:tcPr>
          <w:p w14:paraId="46234D52" w14:textId="77777777" w:rsidR="00716E70" w:rsidRPr="004040F0" w:rsidRDefault="00716E70" w:rsidP="00AB2BA5">
            <w:pPr>
              <w:autoSpaceDE w:val="0"/>
              <w:autoSpaceDN w:val="0"/>
              <w:adjustRightInd w:val="0"/>
              <w:spacing w:line="276" w:lineRule="auto"/>
              <w:jc w:val="right"/>
              <w:rPr>
                <w:color w:val="000000"/>
                <w:sz w:val="20"/>
              </w:rPr>
            </w:pPr>
          </w:p>
        </w:tc>
        <w:tc>
          <w:tcPr>
            <w:tcW w:w="1313" w:type="dxa"/>
            <w:gridSpan w:val="2"/>
            <w:tcBorders>
              <w:top w:val="single" w:sz="6" w:space="0" w:color="auto"/>
              <w:left w:val="nil"/>
              <w:bottom w:val="single" w:sz="6" w:space="0" w:color="auto"/>
              <w:right w:val="nil"/>
            </w:tcBorders>
            <w:vAlign w:val="center"/>
            <w:hideMark/>
          </w:tcPr>
          <w:p w14:paraId="535A2E3C"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 xml:space="preserve">Yellow </w:t>
            </w:r>
          </w:p>
        </w:tc>
        <w:tc>
          <w:tcPr>
            <w:tcW w:w="1347" w:type="dxa"/>
            <w:gridSpan w:val="3"/>
            <w:tcBorders>
              <w:top w:val="single" w:sz="6" w:space="0" w:color="auto"/>
              <w:left w:val="nil"/>
              <w:bottom w:val="single" w:sz="6" w:space="0" w:color="auto"/>
              <w:right w:val="nil"/>
            </w:tcBorders>
            <w:vAlign w:val="center"/>
            <w:hideMark/>
          </w:tcPr>
          <w:p w14:paraId="45AC9FC5"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244" w:type="dxa"/>
            <w:gridSpan w:val="2"/>
            <w:tcBorders>
              <w:top w:val="single" w:sz="6" w:space="0" w:color="auto"/>
              <w:left w:val="nil"/>
              <w:bottom w:val="nil"/>
              <w:right w:val="nil"/>
            </w:tcBorders>
            <w:vAlign w:val="center"/>
          </w:tcPr>
          <w:p w14:paraId="0A7A1898" w14:textId="77777777" w:rsidR="00716E70" w:rsidRPr="004040F0" w:rsidRDefault="00716E70" w:rsidP="00AB2BA5">
            <w:pPr>
              <w:autoSpaceDE w:val="0"/>
              <w:autoSpaceDN w:val="0"/>
              <w:adjustRightInd w:val="0"/>
              <w:spacing w:line="276" w:lineRule="auto"/>
              <w:jc w:val="center"/>
              <w:rPr>
                <w:b/>
                <w:color w:val="000000"/>
                <w:sz w:val="20"/>
              </w:rPr>
            </w:pPr>
          </w:p>
        </w:tc>
        <w:tc>
          <w:tcPr>
            <w:tcW w:w="1453" w:type="dxa"/>
            <w:gridSpan w:val="2"/>
            <w:tcBorders>
              <w:top w:val="single" w:sz="6" w:space="0" w:color="auto"/>
              <w:left w:val="nil"/>
              <w:bottom w:val="single" w:sz="6" w:space="0" w:color="auto"/>
              <w:right w:val="nil"/>
            </w:tcBorders>
            <w:vAlign w:val="center"/>
            <w:hideMark/>
          </w:tcPr>
          <w:p w14:paraId="090E3266"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White</w:t>
            </w:r>
          </w:p>
        </w:tc>
        <w:tc>
          <w:tcPr>
            <w:tcW w:w="1412" w:type="dxa"/>
            <w:gridSpan w:val="2"/>
            <w:tcBorders>
              <w:top w:val="single" w:sz="6" w:space="0" w:color="auto"/>
              <w:left w:val="nil"/>
              <w:bottom w:val="single" w:sz="6" w:space="0" w:color="auto"/>
              <w:right w:val="nil"/>
            </w:tcBorders>
            <w:vAlign w:val="center"/>
          </w:tcPr>
          <w:p w14:paraId="00B028DB"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301" w:type="dxa"/>
            <w:tcBorders>
              <w:top w:val="single" w:sz="6" w:space="0" w:color="auto"/>
              <w:left w:val="nil"/>
              <w:bottom w:val="single" w:sz="6" w:space="0" w:color="auto"/>
              <w:right w:val="nil"/>
            </w:tcBorders>
          </w:tcPr>
          <w:p w14:paraId="011C1D13" w14:textId="77777777" w:rsidR="00716E70" w:rsidRPr="004040F0" w:rsidRDefault="00716E70" w:rsidP="00AB2BA5">
            <w:pPr>
              <w:autoSpaceDE w:val="0"/>
              <w:autoSpaceDN w:val="0"/>
              <w:adjustRightInd w:val="0"/>
              <w:spacing w:line="276" w:lineRule="auto"/>
              <w:rPr>
                <w:b/>
                <w:color w:val="000000"/>
                <w:sz w:val="20"/>
              </w:rPr>
            </w:pPr>
          </w:p>
        </w:tc>
      </w:tr>
      <w:tr w:rsidR="00716E70" w:rsidRPr="004040F0" w14:paraId="54BD4D8C" w14:textId="77777777" w:rsidTr="00AB2BA5">
        <w:trPr>
          <w:gridAfter w:val="1"/>
          <w:wAfter w:w="32" w:type="dxa"/>
          <w:trHeight w:val="290"/>
          <w:jc w:val="center"/>
        </w:trPr>
        <w:tc>
          <w:tcPr>
            <w:tcW w:w="1367" w:type="dxa"/>
            <w:vAlign w:val="bottom"/>
          </w:tcPr>
          <w:p w14:paraId="000DFE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Prey Type</w:t>
            </w:r>
          </w:p>
        </w:tc>
        <w:tc>
          <w:tcPr>
            <w:tcW w:w="2039" w:type="dxa"/>
            <w:gridSpan w:val="2"/>
            <w:vAlign w:val="bottom"/>
          </w:tcPr>
          <w:p w14:paraId="33D7B5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 xml:space="preserve">Prey </w:t>
            </w:r>
            <w:r>
              <w:rPr>
                <w:color w:val="000000"/>
                <w:sz w:val="20"/>
              </w:rPr>
              <w:t>T</w:t>
            </w:r>
            <w:r w:rsidRPr="004040F0">
              <w:rPr>
                <w:color w:val="000000"/>
                <w:sz w:val="20"/>
              </w:rPr>
              <w:t>axa</w:t>
            </w:r>
          </w:p>
        </w:tc>
        <w:tc>
          <w:tcPr>
            <w:tcW w:w="1313" w:type="dxa"/>
            <w:gridSpan w:val="2"/>
            <w:tcBorders>
              <w:top w:val="single" w:sz="6" w:space="0" w:color="auto"/>
              <w:left w:val="nil"/>
              <w:bottom w:val="nil"/>
              <w:right w:val="nil"/>
            </w:tcBorders>
            <w:hideMark/>
          </w:tcPr>
          <w:p w14:paraId="7553A0EE"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n=7</w:t>
            </w:r>
            <w:r>
              <w:rPr>
                <w:color w:val="000000"/>
                <w:sz w:val="20"/>
              </w:rPr>
              <w:t>3</w:t>
            </w:r>
          </w:p>
        </w:tc>
        <w:tc>
          <w:tcPr>
            <w:tcW w:w="1519" w:type="dxa"/>
            <w:gridSpan w:val="4"/>
            <w:tcBorders>
              <w:top w:val="single" w:sz="6" w:space="0" w:color="auto"/>
              <w:left w:val="nil"/>
              <w:bottom w:val="nil"/>
              <w:right w:val="nil"/>
            </w:tcBorders>
            <w:hideMark/>
          </w:tcPr>
          <w:p w14:paraId="2451B8A5" w14:textId="588F3FF5"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93</w:t>
            </w:r>
          </w:p>
        </w:tc>
        <w:tc>
          <w:tcPr>
            <w:tcW w:w="1525" w:type="dxa"/>
            <w:gridSpan w:val="3"/>
            <w:tcBorders>
              <w:top w:val="single" w:sz="6" w:space="0" w:color="auto"/>
              <w:left w:val="nil"/>
              <w:bottom w:val="nil"/>
              <w:right w:val="nil"/>
            </w:tcBorders>
            <w:hideMark/>
          </w:tcPr>
          <w:p w14:paraId="6E255CA4"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w:t>
            </w:r>
            <w:r>
              <w:rPr>
                <w:color w:val="000000"/>
                <w:sz w:val="20"/>
              </w:rPr>
              <w:t>70</w:t>
            </w:r>
          </w:p>
        </w:tc>
        <w:tc>
          <w:tcPr>
            <w:tcW w:w="1412" w:type="dxa"/>
            <w:gridSpan w:val="2"/>
            <w:tcBorders>
              <w:top w:val="single" w:sz="6" w:space="0" w:color="auto"/>
              <w:left w:val="nil"/>
              <w:bottom w:val="nil"/>
              <w:right w:val="nil"/>
            </w:tcBorders>
          </w:tcPr>
          <w:p w14:paraId="2A600374" w14:textId="25783563"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85</w:t>
            </w:r>
          </w:p>
        </w:tc>
        <w:tc>
          <w:tcPr>
            <w:tcW w:w="301" w:type="dxa"/>
            <w:tcBorders>
              <w:top w:val="single" w:sz="6" w:space="0" w:color="auto"/>
              <w:left w:val="nil"/>
              <w:bottom w:val="nil"/>
              <w:right w:val="nil"/>
            </w:tcBorders>
          </w:tcPr>
          <w:p w14:paraId="407146FE" w14:textId="77777777" w:rsidR="00716E70" w:rsidRPr="004040F0" w:rsidRDefault="00716E70" w:rsidP="00AB2BA5">
            <w:pPr>
              <w:autoSpaceDE w:val="0"/>
              <w:autoSpaceDN w:val="0"/>
              <w:adjustRightInd w:val="0"/>
              <w:spacing w:line="276" w:lineRule="auto"/>
              <w:jc w:val="center"/>
              <w:rPr>
                <w:color w:val="000000"/>
                <w:sz w:val="20"/>
              </w:rPr>
            </w:pPr>
          </w:p>
        </w:tc>
      </w:tr>
      <w:tr w:rsidR="00716E70" w:rsidRPr="004040F0" w14:paraId="0ED2F3CE" w14:textId="77777777" w:rsidTr="00AB2BA5">
        <w:trPr>
          <w:gridAfter w:val="1"/>
          <w:wAfter w:w="32" w:type="dxa"/>
          <w:trHeight w:val="288"/>
          <w:jc w:val="center"/>
        </w:trPr>
        <w:tc>
          <w:tcPr>
            <w:tcW w:w="1367" w:type="dxa"/>
            <w:tcBorders>
              <w:top w:val="single" w:sz="6" w:space="0" w:color="auto"/>
              <w:left w:val="nil"/>
              <w:bottom w:val="nil"/>
              <w:right w:val="nil"/>
            </w:tcBorders>
            <w:hideMark/>
          </w:tcPr>
          <w:p w14:paraId="7D54D470" w14:textId="77777777" w:rsidR="00716E70" w:rsidRPr="004040F0" w:rsidRDefault="00716E70" w:rsidP="00AB2BA5">
            <w:pPr>
              <w:autoSpaceDE w:val="0"/>
              <w:autoSpaceDN w:val="0"/>
              <w:adjustRightInd w:val="0"/>
              <w:spacing w:line="276" w:lineRule="auto"/>
              <w:rPr>
                <w:b/>
                <w:bCs/>
                <w:color w:val="000000"/>
                <w:sz w:val="20"/>
              </w:rPr>
            </w:pPr>
            <w:r w:rsidRPr="004040F0">
              <w:rPr>
                <w:b/>
                <w:bCs/>
                <w:color w:val="000000"/>
                <w:sz w:val="20"/>
              </w:rPr>
              <w:t>Zooplankton</w:t>
            </w:r>
          </w:p>
        </w:tc>
        <w:tc>
          <w:tcPr>
            <w:tcW w:w="2039" w:type="dxa"/>
            <w:gridSpan w:val="2"/>
            <w:tcBorders>
              <w:top w:val="single" w:sz="6" w:space="0" w:color="auto"/>
              <w:left w:val="nil"/>
              <w:bottom w:val="nil"/>
              <w:right w:val="nil"/>
            </w:tcBorders>
          </w:tcPr>
          <w:p w14:paraId="3A66D20F" w14:textId="77777777" w:rsidR="00716E70" w:rsidRPr="004040F0" w:rsidRDefault="00716E70" w:rsidP="00AB2BA5">
            <w:pPr>
              <w:autoSpaceDE w:val="0"/>
              <w:autoSpaceDN w:val="0"/>
              <w:adjustRightInd w:val="0"/>
              <w:spacing w:line="276" w:lineRule="auto"/>
              <w:jc w:val="right"/>
              <w:rPr>
                <w:color w:val="000000"/>
                <w:sz w:val="20"/>
              </w:rPr>
            </w:pPr>
          </w:p>
        </w:tc>
        <w:tc>
          <w:tcPr>
            <w:tcW w:w="959" w:type="dxa"/>
            <w:tcBorders>
              <w:top w:val="single" w:sz="6" w:space="0" w:color="auto"/>
              <w:left w:val="nil"/>
              <w:bottom w:val="nil"/>
              <w:right w:val="nil"/>
            </w:tcBorders>
            <w:hideMark/>
          </w:tcPr>
          <w:p w14:paraId="15956F94" w14:textId="25A12D88" w:rsidR="00716E70" w:rsidRPr="004040F0" w:rsidRDefault="00F326C3" w:rsidP="00AB2BA5">
            <w:pPr>
              <w:autoSpaceDE w:val="0"/>
              <w:autoSpaceDN w:val="0"/>
              <w:adjustRightInd w:val="0"/>
              <w:spacing w:line="276" w:lineRule="auto"/>
              <w:jc w:val="right"/>
              <w:rPr>
                <w:b/>
                <w:bCs/>
                <w:sz w:val="20"/>
              </w:rPr>
            </w:pPr>
            <w:r>
              <w:rPr>
                <w:b/>
                <w:bCs/>
                <w:sz w:val="20"/>
              </w:rPr>
              <w:t>49.3</w:t>
            </w:r>
          </w:p>
        </w:tc>
        <w:tc>
          <w:tcPr>
            <w:tcW w:w="1345" w:type="dxa"/>
            <w:gridSpan w:val="3"/>
            <w:tcBorders>
              <w:top w:val="single" w:sz="6" w:space="0" w:color="auto"/>
              <w:left w:val="nil"/>
              <w:bottom w:val="nil"/>
              <w:right w:val="nil"/>
            </w:tcBorders>
            <w:hideMark/>
          </w:tcPr>
          <w:p w14:paraId="20E64A59" w14:textId="60EE6BC5" w:rsidR="00716E70" w:rsidRPr="004040F0" w:rsidRDefault="00E65096" w:rsidP="00AB2BA5">
            <w:pPr>
              <w:autoSpaceDE w:val="0"/>
              <w:autoSpaceDN w:val="0"/>
              <w:adjustRightInd w:val="0"/>
              <w:spacing w:line="276" w:lineRule="auto"/>
              <w:jc w:val="right"/>
              <w:rPr>
                <w:b/>
                <w:bCs/>
                <w:sz w:val="20"/>
              </w:rPr>
            </w:pPr>
            <w:r>
              <w:rPr>
                <w:b/>
                <w:bCs/>
                <w:sz w:val="20"/>
              </w:rPr>
              <w:t>82.8</w:t>
            </w:r>
          </w:p>
        </w:tc>
        <w:tc>
          <w:tcPr>
            <w:tcW w:w="600" w:type="dxa"/>
            <w:gridSpan w:val="3"/>
            <w:tcBorders>
              <w:top w:val="single" w:sz="6" w:space="0" w:color="auto"/>
              <w:left w:val="nil"/>
              <w:bottom w:val="nil"/>
              <w:right w:val="nil"/>
            </w:tcBorders>
          </w:tcPr>
          <w:p w14:paraId="3DBEFA0B"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top w:val="single" w:sz="6" w:space="0" w:color="auto"/>
              <w:left w:val="nil"/>
              <w:bottom w:val="nil"/>
              <w:right w:val="nil"/>
            </w:tcBorders>
            <w:hideMark/>
          </w:tcPr>
          <w:p w14:paraId="628B5D4C" w14:textId="4C38EB4F" w:rsidR="00716E70" w:rsidRPr="004040F0" w:rsidRDefault="00E65096" w:rsidP="00AB2BA5">
            <w:pPr>
              <w:autoSpaceDE w:val="0"/>
              <w:autoSpaceDN w:val="0"/>
              <w:adjustRightInd w:val="0"/>
              <w:spacing w:line="276" w:lineRule="auto"/>
              <w:jc w:val="right"/>
              <w:rPr>
                <w:b/>
                <w:bCs/>
                <w:color w:val="FF0000"/>
                <w:sz w:val="20"/>
              </w:rPr>
            </w:pPr>
            <w:r>
              <w:rPr>
                <w:b/>
                <w:bCs/>
                <w:sz w:val="20"/>
              </w:rPr>
              <w:t>75.7</w:t>
            </w:r>
          </w:p>
        </w:tc>
        <w:tc>
          <w:tcPr>
            <w:tcW w:w="1489" w:type="dxa"/>
            <w:gridSpan w:val="2"/>
            <w:tcBorders>
              <w:top w:val="single" w:sz="6" w:space="0" w:color="auto"/>
              <w:left w:val="nil"/>
              <w:bottom w:val="nil"/>
              <w:right w:val="nil"/>
            </w:tcBorders>
            <w:hideMark/>
          </w:tcPr>
          <w:p w14:paraId="17871CA1" w14:textId="130DD314" w:rsidR="00716E70" w:rsidRPr="004040F0" w:rsidRDefault="00E65096" w:rsidP="00AB2BA5">
            <w:pPr>
              <w:autoSpaceDE w:val="0"/>
              <w:autoSpaceDN w:val="0"/>
              <w:adjustRightInd w:val="0"/>
              <w:spacing w:line="276" w:lineRule="auto"/>
              <w:jc w:val="right"/>
              <w:rPr>
                <w:b/>
                <w:bCs/>
                <w:color w:val="FF0000"/>
                <w:sz w:val="20"/>
              </w:rPr>
            </w:pPr>
            <w:r>
              <w:rPr>
                <w:b/>
                <w:bCs/>
                <w:sz w:val="20"/>
              </w:rPr>
              <w:t>90.6</w:t>
            </w:r>
          </w:p>
        </w:tc>
        <w:tc>
          <w:tcPr>
            <w:tcW w:w="759" w:type="dxa"/>
            <w:gridSpan w:val="2"/>
            <w:tcBorders>
              <w:top w:val="single" w:sz="6" w:space="0" w:color="auto"/>
              <w:left w:val="nil"/>
              <w:bottom w:val="nil"/>
              <w:right w:val="nil"/>
            </w:tcBorders>
          </w:tcPr>
          <w:p w14:paraId="3562152B"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293DE0A0" w14:textId="77777777" w:rsidTr="00AB2BA5">
        <w:trPr>
          <w:gridAfter w:val="1"/>
          <w:wAfter w:w="32" w:type="dxa"/>
          <w:trHeight w:val="288"/>
          <w:jc w:val="center"/>
        </w:trPr>
        <w:tc>
          <w:tcPr>
            <w:tcW w:w="1367" w:type="dxa"/>
          </w:tcPr>
          <w:p w14:paraId="4DDFEFDD"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2301DCCF"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Bosminidae</w:t>
            </w:r>
          </w:p>
        </w:tc>
        <w:tc>
          <w:tcPr>
            <w:tcW w:w="959" w:type="dxa"/>
            <w:hideMark/>
          </w:tcPr>
          <w:p w14:paraId="1980BDC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7AFD4731" w14:textId="77777777" w:rsidR="00716E70" w:rsidRPr="004040F0" w:rsidRDefault="00716E70" w:rsidP="00AB2BA5">
            <w:pPr>
              <w:autoSpaceDE w:val="0"/>
              <w:autoSpaceDN w:val="0"/>
              <w:adjustRightInd w:val="0"/>
              <w:spacing w:line="276" w:lineRule="auto"/>
              <w:jc w:val="right"/>
              <w:rPr>
                <w:sz w:val="20"/>
              </w:rPr>
            </w:pPr>
            <w:r>
              <w:rPr>
                <w:sz w:val="20"/>
              </w:rPr>
              <w:t>20.4</w:t>
            </w:r>
          </w:p>
        </w:tc>
        <w:tc>
          <w:tcPr>
            <w:tcW w:w="600" w:type="dxa"/>
            <w:gridSpan w:val="3"/>
          </w:tcPr>
          <w:p w14:paraId="61A12314"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DCB8EE7" w14:textId="77777777" w:rsidR="00716E70" w:rsidRPr="004040F0" w:rsidRDefault="00716E70" w:rsidP="00AB2BA5">
            <w:pPr>
              <w:autoSpaceDE w:val="0"/>
              <w:autoSpaceDN w:val="0"/>
              <w:adjustRightInd w:val="0"/>
              <w:spacing w:line="276" w:lineRule="auto"/>
              <w:jc w:val="right"/>
              <w:rPr>
                <w:sz w:val="20"/>
              </w:rPr>
            </w:pPr>
            <w:r>
              <w:rPr>
                <w:sz w:val="20"/>
              </w:rPr>
              <w:t>14.3</w:t>
            </w:r>
          </w:p>
        </w:tc>
        <w:tc>
          <w:tcPr>
            <w:tcW w:w="1489" w:type="dxa"/>
            <w:gridSpan w:val="2"/>
            <w:hideMark/>
          </w:tcPr>
          <w:p w14:paraId="05362F8E"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0ACB02F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15CA7E" w14:textId="77777777" w:rsidTr="00AB2BA5">
        <w:trPr>
          <w:gridAfter w:val="1"/>
          <w:wAfter w:w="32" w:type="dxa"/>
          <w:trHeight w:val="288"/>
          <w:jc w:val="center"/>
        </w:trPr>
        <w:tc>
          <w:tcPr>
            <w:tcW w:w="1367" w:type="dxa"/>
          </w:tcPr>
          <w:p w14:paraId="45DF2F9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1E32A3E8" w14:textId="77777777" w:rsidR="00716E70" w:rsidRPr="00251BBD" w:rsidDel="00251BBD" w:rsidRDefault="00716E70" w:rsidP="00AB2BA5">
            <w:pPr>
              <w:autoSpaceDE w:val="0"/>
              <w:autoSpaceDN w:val="0"/>
              <w:adjustRightInd w:val="0"/>
              <w:spacing w:line="276" w:lineRule="auto"/>
              <w:rPr>
                <w:iCs/>
                <w:color w:val="000000"/>
                <w:sz w:val="20"/>
              </w:rPr>
            </w:pPr>
            <w:r w:rsidRPr="00235D94">
              <w:rPr>
                <w:iCs/>
                <w:color w:val="000000"/>
                <w:sz w:val="20"/>
              </w:rPr>
              <w:t>Calanoida</w:t>
            </w:r>
          </w:p>
        </w:tc>
        <w:tc>
          <w:tcPr>
            <w:tcW w:w="959" w:type="dxa"/>
          </w:tcPr>
          <w:p w14:paraId="17C6B727" w14:textId="77777777" w:rsidR="00716E70" w:rsidRDefault="00716E70" w:rsidP="00AB2BA5">
            <w:pPr>
              <w:autoSpaceDE w:val="0"/>
              <w:autoSpaceDN w:val="0"/>
              <w:adjustRightInd w:val="0"/>
              <w:spacing w:line="276" w:lineRule="auto"/>
              <w:jc w:val="right"/>
              <w:rPr>
                <w:sz w:val="20"/>
              </w:rPr>
            </w:pPr>
            <w:r>
              <w:rPr>
                <w:sz w:val="20"/>
              </w:rPr>
              <w:t>4.1</w:t>
            </w:r>
          </w:p>
        </w:tc>
        <w:tc>
          <w:tcPr>
            <w:tcW w:w="1345" w:type="dxa"/>
            <w:gridSpan w:val="3"/>
          </w:tcPr>
          <w:p w14:paraId="3D6D0BAA" w14:textId="77777777" w:rsidR="00716E70" w:rsidRDefault="00716E70" w:rsidP="00AB2BA5">
            <w:pPr>
              <w:autoSpaceDE w:val="0"/>
              <w:autoSpaceDN w:val="0"/>
              <w:adjustRightInd w:val="0"/>
              <w:spacing w:line="276" w:lineRule="auto"/>
              <w:jc w:val="right"/>
              <w:rPr>
                <w:sz w:val="20"/>
              </w:rPr>
            </w:pPr>
            <w:r>
              <w:rPr>
                <w:sz w:val="20"/>
              </w:rPr>
              <w:t>6.5</w:t>
            </w:r>
          </w:p>
        </w:tc>
        <w:tc>
          <w:tcPr>
            <w:tcW w:w="600" w:type="dxa"/>
            <w:gridSpan w:val="3"/>
          </w:tcPr>
          <w:p w14:paraId="1B6550F3"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8DF4C1A" w14:textId="77777777" w:rsidR="00716E70" w:rsidRDefault="00716E70" w:rsidP="00AB2BA5">
            <w:pPr>
              <w:autoSpaceDE w:val="0"/>
              <w:autoSpaceDN w:val="0"/>
              <w:adjustRightInd w:val="0"/>
              <w:spacing w:line="276" w:lineRule="auto"/>
              <w:jc w:val="right"/>
              <w:rPr>
                <w:sz w:val="20"/>
              </w:rPr>
            </w:pPr>
            <w:r>
              <w:rPr>
                <w:sz w:val="20"/>
              </w:rPr>
              <w:t>15.7</w:t>
            </w:r>
          </w:p>
        </w:tc>
        <w:tc>
          <w:tcPr>
            <w:tcW w:w="1489" w:type="dxa"/>
            <w:gridSpan w:val="2"/>
          </w:tcPr>
          <w:p w14:paraId="49774268" w14:textId="77777777" w:rsidR="00716E7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F3B7C2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3F99347" w14:textId="77777777" w:rsidTr="00AB2BA5">
        <w:trPr>
          <w:gridAfter w:val="1"/>
          <w:wAfter w:w="32" w:type="dxa"/>
          <w:trHeight w:val="288"/>
          <w:jc w:val="center"/>
        </w:trPr>
        <w:tc>
          <w:tcPr>
            <w:tcW w:w="1367" w:type="dxa"/>
          </w:tcPr>
          <w:p w14:paraId="670608C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6D8BC5A8"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Cercopagididae</w:t>
            </w:r>
          </w:p>
        </w:tc>
        <w:tc>
          <w:tcPr>
            <w:tcW w:w="959" w:type="dxa"/>
            <w:hideMark/>
          </w:tcPr>
          <w:p w14:paraId="262AB88A"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hideMark/>
          </w:tcPr>
          <w:p w14:paraId="4FF65F5F" w14:textId="77777777" w:rsidR="00716E70" w:rsidRPr="004040F0" w:rsidRDefault="00716E70" w:rsidP="00AB2BA5">
            <w:pPr>
              <w:autoSpaceDE w:val="0"/>
              <w:autoSpaceDN w:val="0"/>
              <w:adjustRightInd w:val="0"/>
              <w:spacing w:line="276" w:lineRule="auto"/>
              <w:jc w:val="right"/>
              <w:rPr>
                <w:sz w:val="20"/>
              </w:rPr>
            </w:pPr>
            <w:r>
              <w:rPr>
                <w:sz w:val="20"/>
              </w:rPr>
              <w:t>63.4</w:t>
            </w:r>
          </w:p>
        </w:tc>
        <w:tc>
          <w:tcPr>
            <w:tcW w:w="600" w:type="dxa"/>
            <w:gridSpan w:val="3"/>
          </w:tcPr>
          <w:p w14:paraId="39B5A62A"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B46D42"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hideMark/>
          </w:tcPr>
          <w:p w14:paraId="0CD021D8" w14:textId="77777777" w:rsidR="00716E70" w:rsidRPr="004040F0" w:rsidRDefault="00716E70" w:rsidP="00AB2BA5">
            <w:pPr>
              <w:autoSpaceDE w:val="0"/>
              <w:autoSpaceDN w:val="0"/>
              <w:adjustRightInd w:val="0"/>
              <w:spacing w:line="276" w:lineRule="auto"/>
              <w:jc w:val="right"/>
              <w:rPr>
                <w:sz w:val="20"/>
              </w:rPr>
            </w:pPr>
            <w:r>
              <w:rPr>
                <w:sz w:val="20"/>
              </w:rPr>
              <w:t>82.4</w:t>
            </w:r>
          </w:p>
        </w:tc>
        <w:tc>
          <w:tcPr>
            <w:tcW w:w="759" w:type="dxa"/>
            <w:gridSpan w:val="2"/>
          </w:tcPr>
          <w:p w14:paraId="27AF1D0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0462A3" w14:textId="77777777" w:rsidTr="00AB2BA5">
        <w:trPr>
          <w:gridAfter w:val="1"/>
          <w:wAfter w:w="32" w:type="dxa"/>
          <w:trHeight w:val="288"/>
          <w:jc w:val="center"/>
        </w:trPr>
        <w:tc>
          <w:tcPr>
            <w:tcW w:w="1367" w:type="dxa"/>
          </w:tcPr>
          <w:p w14:paraId="1893B654"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5C67C72" w14:textId="77777777" w:rsidR="00716E70" w:rsidRPr="004040F0" w:rsidRDefault="00716E70" w:rsidP="00AB2BA5">
            <w:pPr>
              <w:autoSpaceDE w:val="0"/>
              <w:autoSpaceDN w:val="0"/>
              <w:adjustRightInd w:val="0"/>
              <w:spacing w:line="276" w:lineRule="auto"/>
              <w:rPr>
                <w:color w:val="000000"/>
                <w:sz w:val="20"/>
              </w:rPr>
            </w:pPr>
            <w:r w:rsidRPr="00235D94">
              <w:rPr>
                <w:iCs/>
                <w:color w:val="000000"/>
                <w:sz w:val="20"/>
              </w:rPr>
              <w:t>Cyclopoida</w:t>
            </w:r>
          </w:p>
        </w:tc>
        <w:tc>
          <w:tcPr>
            <w:tcW w:w="959" w:type="dxa"/>
            <w:hideMark/>
          </w:tcPr>
          <w:p w14:paraId="5AA109A3"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6EFBA587" w14:textId="77777777" w:rsidR="00716E70" w:rsidRPr="004040F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470A1AC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9B27CD7" w14:textId="77777777" w:rsidR="00716E70" w:rsidRPr="004040F0" w:rsidRDefault="00716E70" w:rsidP="00AB2BA5">
            <w:pPr>
              <w:autoSpaceDE w:val="0"/>
              <w:autoSpaceDN w:val="0"/>
              <w:adjustRightInd w:val="0"/>
              <w:spacing w:line="276" w:lineRule="auto"/>
              <w:jc w:val="right"/>
              <w:rPr>
                <w:sz w:val="20"/>
              </w:rPr>
            </w:pPr>
            <w:r>
              <w:rPr>
                <w:sz w:val="20"/>
              </w:rPr>
              <w:t>7.1</w:t>
            </w:r>
          </w:p>
        </w:tc>
        <w:tc>
          <w:tcPr>
            <w:tcW w:w="1489" w:type="dxa"/>
            <w:gridSpan w:val="2"/>
            <w:hideMark/>
          </w:tcPr>
          <w:p w14:paraId="7F6C2C8D" w14:textId="77777777" w:rsidR="00716E70" w:rsidRPr="004040F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3F6255D"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5B76077" w14:textId="77777777" w:rsidTr="00AB2BA5">
        <w:trPr>
          <w:gridAfter w:val="1"/>
          <w:wAfter w:w="32" w:type="dxa"/>
          <w:trHeight w:val="288"/>
          <w:jc w:val="center"/>
        </w:trPr>
        <w:tc>
          <w:tcPr>
            <w:tcW w:w="1367" w:type="dxa"/>
          </w:tcPr>
          <w:p w14:paraId="5448D8D0"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09B275FD"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Daphnidae</w:t>
            </w:r>
          </w:p>
        </w:tc>
        <w:tc>
          <w:tcPr>
            <w:tcW w:w="959" w:type="dxa"/>
            <w:hideMark/>
          </w:tcPr>
          <w:p w14:paraId="1E6516E5" w14:textId="4DE447AE" w:rsidR="00716E70" w:rsidRPr="004040F0" w:rsidRDefault="00716E70" w:rsidP="00AB2BA5">
            <w:pPr>
              <w:autoSpaceDE w:val="0"/>
              <w:autoSpaceDN w:val="0"/>
              <w:adjustRightInd w:val="0"/>
              <w:spacing w:line="276" w:lineRule="auto"/>
              <w:jc w:val="right"/>
              <w:rPr>
                <w:sz w:val="20"/>
              </w:rPr>
            </w:pPr>
            <w:r>
              <w:rPr>
                <w:sz w:val="20"/>
              </w:rPr>
              <w:t>4</w:t>
            </w:r>
            <w:r w:rsidR="0014397B">
              <w:rPr>
                <w:sz w:val="20"/>
              </w:rPr>
              <w:t>6.6</w:t>
            </w:r>
          </w:p>
        </w:tc>
        <w:tc>
          <w:tcPr>
            <w:tcW w:w="1345" w:type="dxa"/>
            <w:gridSpan w:val="3"/>
            <w:hideMark/>
          </w:tcPr>
          <w:p w14:paraId="272C1A92" w14:textId="77777777" w:rsidR="00716E70" w:rsidRPr="004040F0" w:rsidRDefault="00716E70" w:rsidP="00AB2BA5">
            <w:pPr>
              <w:autoSpaceDE w:val="0"/>
              <w:autoSpaceDN w:val="0"/>
              <w:adjustRightInd w:val="0"/>
              <w:spacing w:line="276" w:lineRule="auto"/>
              <w:jc w:val="right"/>
              <w:rPr>
                <w:sz w:val="20"/>
              </w:rPr>
            </w:pPr>
            <w:r>
              <w:rPr>
                <w:sz w:val="20"/>
              </w:rPr>
              <w:t>31.2</w:t>
            </w:r>
          </w:p>
        </w:tc>
        <w:tc>
          <w:tcPr>
            <w:tcW w:w="600" w:type="dxa"/>
            <w:gridSpan w:val="3"/>
          </w:tcPr>
          <w:p w14:paraId="6204228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3ADD742" w14:textId="4EE52FB0" w:rsidR="00716E70" w:rsidRPr="004040F0" w:rsidRDefault="0014397B" w:rsidP="00AB2BA5">
            <w:pPr>
              <w:autoSpaceDE w:val="0"/>
              <w:autoSpaceDN w:val="0"/>
              <w:adjustRightInd w:val="0"/>
              <w:spacing w:line="276" w:lineRule="auto"/>
              <w:jc w:val="right"/>
              <w:rPr>
                <w:sz w:val="20"/>
              </w:rPr>
            </w:pPr>
            <w:r>
              <w:rPr>
                <w:sz w:val="20"/>
              </w:rPr>
              <w:t>68.6</w:t>
            </w:r>
          </w:p>
        </w:tc>
        <w:tc>
          <w:tcPr>
            <w:tcW w:w="1489" w:type="dxa"/>
            <w:gridSpan w:val="2"/>
            <w:hideMark/>
          </w:tcPr>
          <w:p w14:paraId="4F27D19F" w14:textId="6294C216" w:rsidR="00716E70" w:rsidRPr="004040F0" w:rsidRDefault="0014397B" w:rsidP="00AB2BA5">
            <w:pPr>
              <w:autoSpaceDE w:val="0"/>
              <w:autoSpaceDN w:val="0"/>
              <w:adjustRightInd w:val="0"/>
              <w:spacing w:line="276" w:lineRule="auto"/>
              <w:jc w:val="right"/>
              <w:rPr>
                <w:sz w:val="20"/>
              </w:rPr>
            </w:pPr>
            <w:r>
              <w:rPr>
                <w:sz w:val="20"/>
              </w:rPr>
              <w:t>47.1</w:t>
            </w:r>
          </w:p>
        </w:tc>
        <w:tc>
          <w:tcPr>
            <w:tcW w:w="759" w:type="dxa"/>
            <w:gridSpan w:val="2"/>
          </w:tcPr>
          <w:p w14:paraId="45A1A803"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C031E1B" w14:textId="77777777" w:rsidTr="00AB2BA5">
        <w:trPr>
          <w:gridAfter w:val="1"/>
          <w:wAfter w:w="32" w:type="dxa"/>
          <w:trHeight w:val="288"/>
          <w:jc w:val="center"/>
        </w:trPr>
        <w:tc>
          <w:tcPr>
            <w:tcW w:w="1367" w:type="dxa"/>
          </w:tcPr>
          <w:p w14:paraId="46FCAC3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6667A4E7" w14:textId="77777777" w:rsidR="00716E70" w:rsidRPr="00251BBD" w:rsidRDefault="00716E70" w:rsidP="00AB2BA5">
            <w:pPr>
              <w:autoSpaceDE w:val="0"/>
              <w:autoSpaceDN w:val="0"/>
              <w:adjustRightInd w:val="0"/>
              <w:spacing w:line="276" w:lineRule="auto"/>
              <w:rPr>
                <w:color w:val="000000"/>
                <w:sz w:val="20"/>
              </w:rPr>
            </w:pPr>
            <w:r w:rsidRPr="00C95913">
              <w:rPr>
                <w:sz w:val="20"/>
              </w:rPr>
              <w:t>Leptodoridae</w:t>
            </w:r>
          </w:p>
        </w:tc>
        <w:tc>
          <w:tcPr>
            <w:tcW w:w="959" w:type="dxa"/>
            <w:hideMark/>
          </w:tcPr>
          <w:p w14:paraId="312E137A" w14:textId="77777777" w:rsidR="00716E70" w:rsidRPr="004040F0" w:rsidRDefault="00716E70" w:rsidP="00AB2BA5">
            <w:pPr>
              <w:autoSpaceDE w:val="0"/>
              <w:autoSpaceDN w:val="0"/>
              <w:adjustRightInd w:val="0"/>
              <w:spacing w:line="276" w:lineRule="auto"/>
              <w:jc w:val="right"/>
              <w:rPr>
                <w:sz w:val="20"/>
              </w:rPr>
            </w:pPr>
            <w:r>
              <w:rPr>
                <w:sz w:val="20"/>
              </w:rPr>
              <w:t>21.9</w:t>
            </w:r>
          </w:p>
        </w:tc>
        <w:tc>
          <w:tcPr>
            <w:tcW w:w="1345" w:type="dxa"/>
            <w:gridSpan w:val="3"/>
            <w:hideMark/>
          </w:tcPr>
          <w:p w14:paraId="4FADF5D4" w14:textId="77777777" w:rsidR="00716E70" w:rsidRPr="004040F0" w:rsidRDefault="00716E70" w:rsidP="00AB2BA5">
            <w:pPr>
              <w:autoSpaceDE w:val="0"/>
              <w:autoSpaceDN w:val="0"/>
              <w:adjustRightInd w:val="0"/>
              <w:spacing w:line="276" w:lineRule="auto"/>
              <w:jc w:val="right"/>
              <w:rPr>
                <w:sz w:val="20"/>
              </w:rPr>
            </w:pPr>
            <w:r>
              <w:rPr>
                <w:sz w:val="20"/>
              </w:rPr>
              <w:t>22.6</w:t>
            </w:r>
          </w:p>
        </w:tc>
        <w:tc>
          <w:tcPr>
            <w:tcW w:w="600" w:type="dxa"/>
            <w:gridSpan w:val="3"/>
          </w:tcPr>
          <w:p w14:paraId="5FBC9CE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1DD4B46" w14:textId="77777777" w:rsidR="00716E70" w:rsidRPr="004040F0" w:rsidRDefault="00716E70" w:rsidP="00AB2BA5">
            <w:pPr>
              <w:autoSpaceDE w:val="0"/>
              <w:autoSpaceDN w:val="0"/>
              <w:adjustRightInd w:val="0"/>
              <w:spacing w:line="276" w:lineRule="auto"/>
              <w:jc w:val="right"/>
              <w:rPr>
                <w:sz w:val="20"/>
              </w:rPr>
            </w:pPr>
            <w:r>
              <w:rPr>
                <w:sz w:val="20"/>
              </w:rPr>
              <w:t>44.3</w:t>
            </w:r>
          </w:p>
        </w:tc>
        <w:tc>
          <w:tcPr>
            <w:tcW w:w="1489" w:type="dxa"/>
            <w:gridSpan w:val="2"/>
            <w:hideMark/>
          </w:tcPr>
          <w:p w14:paraId="019D9D17"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16A03AF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EEA6C15" w14:textId="77777777" w:rsidTr="00AB2BA5">
        <w:trPr>
          <w:gridAfter w:val="1"/>
          <w:wAfter w:w="32" w:type="dxa"/>
          <w:trHeight w:val="288"/>
          <w:jc w:val="center"/>
        </w:trPr>
        <w:tc>
          <w:tcPr>
            <w:tcW w:w="1367" w:type="dxa"/>
          </w:tcPr>
          <w:p w14:paraId="3EA6A0E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tcPr>
          <w:p w14:paraId="19778AC2" w14:textId="77777777" w:rsidR="00716E70" w:rsidRPr="00251BBD" w:rsidDel="00251BBD" w:rsidRDefault="00716E70" w:rsidP="00AB2BA5">
            <w:pPr>
              <w:autoSpaceDE w:val="0"/>
              <w:autoSpaceDN w:val="0"/>
              <w:adjustRightInd w:val="0"/>
              <w:spacing w:line="276" w:lineRule="auto"/>
              <w:rPr>
                <w:sz w:val="20"/>
              </w:rPr>
            </w:pPr>
            <w:r w:rsidRPr="00097BBF">
              <w:rPr>
                <w:iCs/>
                <w:color w:val="000000"/>
                <w:sz w:val="20"/>
              </w:rPr>
              <w:t>Sididae</w:t>
            </w:r>
          </w:p>
        </w:tc>
        <w:tc>
          <w:tcPr>
            <w:tcW w:w="959" w:type="dxa"/>
          </w:tcPr>
          <w:p w14:paraId="1A13058D"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6C8BA3A" w14:textId="77777777" w:rsidR="00716E7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3D9D3244"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29E2375"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17C327A8" w14:textId="77777777" w:rsidR="00716E70" w:rsidRDefault="00716E70" w:rsidP="00AB2BA5">
            <w:pPr>
              <w:autoSpaceDE w:val="0"/>
              <w:autoSpaceDN w:val="0"/>
              <w:adjustRightInd w:val="0"/>
              <w:spacing w:line="276" w:lineRule="auto"/>
              <w:jc w:val="right"/>
              <w:rPr>
                <w:sz w:val="20"/>
              </w:rPr>
            </w:pPr>
            <w:r>
              <w:rPr>
                <w:sz w:val="20"/>
              </w:rPr>
              <w:t>2.4</w:t>
            </w:r>
          </w:p>
        </w:tc>
        <w:tc>
          <w:tcPr>
            <w:tcW w:w="759" w:type="dxa"/>
            <w:gridSpan w:val="2"/>
          </w:tcPr>
          <w:p w14:paraId="34D51DF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B889D96" w14:textId="77777777" w:rsidTr="00AB2BA5">
        <w:trPr>
          <w:gridAfter w:val="1"/>
          <w:wAfter w:w="32" w:type="dxa"/>
          <w:trHeight w:val="288"/>
          <w:jc w:val="center"/>
        </w:trPr>
        <w:tc>
          <w:tcPr>
            <w:tcW w:w="1367" w:type="dxa"/>
          </w:tcPr>
          <w:p w14:paraId="3241510C"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CF1719" w14:textId="77777777" w:rsidR="00716E70" w:rsidRPr="004040F0" w:rsidRDefault="00716E70" w:rsidP="00AB2BA5">
            <w:pPr>
              <w:rPr>
                <w:i/>
                <w:sz w:val="20"/>
              </w:rPr>
            </w:pPr>
          </w:p>
        </w:tc>
        <w:tc>
          <w:tcPr>
            <w:tcW w:w="959" w:type="dxa"/>
            <w:hideMark/>
          </w:tcPr>
          <w:p w14:paraId="39B5D67A"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0FF1C93C" w14:textId="77777777" w:rsidR="00716E70" w:rsidRPr="004040F0" w:rsidRDefault="00716E70" w:rsidP="00AB2BA5">
            <w:pPr>
              <w:autoSpaceDE w:val="0"/>
              <w:autoSpaceDN w:val="0"/>
              <w:adjustRightInd w:val="0"/>
              <w:spacing w:line="276" w:lineRule="auto"/>
              <w:jc w:val="right"/>
              <w:rPr>
                <w:color w:val="FF0000"/>
                <w:sz w:val="20"/>
              </w:rPr>
            </w:pPr>
          </w:p>
        </w:tc>
        <w:tc>
          <w:tcPr>
            <w:tcW w:w="600" w:type="dxa"/>
            <w:gridSpan w:val="3"/>
          </w:tcPr>
          <w:p w14:paraId="49C1BE24"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hideMark/>
          </w:tcPr>
          <w:p w14:paraId="28A83F86" w14:textId="77777777" w:rsidR="00716E70" w:rsidRPr="004040F0" w:rsidRDefault="00716E70" w:rsidP="00AB2BA5">
            <w:pPr>
              <w:autoSpaceDE w:val="0"/>
              <w:autoSpaceDN w:val="0"/>
              <w:adjustRightInd w:val="0"/>
              <w:spacing w:line="276" w:lineRule="auto"/>
              <w:jc w:val="right"/>
              <w:rPr>
                <w:color w:val="FF0000"/>
                <w:sz w:val="20"/>
              </w:rPr>
            </w:pPr>
          </w:p>
        </w:tc>
        <w:tc>
          <w:tcPr>
            <w:tcW w:w="1489" w:type="dxa"/>
            <w:gridSpan w:val="2"/>
            <w:hideMark/>
          </w:tcPr>
          <w:p w14:paraId="5999C65A" w14:textId="77777777" w:rsidR="00716E70" w:rsidRPr="004040F0" w:rsidRDefault="00716E70" w:rsidP="00AB2BA5">
            <w:pPr>
              <w:autoSpaceDE w:val="0"/>
              <w:autoSpaceDN w:val="0"/>
              <w:adjustRightInd w:val="0"/>
              <w:spacing w:line="276" w:lineRule="auto"/>
              <w:jc w:val="right"/>
              <w:rPr>
                <w:color w:val="FF0000"/>
                <w:sz w:val="20"/>
              </w:rPr>
            </w:pPr>
          </w:p>
        </w:tc>
        <w:tc>
          <w:tcPr>
            <w:tcW w:w="759" w:type="dxa"/>
            <w:gridSpan w:val="2"/>
          </w:tcPr>
          <w:p w14:paraId="7B5B6041" w14:textId="77777777" w:rsidR="00716E70" w:rsidRPr="004040F0" w:rsidRDefault="00716E70" w:rsidP="00AB2BA5">
            <w:pPr>
              <w:autoSpaceDE w:val="0"/>
              <w:autoSpaceDN w:val="0"/>
              <w:adjustRightInd w:val="0"/>
              <w:spacing w:line="276" w:lineRule="auto"/>
              <w:jc w:val="right"/>
              <w:rPr>
                <w:color w:val="FF0000"/>
                <w:sz w:val="20"/>
              </w:rPr>
            </w:pPr>
          </w:p>
        </w:tc>
      </w:tr>
      <w:tr w:rsidR="00716E70" w:rsidRPr="004040F0" w14:paraId="2ABEC34D" w14:textId="77777777" w:rsidTr="00AB2BA5">
        <w:trPr>
          <w:gridAfter w:val="1"/>
          <w:wAfter w:w="32" w:type="dxa"/>
          <w:cantSplit/>
          <w:trHeight w:val="288"/>
          <w:jc w:val="center"/>
        </w:trPr>
        <w:tc>
          <w:tcPr>
            <w:tcW w:w="3061" w:type="dxa"/>
            <w:gridSpan w:val="2"/>
          </w:tcPr>
          <w:p w14:paraId="43128CFC" w14:textId="77777777" w:rsidR="00716E70" w:rsidRPr="004040F0" w:rsidRDefault="00716E70" w:rsidP="00AB2BA5">
            <w:pPr>
              <w:autoSpaceDE w:val="0"/>
              <w:autoSpaceDN w:val="0"/>
              <w:adjustRightInd w:val="0"/>
              <w:spacing w:line="276" w:lineRule="auto"/>
              <w:ind w:right="-1833"/>
              <w:rPr>
                <w:b/>
                <w:color w:val="000000"/>
                <w:sz w:val="20"/>
              </w:rPr>
            </w:pPr>
            <w:r w:rsidRPr="004040F0">
              <w:rPr>
                <w:b/>
                <w:color w:val="000000"/>
                <w:sz w:val="20"/>
              </w:rPr>
              <w:t>Benthic Macroinvertebrates</w:t>
            </w:r>
          </w:p>
        </w:tc>
        <w:tc>
          <w:tcPr>
            <w:tcW w:w="345" w:type="dxa"/>
          </w:tcPr>
          <w:p w14:paraId="39B78560" w14:textId="77777777" w:rsidR="00716E70" w:rsidRPr="004040F0" w:rsidRDefault="00716E70" w:rsidP="00AB2BA5">
            <w:pPr>
              <w:autoSpaceDE w:val="0"/>
              <w:autoSpaceDN w:val="0"/>
              <w:adjustRightInd w:val="0"/>
              <w:spacing w:line="276" w:lineRule="auto"/>
              <w:rPr>
                <w:color w:val="000000"/>
                <w:sz w:val="20"/>
              </w:rPr>
            </w:pPr>
          </w:p>
        </w:tc>
        <w:tc>
          <w:tcPr>
            <w:tcW w:w="959" w:type="dxa"/>
          </w:tcPr>
          <w:p w14:paraId="508487F2" w14:textId="6166A95E" w:rsidR="00716E70" w:rsidRPr="004040F0" w:rsidRDefault="00E65096" w:rsidP="00AB2BA5">
            <w:pPr>
              <w:autoSpaceDE w:val="0"/>
              <w:autoSpaceDN w:val="0"/>
              <w:adjustRightInd w:val="0"/>
              <w:spacing w:line="276" w:lineRule="auto"/>
              <w:jc w:val="right"/>
              <w:rPr>
                <w:b/>
                <w:sz w:val="20"/>
              </w:rPr>
            </w:pPr>
            <w:r>
              <w:rPr>
                <w:b/>
                <w:sz w:val="20"/>
              </w:rPr>
              <w:t>63.0</w:t>
            </w:r>
          </w:p>
        </w:tc>
        <w:tc>
          <w:tcPr>
            <w:tcW w:w="626" w:type="dxa"/>
            <w:gridSpan w:val="2"/>
          </w:tcPr>
          <w:p w14:paraId="0760211D" w14:textId="77777777" w:rsidR="00716E70" w:rsidRPr="004040F0" w:rsidRDefault="00716E70" w:rsidP="00AB2BA5">
            <w:pPr>
              <w:autoSpaceDE w:val="0"/>
              <w:autoSpaceDN w:val="0"/>
              <w:adjustRightInd w:val="0"/>
              <w:spacing w:line="276" w:lineRule="auto"/>
              <w:jc w:val="right"/>
              <w:rPr>
                <w:b/>
                <w:sz w:val="20"/>
              </w:rPr>
            </w:pPr>
          </w:p>
        </w:tc>
        <w:tc>
          <w:tcPr>
            <w:tcW w:w="719" w:type="dxa"/>
          </w:tcPr>
          <w:p w14:paraId="0DE312FB" w14:textId="718D5409" w:rsidR="00716E70" w:rsidRPr="004040F0" w:rsidRDefault="00E65096" w:rsidP="00AB2BA5">
            <w:pPr>
              <w:autoSpaceDE w:val="0"/>
              <w:autoSpaceDN w:val="0"/>
              <w:adjustRightInd w:val="0"/>
              <w:spacing w:line="276" w:lineRule="auto"/>
              <w:jc w:val="right"/>
              <w:rPr>
                <w:b/>
                <w:sz w:val="20"/>
              </w:rPr>
            </w:pPr>
            <w:r>
              <w:rPr>
                <w:b/>
                <w:sz w:val="20"/>
              </w:rPr>
              <w:t>28.0</w:t>
            </w:r>
          </w:p>
        </w:tc>
        <w:tc>
          <w:tcPr>
            <w:tcW w:w="1518" w:type="dxa"/>
            <w:gridSpan w:val="4"/>
          </w:tcPr>
          <w:p w14:paraId="5B5BD88F" w14:textId="7C47063B" w:rsidR="00716E70" w:rsidRPr="004040F0" w:rsidRDefault="00E65096" w:rsidP="00AB2BA5">
            <w:pPr>
              <w:autoSpaceDE w:val="0"/>
              <w:autoSpaceDN w:val="0"/>
              <w:adjustRightInd w:val="0"/>
              <w:spacing w:line="276" w:lineRule="auto"/>
              <w:jc w:val="right"/>
              <w:rPr>
                <w:b/>
                <w:sz w:val="20"/>
              </w:rPr>
            </w:pPr>
            <w:r>
              <w:rPr>
                <w:b/>
                <w:sz w:val="20"/>
              </w:rPr>
              <w:t>61.4</w:t>
            </w:r>
          </w:p>
        </w:tc>
        <w:tc>
          <w:tcPr>
            <w:tcW w:w="1489" w:type="dxa"/>
            <w:gridSpan w:val="2"/>
          </w:tcPr>
          <w:p w14:paraId="6D8FDAAF" w14:textId="2A83195A" w:rsidR="00716E70" w:rsidRPr="004040F0" w:rsidRDefault="00E65096" w:rsidP="00AB2BA5">
            <w:pPr>
              <w:autoSpaceDE w:val="0"/>
              <w:autoSpaceDN w:val="0"/>
              <w:adjustRightInd w:val="0"/>
              <w:spacing w:line="276" w:lineRule="auto"/>
              <w:jc w:val="right"/>
              <w:rPr>
                <w:b/>
                <w:sz w:val="20"/>
              </w:rPr>
            </w:pPr>
            <w:r>
              <w:rPr>
                <w:b/>
                <w:sz w:val="20"/>
              </w:rPr>
              <w:t>20.0</w:t>
            </w:r>
          </w:p>
        </w:tc>
        <w:tc>
          <w:tcPr>
            <w:tcW w:w="759" w:type="dxa"/>
            <w:gridSpan w:val="2"/>
          </w:tcPr>
          <w:p w14:paraId="42C56BA0" w14:textId="77777777" w:rsidR="00716E70" w:rsidRPr="004040F0" w:rsidRDefault="00716E70" w:rsidP="00AB2BA5">
            <w:pPr>
              <w:autoSpaceDE w:val="0"/>
              <w:autoSpaceDN w:val="0"/>
              <w:adjustRightInd w:val="0"/>
              <w:spacing w:line="276" w:lineRule="auto"/>
              <w:jc w:val="right"/>
              <w:rPr>
                <w:b/>
                <w:sz w:val="20"/>
              </w:rPr>
            </w:pPr>
          </w:p>
        </w:tc>
      </w:tr>
      <w:tr w:rsidR="00716E70" w:rsidRPr="004040F0" w14:paraId="6B48EBDF" w14:textId="77777777" w:rsidTr="00AB2BA5">
        <w:trPr>
          <w:gridAfter w:val="1"/>
          <w:wAfter w:w="32" w:type="dxa"/>
          <w:trHeight w:val="288"/>
          <w:jc w:val="center"/>
        </w:trPr>
        <w:tc>
          <w:tcPr>
            <w:tcW w:w="1367" w:type="dxa"/>
          </w:tcPr>
          <w:p w14:paraId="73572335"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70EE97F8"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Amphipoda</w:t>
            </w:r>
          </w:p>
        </w:tc>
        <w:tc>
          <w:tcPr>
            <w:tcW w:w="959" w:type="dxa"/>
          </w:tcPr>
          <w:p w14:paraId="0C48FEB5"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tcPr>
          <w:p w14:paraId="676011BC" w14:textId="77777777" w:rsidR="00716E70" w:rsidRPr="004040F0" w:rsidRDefault="00716E70" w:rsidP="00AB2BA5">
            <w:pPr>
              <w:autoSpaceDE w:val="0"/>
              <w:autoSpaceDN w:val="0"/>
              <w:adjustRightInd w:val="0"/>
              <w:spacing w:line="276" w:lineRule="auto"/>
              <w:jc w:val="right"/>
              <w:rPr>
                <w:sz w:val="20"/>
              </w:rPr>
            </w:pPr>
            <w:r>
              <w:rPr>
                <w:sz w:val="20"/>
              </w:rPr>
              <w:t>11.8</w:t>
            </w:r>
          </w:p>
        </w:tc>
        <w:tc>
          <w:tcPr>
            <w:tcW w:w="600" w:type="dxa"/>
            <w:gridSpan w:val="3"/>
          </w:tcPr>
          <w:p w14:paraId="6B954B09"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96C8E21"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tcPr>
          <w:p w14:paraId="34957D8D"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5FE63D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0093F8" w14:textId="77777777" w:rsidTr="00AB2BA5">
        <w:trPr>
          <w:gridAfter w:val="1"/>
          <w:wAfter w:w="32" w:type="dxa"/>
          <w:trHeight w:val="288"/>
          <w:jc w:val="center"/>
        </w:trPr>
        <w:tc>
          <w:tcPr>
            <w:tcW w:w="1367" w:type="dxa"/>
          </w:tcPr>
          <w:p w14:paraId="678DAF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19CBF74"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Chironomidae</w:t>
            </w:r>
          </w:p>
        </w:tc>
        <w:tc>
          <w:tcPr>
            <w:tcW w:w="959" w:type="dxa"/>
            <w:hideMark/>
          </w:tcPr>
          <w:p w14:paraId="3569A965" w14:textId="5A85C363" w:rsidR="00716E70" w:rsidRPr="004040F0" w:rsidRDefault="0014397B" w:rsidP="00AB2BA5">
            <w:pPr>
              <w:autoSpaceDE w:val="0"/>
              <w:autoSpaceDN w:val="0"/>
              <w:adjustRightInd w:val="0"/>
              <w:spacing w:line="276" w:lineRule="auto"/>
              <w:jc w:val="right"/>
              <w:rPr>
                <w:sz w:val="20"/>
              </w:rPr>
            </w:pPr>
            <w:r>
              <w:rPr>
                <w:sz w:val="20"/>
              </w:rPr>
              <w:t>19.2</w:t>
            </w:r>
          </w:p>
        </w:tc>
        <w:tc>
          <w:tcPr>
            <w:tcW w:w="1345" w:type="dxa"/>
            <w:gridSpan w:val="3"/>
            <w:hideMark/>
          </w:tcPr>
          <w:p w14:paraId="319462E1"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24A22DC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CC1FAAF" w14:textId="6F12B215" w:rsidR="00716E70" w:rsidRPr="004040F0" w:rsidRDefault="0014397B" w:rsidP="00AB2BA5">
            <w:pPr>
              <w:autoSpaceDE w:val="0"/>
              <w:autoSpaceDN w:val="0"/>
              <w:adjustRightInd w:val="0"/>
              <w:spacing w:line="276" w:lineRule="auto"/>
              <w:jc w:val="right"/>
              <w:rPr>
                <w:sz w:val="20"/>
              </w:rPr>
            </w:pPr>
            <w:r>
              <w:rPr>
                <w:sz w:val="20"/>
              </w:rPr>
              <w:t>28.6</w:t>
            </w:r>
          </w:p>
        </w:tc>
        <w:tc>
          <w:tcPr>
            <w:tcW w:w="1489" w:type="dxa"/>
            <w:gridSpan w:val="2"/>
            <w:hideMark/>
          </w:tcPr>
          <w:p w14:paraId="38BB06E8" w14:textId="1655F5A2" w:rsidR="00716E70" w:rsidRPr="004040F0" w:rsidRDefault="00716E70" w:rsidP="00AB2BA5">
            <w:pPr>
              <w:autoSpaceDE w:val="0"/>
              <w:autoSpaceDN w:val="0"/>
              <w:adjustRightInd w:val="0"/>
              <w:spacing w:line="276" w:lineRule="auto"/>
              <w:jc w:val="right"/>
              <w:rPr>
                <w:sz w:val="20"/>
              </w:rPr>
            </w:pPr>
            <w:r>
              <w:rPr>
                <w:sz w:val="20"/>
              </w:rPr>
              <w:t>1</w:t>
            </w:r>
            <w:r w:rsidR="0014397B">
              <w:rPr>
                <w:sz w:val="20"/>
              </w:rPr>
              <w:t>1.8</w:t>
            </w:r>
          </w:p>
        </w:tc>
        <w:tc>
          <w:tcPr>
            <w:tcW w:w="759" w:type="dxa"/>
            <w:gridSpan w:val="2"/>
          </w:tcPr>
          <w:p w14:paraId="7A04CB85"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7047E2" w14:textId="77777777" w:rsidTr="00AB2BA5">
        <w:trPr>
          <w:gridAfter w:val="1"/>
          <w:wAfter w:w="32" w:type="dxa"/>
          <w:trHeight w:val="315"/>
          <w:jc w:val="center"/>
        </w:trPr>
        <w:tc>
          <w:tcPr>
            <w:tcW w:w="1367" w:type="dxa"/>
          </w:tcPr>
          <w:p w14:paraId="2239653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EDAE54"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Dreissenidae</w:t>
            </w:r>
          </w:p>
        </w:tc>
        <w:tc>
          <w:tcPr>
            <w:tcW w:w="959" w:type="dxa"/>
            <w:hideMark/>
          </w:tcPr>
          <w:p w14:paraId="4F4585D6" w14:textId="77777777" w:rsidR="00716E70" w:rsidRPr="004040F0" w:rsidRDefault="00716E70" w:rsidP="00AB2BA5">
            <w:pPr>
              <w:autoSpaceDE w:val="0"/>
              <w:autoSpaceDN w:val="0"/>
              <w:adjustRightInd w:val="0"/>
              <w:spacing w:line="276" w:lineRule="auto"/>
              <w:jc w:val="right"/>
              <w:rPr>
                <w:sz w:val="20"/>
              </w:rPr>
            </w:pPr>
            <w:r>
              <w:rPr>
                <w:sz w:val="20"/>
              </w:rPr>
              <w:t>27.4</w:t>
            </w:r>
          </w:p>
        </w:tc>
        <w:tc>
          <w:tcPr>
            <w:tcW w:w="1345" w:type="dxa"/>
            <w:gridSpan w:val="3"/>
            <w:hideMark/>
          </w:tcPr>
          <w:p w14:paraId="392C3ADC"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70DAD4C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6219B6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529E00"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56841D9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F78AB36" w14:textId="77777777" w:rsidTr="00AB2BA5">
        <w:trPr>
          <w:gridAfter w:val="1"/>
          <w:wAfter w:w="32" w:type="dxa"/>
          <w:trHeight w:val="288"/>
          <w:jc w:val="center"/>
        </w:trPr>
        <w:tc>
          <w:tcPr>
            <w:tcW w:w="1367" w:type="dxa"/>
          </w:tcPr>
          <w:p w14:paraId="5F825FA6"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279C4623" w14:textId="77777777" w:rsidR="00716E70" w:rsidRPr="00251BBD" w:rsidDel="00251BBD" w:rsidRDefault="00716E70" w:rsidP="00AB2BA5">
            <w:pPr>
              <w:autoSpaceDE w:val="0"/>
              <w:autoSpaceDN w:val="0"/>
              <w:adjustRightInd w:val="0"/>
              <w:spacing w:line="276" w:lineRule="auto"/>
              <w:rPr>
                <w:iCs/>
                <w:color w:val="000000"/>
                <w:sz w:val="20"/>
              </w:rPr>
            </w:pPr>
            <w:r w:rsidRPr="00097BBF">
              <w:rPr>
                <w:iCs/>
                <w:color w:val="000000"/>
                <w:sz w:val="20"/>
              </w:rPr>
              <w:t>Ephemeridae</w:t>
            </w:r>
          </w:p>
        </w:tc>
        <w:tc>
          <w:tcPr>
            <w:tcW w:w="959" w:type="dxa"/>
          </w:tcPr>
          <w:p w14:paraId="313B7698" w14:textId="77777777" w:rsidR="00716E70" w:rsidRDefault="00716E70" w:rsidP="00AB2BA5">
            <w:pPr>
              <w:autoSpaceDE w:val="0"/>
              <w:autoSpaceDN w:val="0"/>
              <w:adjustRightInd w:val="0"/>
              <w:spacing w:line="276" w:lineRule="auto"/>
              <w:jc w:val="right"/>
              <w:rPr>
                <w:sz w:val="20"/>
              </w:rPr>
            </w:pPr>
            <w:r>
              <w:rPr>
                <w:sz w:val="20"/>
              </w:rPr>
              <w:t>45.2</w:t>
            </w:r>
          </w:p>
        </w:tc>
        <w:tc>
          <w:tcPr>
            <w:tcW w:w="1345" w:type="dxa"/>
            <w:gridSpan w:val="3"/>
          </w:tcPr>
          <w:p w14:paraId="514182CE" w14:textId="77777777" w:rsidR="00716E7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5943EDA7"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E011130" w14:textId="77777777" w:rsidR="00716E70" w:rsidRDefault="00716E70" w:rsidP="00AB2BA5">
            <w:pPr>
              <w:autoSpaceDE w:val="0"/>
              <w:autoSpaceDN w:val="0"/>
              <w:adjustRightInd w:val="0"/>
              <w:spacing w:line="276" w:lineRule="auto"/>
              <w:jc w:val="right"/>
              <w:rPr>
                <w:sz w:val="20"/>
              </w:rPr>
            </w:pPr>
            <w:r>
              <w:rPr>
                <w:sz w:val="20"/>
              </w:rPr>
              <w:t>45.7</w:t>
            </w:r>
          </w:p>
        </w:tc>
        <w:tc>
          <w:tcPr>
            <w:tcW w:w="1489" w:type="dxa"/>
            <w:gridSpan w:val="2"/>
          </w:tcPr>
          <w:p w14:paraId="29FD1908" w14:textId="77777777" w:rsidR="00716E7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DB6236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A4681F9" w14:textId="77777777" w:rsidTr="00AB2BA5">
        <w:trPr>
          <w:gridAfter w:val="1"/>
          <w:wAfter w:w="32" w:type="dxa"/>
          <w:trHeight w:val="288"/>
          <w:jc w:val="center"/>
        </w:trPr>
        <w:tc>
          <w:tcPr>
            <w:tcW w:w="1367" w:type="dxa"/>
          </w:tcPr>
          <w:p w14:paraId="534D286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21500DE"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Gastropoda</w:t>
            </w:r>
          </w:p>
        </w:tc>
        <w:tc>
          <w:tcPr>
            <w:tcW w:w="959" w:type="dxa"/>
            <w:hideMark/>
          </w:tcPr>
          <w:p w14:paraId="0ACF16A0"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45A3A0A9" w14:textId="77777777" w:rsidR="00716E70" w:rsidRPr="004040F0" w:rsidRDefault="00716E70" w:rsidP="00AB2BA5">
            <w:pPr>
              <w:autoSpaceDE w:val="0"/>
              <w:autoSpaceDN w:val="0"/>
              <w:adjustRightInd w:val="0"/>
              <w:spacing w:line="276" w:lineRule="auto"/>
              <w:jc w:val="right"/>
              <w:rPr>
                <w:sz w:val="20"/>
              </w:rPr>
            </w:pPr>
            <w:r>
              <w:rPr>
                <w:sz w:val="20"/>
              </w:rPr>
              <w:t>8.6</w:t>
            </w:r>
          </w:p>
        </w:tc>
        <w:tc>
          <w:tcPr>
            <w:tcW w:w="600" w:type="dxa"/>
            <w:gridSpan w:val="3"/>
          </w:tcPr>
          <w:p w14:paraId="31575780"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EC496B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6D82801"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3D8389B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2E6E55D" w14:textId="77777777" w:rsidTr="00AB2BA5">
        <w:trPr>
          <w:gridAfter w:val="1"/>
          <w:wAfter w:w="32" w:type="dxa"/>
          <w:trHeight w:val="288"/>
          <w:jc w:val="center"/>
        </w:trPr>
        <w:tc>
          <w:tcPr>
            <w:tcW w:w="1367" w:type="dxa"/>
          </w:tcPr>
          <w:p w14:paraId="7DF5278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0F9C8BF" w14:textId="77777777" w:rsidR="00716E70" w:rsidRPr="00251BBD" w:rsidRDefault="00716E70" w:rsidP="00AB2BA5">
            <w:pPr>
              <w:autoSpaceDE w:val="0"/>
              <w:autoSpaceDN w:val="0"/>
              <w:adjustRightInd w:val="0"/>
              <w:spacing w:line="276" w:lineRule="auto"/>
              <w:rPr>
                <w:color w:val="000000"/>
                <w:sz w:val="20"/>
              </w:rPr>
            </w:pPr>
            <w:r w:rsidRPr="00C95913">
              <w:rPr>
                <w:color w:val="000000"/>
                <w:sz w:val="20"/>
              </w:rPr>
              <w:t>Hemimysis</w:t>
            </w:r>
          </w:p>
        </w:tc>
        <w:tc>
          <w:tcPr>
            <w:tcW w:w="959" w:type="dxa"/>
            <w:hideMark/>
          </w:tcPr>
          <w:p w14:paraId="4997207A"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45C5C109"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4E8B52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1E90FB4" w14:textId="77777777" w:rsidR="00716E70" w:rsidRPr="004040F0" w:rsidRDefault="00716E70" w:rsidP="00AB2BA5">
            <w:pPr>
              <w:autoSpaceDE w:val="0"/>
              <w:autoSpaceDN w:val="0"/>
              <w:adjustRightInd w:val="0"/>
              <w:spacing w:line="276" w:lineRule="auto"/>
              <w:jc w:val="right"/>
              <w:rPr>
                <w:sz w:val="20"/>
              </w:rPr>
            </w:pPr>
            <w:r>
              <w:rPr>
                <w:sz w:val="20"/>
              </w:rPr>
              <w:t>2.9</w:t>
            </w:r>
          </w:p>
        </w:tc>
        <w:tc>
          <w:tcPr>
            <w:tcW w:w="1489" w:type="dxa"/>
            <w:gridSpan w:val="2"/>
            <w:hideMark/>
          </w:tcPr>
          <w:p w14:paraId="750C5B5B"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619B2A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0B2249B" w14:textId="77777777" w:rsidTr="00AB2BA5">
        <w:trPr>
          <w:gridAfter w:val="1"/>
          <w:wAfter w:w="32" w:type="dxa"/>
          <w:trHeight w:val="288"/>
          <w:jc w:val="center"/>
        </w:trPr>
        <w:tc>
          <w:tcPr>
            <w:tcW w:w="1367" w:type="dxa"/>
          </w:tcPr>
          <w:p w14:paraId="7EFA0C0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9AB7FCB"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Hirudinea</w:t>
            </w:r>
          </w:p>
        </w:tc>
        <w:tc>
          <w:tcPr>
            <w:tcW w:w="959" w:type="dxa"/>
            <w:hideMark/>
          </w:tcPr>
          <w:p w14:paraId="23526B49"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2BEA8F8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0904CB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ADBBDD5"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B0E5470"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6FCA588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8AE5F6" w14:textId="77777777" w:rsidTr="00AB2BA5">
        <w:trPr>
          <w:gridAfter w:val="1"/>
          <w:wAfter w:w="32" w:type="dxa"/>
          <w:trHeight w:val="288"/>
          <w:jc w:val="center"/>
        </w:trPr>
        <w:tc>
          <w:tcPr>
            <w:tcW w:w="1367" w:type="dxa"/>
          </w:tcPr>
          <w:p w14:paraId="0D331C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CE31F2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Nematoda</w:t>
            </w:r>
          </w:p>
        </w:tc>
        <w:tc>
          <w:tcPr>
            <w:tcW w:w="959" w:type="dxa"/>
            <w:hideMark/>
          </w:tcPr>
          <w:p w14:paraId="302E4155"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798D1598"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4825F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96B84D" w14:textId="77777777" w:rsidR="00716E70" w:rsidRPr="004040F0" w:rsidRDefault="00716E70" w:rsidP="00AB2BA5">
            <w:pPr>
              <w:autoSpaceDE w:val="0"/>
              <w:autoSpaceDN w:val="0"/>
              <w:adjustRightInd w:val="0"/>
              <w:spacing w:line="276" w:lineRule="auto"/>
              <w:jc w:val="right"/>
              <w:rPr>
                <w:sz w:val="20"/>
              </w:rPr>
            </w:pPr>
            <w:r>
              <w:rPr>
                <w:sz w:val="20"/>
              </w:rPr>
              <w:t>5.7</w:t>
            </w:r>
          </w:p>
        </w:tc>
        <w:tc>
          <w:tcPr>
            <w:tcW w:w="1489" w:type="dxa"/>
            <w:gridSpan w:val="2"/>
            <w:hideMark/>
          </w:tcPr>
          <w:p w14:paraId="19290CA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56D85D9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E875C29" w14:textId="77777777" w:rsidTr="00AB2BA5">
        <w:trPr>
          <w:gridAfter w:val="1"/>
          <w:wAfter w:w="32" w:type="dxa"/>
          <w:trHeight w:val="288"/>
          <w:jc w:val="center"/>
        </w:trPr>
        <w:tc>
          <w:tcPr>
            <w:tcW w:w="1367" w:type="dxa"/>
          </w:tcPr>
          <w:p w14:paraId="7CA4D71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ADDA869"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Oligochaeta</w:t>
            </w:r>
          </w:p>
        </w:tc>
        <w:tc>
          <w:tcPr>
            <w:tcW w:w="959" w:type="dxa"/>
            <w:hideMark/>
          </w:tcPr>
          <w:p w14:paraId="0492B09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0A8C7E26"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4AD0389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3118E3C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E850F2"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4576181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82AC738" w14:textId="77777777" w:rsidTr="00AB2BA5">
        <w:trPr>
          <w:gridAfter w:val="1"/>
          <w:wAfter w:w="32" w:type="dxa"/>
          <w:trHeight w:val="288"/>
          <w:jc w:val="center"/>
        </w:trPr>
        <w:tc>
          <w:tcPr>
            <w:tcW w:w="1367" w:type="dxa"/>
          </w:tcPr>
          <w:p w14:paraId="09E76C0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275DC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Ostracoda</w:t>
            </w:r>
          </w:p>
        </w:tc>
        <w:tc>
          <w:tcPr>
            <w:tcW w:w="959" w:type="dxa"/>
            <w:hideMark/>
          </w:tcPr>
          <w:p w14:paraId="17452EA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541A84B8" w14:textId="77777777" w:rsidR="00716E70" w:rsidRPr="004040F0" w:rsidRDefault="00716E70" w:rsidP="00AB2BA5">
            <w:pPr>
              <w:autoSpaceDE w:val="0"/>
              <w:autoSpaceDN w:val="0"/>
              <w:adjustRightInd w:val="0"/>
              <w:spacing w:line="276" w:lineRule="auto"/>
              <w:jc w:val="right"/>
              <w:rPr>
                <w:sz w:val="20"/>
              </w:rPr>
            </w:pPr>
            <w:r>
              <w:rPr>
                <w:sz w:val="20"/>
              </w:rPr>
              <w:t>2.2</w:t>
            </w:r>
          </w:p>
        </w:tc>
        <w:tc>
          <w:tcPr>
            <w:tcW w:w="600" w:type="dxa"/>
            <w:gridSpan w:val="3"/>
          </w:tcPr>
          <w:p w14:paraId="18626375"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8E467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1A31F73C"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09E66E8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F87AE28" w14:textId="77777777" w:rsidTr="00AB2BA5">
        <w:trPr>
          <w:gridAfter w:val="1"/>
          <w:wAfter w:w="32" w:type="dxa"/>
          <w:trHeight w:val="288"/>
          <w:jc w:val="center"/>
        </w:trPr>
        <w:tc>
          <w:tcPr>
            <w:tcW w:w="1367" w:type="dxa"/>
          </w:tcPr>
          <w:p w14:paraId="4C29A68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4E76F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Sphaeriidae</w:t>
            </w:r>
          </w:p>
        </w:tc>
        <w:tc>
          <w:tcPr>
            <w:tcW w:w="959" w:type="dxa"/>
            <w:hideMark/>
          </w:tcPr>
          <w:p w14:paraId="6D9C1AEA"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18C17115"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01BDFA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860369A"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E1B947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031BE0B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33C5338D" w14:textId="77777777" w:rsidTr="00AB2BA5">
        <w:trPr>
          <w:gridAfter w:val="1"/>
          <w:wAfter w:w="32" w:type="dxa"/>
          <w:trHeight w:val="288"/>
          <w:jc w:val="center"/>
        </w:trPr>
        <w:tc>
          <w:tcPr>
            <w:tcW w:w="1367" w:type="dxa"/>
          </w:tcPr>
          <w:p w14:paraId="733115CA"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3D1DCE62"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Trichoptera</w:t>
            </w:r>
          </w:p>
        </w:tc>
        <w:tc>
          <w:tcPr>
            <w:tcW w:w="959" w:type="dxa"/>
            <w:hideMark/>
          </w:tcPr>
          <w:p w14:paraId="3B8363F0" w14:textId="77777777" w:rsidR="00716E70" w:rsidRPr="004040F0" w:rsidRDefault="00716E70" w:rsidP="00AB2BA5">
            <w:pPr>
              <w:autoSpaceDE w:val="0"/>
              <w:autoSpaceDN w:val="0"/>
              <w:adjustRightInd w:val="0"/>
              <w:spacing w:line="276" w:lineRule="auto"/>
              <w:jc w:val="right"/>
              <w:rPr>
                <w:sz w:val="20"/>
              </w:rPr>
            </w:pPr>
            <w:r>
              <w:rPr>
                <w:sz w:val="20"/>
              </w:rPr>
              <w:t>15.1</w:t>
            </w:r>
          </w:p>
        </w:tc>
        <w:tc>
          <w:tcPr>
            <w:tcW w:w="1345" w:type="dxa"/>
            <w:gridSpan w:val="3"/>
            <w:hideMark/>
          </w:tcPr>
          <w:p w14:paraId="3A9DBBF7"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5040BB0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E542CF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E4E2B17"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7D7FB0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114292D" w14:textId="77777777" w:rsidTr="00AB2BA5">
        <w:trPr>
          <w:gridAfter w:val="1"/>
          <w:wAfter w:w="32" w:type="dxa"/>
          <w:trHeight w:val="288"/>
          <w:jc w:val="center"/>
        </w:trPr>
        <w:tc>
          <w:tcPr>
            <w:tcW w:w="1367" w:type="dxa"/>
          </w:tcPr>
          <w:p w14:paraId="2F57682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742DE3B"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6B545D44"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1E8ADFC2" w14:textId="77777777" w:rsidR="00716E70" w:rsidRPr="004040F0" w:rsidRDefault="00716E70" w:rsidP="00AB2BA5">
            <w:pPr>
              <w:autoSpaceDE w:val="0"/>
              <w:autoSpaceDN w:val="0"/>
              <w:adjustRightInd w:val="0"/>
              <w:spacing w:line="276" w:lineRule="auto"/>
              <w:jc w:val="right"/>
              <w:rPr>
                <w:sz w:val="20"/>
              </w:rPr>
            </w:pPr>
          </w:p>
        </w:tc>
        <w:tc>
          <w:tcPr>
            <w:tcW w:w="600" w:type="dxa"/>
            <w:gridSpan w:val="3"/>
          </w:tcPr>
          <w:p w14:paraId="50B6D83D"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926FEF" w14:textId="77777777" w:rsidR="00716E70" w:rsidRPr="004040F0" w:rsidRDefault="00716E70" w:rsidP="00AB2BA5">
            <w:pPr>
              <w:autoSpaceDE w:val="0"/>
              <w:autoSpaceDN w:val="0"/>
              <w:adjustRightInd w:val="0"/>
              <w:spacing w:line="276" w:lineRule="auto"/>
              <w:jc w:val="right"/>
              <w:rPr>
                <w:sz w:val="20"/>
              </w:rPr>
            </w:pPr>
          </w:p>
        </w:tc>
        <w:tc>
          <w:tcPr>
            <w:tcW w:w="1489" w:type="dxa"/>
            <w:gridSpan w:val="2"/>
            <w:hideMark/>
          </w:tcPr>
          <w:p w14:paraId="39DCDA26" w14:textId="77777777" w:rsidR="00716E70" w:rsidRPr="004040F0" w:rsidRDefault="00716E70" w:rsidP="00AB2BA5">
            <w:pPr>
              <w:autoSpaceDE w:val="0"/>
              <w:autoSpaceDN w:val="0"/>
              <w:adjustRightInd w:val="0"/>
              <w:spacing w:line="276" w:lineRule="auto"/>
              <w:jc w:val="right"/>
              <w:rPr>
                <w:sz w:val="20"/>
              </w:rPr>
            </w:pPr>
          </w:p>
        </w:tc>
        <w:tc>
          <w:tcPr>
            <w:tcW w:w="759" w:type="dxa"/>
            <w:gridSpan w:val="2"/>
          </w:tcPr>
          <w:p w14:paraId="68A9B1B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D596A8A" w14:textId="77777777" w:rsidTr="00AB2BA5">
        <w:trPr>
          <w:gridAfter w:val="1"/>
          <w:wAfter w:w="32" w:type="dxa"/>
          <w:trHeight w:val="288"/>
          <w:jc w:val="center"/>
        </w:trPr>
        <w:tc>
          <w:tcPr>
            <w:tcW w:w="1367" w:type="dxa"/>
          </w:tcPr>
          <w:p w14:paraId="0D7C7FD0" w14:textId="77777777" w:rsidR="00716E70" w:rsidRPr="004040F0" w:rsidRDefault="00716E70" w:rsidP="00AB2BA5">
            <w:pPr>
              <w:autoSpaceDE w:val="0"/>
              <w:autoSpaceDN w:val="0"/>
              <w:adjustRightInd w:val="0"/>
              <w:spacing w:line="276" w:lineRule="auto"/>
              <w:rPr>
                <w:color w:val="000000"/>
                <w:sz w:val="20"/>
              </w:rPr>
            </w:pPr>
            <w:r w:rsidRPr="004040F0">
              <w:rPr>
                <w:b/>
                <w:bCs/>
                <w:color w:val="000000"/>
                <w:sz w:val="20"/>
              </w:rPr>
              <w:t>Fishes</w:t>
            </w:r>
            <w:r w:rsidRPr="004040F0">
              <w:rPr>
                <w:b/>
                <w:bCs/>
                <w:color w:val="000000"/>
                <w:sz w:val="20"/>
              </w:rPr>
              <w:tab/>
            </w:r>
          </w:p>
        </w:tc>
        <w:tc>
          <w:tcPr>
            <w:tcW w:w="2039" w:type="dxa"/>
            <w:gridSpan w:val="2"/>
            <w:hideMark/>
          </w:tcPr>
          <w:p w14:paraId="7C400794"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3F6FC1BC" w14:textId="666D57DA" w:rsidR="00716E70" w:rsidRPr="004040F0" w:rsidRDefault="00E65096" w:rsidP="00AB2BA5">
            <w:pPr>
              <w:autoSpaceDE w:val="0"/>
              <w:autoSpaceDN w:val="0"/>
              <w:adjustRightInd w:val="0"/>
              <w:spacing w:line="276" w:lineRule="auto"/>
              <w:jc w:val="right"/>
              <w:rPr>
                <w:sz w:val="20"/>
              </w:rPr>
            </w:pPr>
            <w:r>
              <w:rPr>
                <w:b/>
                <w:bCs/>
                <w:sz w:val="20"/>
              </w:rPr>
              <w:t>8.2</w:t>
            </w:r>
          </w:p>
        </w:tc>
        <w:tc>
          <w:tcPr>
            <w:tcW w:w="1345" w:type="dxa"/>
            <w:gridSpan w:val="3"/>
            <w:hideMark/>
          </w:tcPr>
          <w:p w14:paraId="3D6824A3" w14:textId="5B7A27AC" w:rsidR="00716E70" w:rsidRPr="004040F0" w:rsidRDefault="00716E70" w:rsidP="00AB2BA5">
            <w:pPr>
              <w:autoSpaceDE w:val="0"/>
              <w:autoSpaceDN w:val="0"/>
              <w:adjustRightInd w:val="0"/>
              <w:spacing w:line="276" w:lineRule="auto"/>
              <w:jc w:val="right"/>
              <w:rPr>
                <w:sz w:val="20"/>
              </w:rPr>
            </w:pPr>
            <w:r>
              <w:rPr>
                <w:b/>
                <w:bCs/>
                <w:sz w:val="20"/>
              </w:rPr>
              <w:t>2</w:t>
            </w:r>
            <w:r w:rsidR="00E65096">
              <w:rPr>
                <w:b/>
                <w:bCs/>
                <w:sz w:val="20"/>
              </w:rPr>
              <w:t>4.7</w:t>
            </w:r>
          </w:p>
        </w:tc>
        <w:tc>
          <w:tcPr>
            <w:tcW w:w="600" w:type="dxa"/>
            <w:gridSpan w:val="3"/>
          </w:tcPr>
          <w:p w14:paraId="5F5244CC"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226402A" w14:textId="77777777" w:rsidR="00716E70" w:rsidRPr="004040F0" w:rsidRDefault="00716E70" w:rsidP="00AB2BA5">
            <w:pPr>
              <w:autoSpaceDE w:val="0"/>
              <w:autoSpaceDN w:val="0"/>
              <w:adjustRightInd w:val="0"/>
              <w:spacing w:line="276" w:lineRule="auto"/>
              <w:jc w:val="right"/>
              <w:rPr>
                <w:sz w:val="20"/>
              </w:rPr>
            </w:pPr>
            <w:r>
              <w:rPr>
                <w:b/>
                <w:bCs/>
                <w:sz w:val="20"/>
              </w:rPr>
              <w:t>5.7</w:t>
            </w:r>
          </w:p>
        </w:tc>
        <w:tc>
          <w:tcPr>
            <w:tcW w:w="1489" w:type="dxa"/>
            <w:gridSpan w:val="2"/>
            <w:hideMark/>
          </w:tcPr>
          <w:p w14:paraId="40788757" w14:textId="6FB77739" w:rsidR="00716E70" w:rsidRPr="004040F0" w:rsidRDefault="00E65096" w:rsidP="00AB2BA5">
            <w:pPr>
              <w:autoSpaceDE w:val="0"/>
              <w:autoSpaceDN w:val="0"/>
              <w:adjustRightInd w:val="0"/>
              <w:spacing w:line="276" w:lineRule="auto"/>
              <w:jc w:val="right"/>
              <w:rPr>
                <w:sz w:val="20"/>
              </w:rPr>
            </w:pPr>
            <w:r>
              <w:rPr>
                <w:b/>
                <w:bCs/>
                <w:sz w:val="20"/>
              </w:rPr>
              <w:t>25.9</w:t>
            </w:r>
          </w:p>
        </w:tc>
        <w:tc>
          <w:tcPr>
            <w:tcW w:w="759" w:type="dxa"/>
            <w:gridSpan w:val="2"/>
          </w:tcPr>
          <w:p w14:paraId="6AECE6A6"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770140C0" w14:textId="77777777" w:rsidTr="00AB2BA5">
        <w:trPr>
          <w:gridAfter w:val="1"/>
          <w:wAfter w:w="32" w:type="dxa"/>
          <w:trHeight w:val="243"/>
          <w:jc w:val="center"/>
        </w:trPr>
        <w:tc>
          <w:tcPr>
            <w:tcW w:w="1367" w:type="dxa"/>
          </w:tcPr>
          <w:p w14:paraId="0A58E9E8" w14:textId="77777777" w:rsidR="00716E70" w:rsidRPr="004040F0" w:rsidRDefault="00716E70" w:rsidP="00AB2BA5">
            <w:pPr>
              <w:autoSpaceDE w:val="0"/>
              <w:autoSpaceDN w:val="0"/>
              <w:adjustRightInd w:val="0"/>
              <w:spacing w:line="276" w:lineRule="auto"/>
              <w:jc w:val="right"/>
              <w:rPr>
                <w:color w:val="000000"/>
                <w:sz w:val="20"/>
              </w:rPr>
            </w:pPr>
            <w:r w:rsidRPr="004040F0">
              <w:rPr>
                <w:b/>
                <w:bCs/>
                <w:color w:val="000000"/>
                <w:sz w:val="20"/>
              </w:rPr>
              <w:tab/>
            </w:r>
          </w:p>
        </w:tc>
        <w:tc>
          <w:tcPr>
            <w:tcW w:w="2039" w:type="dxa"/>
            <w:gridSpan w:val="2"/>
          </w:tcPr>
          <w:p w14:paraId="10121E7C" w14:textId="77777777" w:rsidR="00716E70" w:rsidRPr="004040F0" w:rsidRDefault="00716E70" w:rsidP="00AB2BA5">
            <w:pPr>
              <w:rPr>
                <w:i/>
                <w:sz w:val="20"/>
              </w:rPr>
            </w:pPr>
            <w:r w:rsidRPr="004040F0">
              <w:rPr>
                <w:color w:val="000000"/>
                <w:sz w:val="20"/>
              </w:rPr>
              <w:t>Emerald Shiner</w:t>
            </w:r>
          </w:p>
        </w:tc>
        <w:tc>
          <w:tcPr>
            <w:tcW w:w="959" w:type="dxa"/>
          </w:tcPr>
          <w:p w14:paraId="22282D2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7A59DEA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4C0900D"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Pr>
          <w:p w14:paraId="4A6330A4"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tcPr>
          <w:p w14:paraId="5A4DEF5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AE324A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AA46C92" w14:textId="77777777" w:rsidTr="00AB2BA5">
        <w:trPr>
          <w:gridAfter w:val="1"/>
          <w:wAfter w:w="32" w:type="dxa"/>
          <w:trHeight w:val="288"/>
          <w:jc w:val="center"/>
        </w:trPr>
        <w:tc>
          <w:tcPr>
            <w:tcW w:w="1367" w:type="dxa"/>
          </w:tcPr>
          <w:p w14:paraId="061E072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490531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Fish eggs</w:t>
            </w:r>
          </w:p>
        </w:tc>
        <w:tc>
          <w:tcPr>
            <w:tcW w:w="959" w:type="dxa"/>
          </w:tcPr>
          <w:p w14:paraId="6741DB92" w14:textId="77777777" w:rsidR="00716E70" w:rsidRPr="004040F0" w:rsidRDefault="00716E70" w:rsidP="00AB2BA5">
            <w:pPr>
              <w:autoSpaceDE w:val="0"/>
              <w:autoSpaceDN w:val="0"/>
              <w:adjustRightInd w:val="0"/>
              <w:spacing w:line="276" w:lineRule="auto"/>
              <w:jc w:val="right"/>
              <w:rPr>
                <w:b/>
                <w:bCs/>
                <w:color w:val="FF0000"/>
                <w:sz w:val="20"/>
              </w:rPr>
            </w:pPr>
            <w:r>
              <w:rPr>
                <w:sz w:val="20"/>
              </w:rPr>
              <w:t>2.7</w:t>
            </w:r>
          </w:p>
        </w:tc>
        <w:tc>
          <w:tcPr>
            <w:tcW w:w="1345" w:type="dxa"/>
            <w:gridSpan w:val="3"/>
          </w:tcPr>
          <w:p w14:paraId="64916680"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600" w:type="dxa"/>
            <w:gridSpan w:val="3"/>
          </w:tcPr>
          <w:p w14:paraId="39161D02"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2063ADC5" w14:textId="77777777" w:rsidR="00716E70" w:rsidRPr="004040F0" w:rsidRDefault="00716E70" w:rsidP="00AB2BA5">
            <w:pPr>
              <w:autoSpaceDE w:val="0"/>
              <w:autoSpaceDN w:val="0"/>
              <w:adjustRightInd w:val="0"/>
              <w:spacing w:line="276" w:lineRule="auto"/>
              <w:jc w:val="right"/>
              <w:rPr>
                <w:b/>
                <w:bCs/>
                <w:sz w:val="20"/>
              </w:rPr>
            </w:pPr>
            <w:r>
              <w:rPr>
                <w:sz w:val="20"/>
              </w:rPr>
              <w:t>1.4</w:t>
            </w:r>
          </w:p>
        </w:tc>
        <w:tc>
          <w:tcPr>
            <w:tcW w:w="1489" w:type="dxa"/>
            <w:gridSpan w:val="2"/>
          </w:tcPr>
          <w:p w14:paraId="2B0E2274" w14:textId="77777777" w:rsidR="00716E70" w:rsidRPr="004040F0" w:rsidRDefault="00716E70" w:rsidP="00AB2BA5">
            <w:pPr>
              <w:autoSpaceDE w:val="0"/>
              <w:autoSpaceDN w:val="0"/>
              <w:adjustRightInd w:val="0"/>
              <w:spacing w:line="276" w:lineRule="auto"/>
              <w:jc w:val="right"/>
              <w:rPr>
                <w:b/>
                <w:bCs/>
                <w:sz w:val="20"/>
              </w:rPr>
            </w:pPr>
            <w:r w:rsidRPr="004040F0">
              <w:rPr>
                <w:sz w:val="20"/>
              </w:rPr>
              <w:t>0.0</w:t>
            </w:r>
          </w:p>
        </w:tc>
        <w:tc>
          <w:tcPr>
            <w:tcW w:w="759" w:type="dxa"/>
            <w:gridSpan w:val="2"/>
          </w:tcPr>
          <w:p w14:paraId="584C855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1EAE06C" w14:textId="77777777" w:rsidTr="00AB2BA5">
        <w:trPr>
          <w:gridAfter w:val="1"/>
          <w:wAfter w:w="32" w:type="dxa"/>
          <w:trHeight w:val="315"/>
          <w:jc w:val="center"/>
        </w:trPr>
        <w:tc>
          <w:tcPr>
            <w:tcW w:w="1367" w:type="dxa"/>
          </w:tcPr>
          <w:p w14:paraId="60E5CA3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6A8BB47C" w14:textId="77777777" w:rsidR="00716E70" w:rsidRPr="004040F0" w:rsidRDefault="00716E70" w:rsidP="00AB2BA5">
            <w:pPr>
              <w:autoSpaceDE w:val="0"/>
              <w:autoSpaceDN w:val="0"/>
              <w:adjustRightInd w:val="0"/>
              <w:spacing w:line="276" w:lineRule="auto"/>
              <w:rPr>
                <w:color w:val="000000"/>
                <w:sz w:val="20"/>
              </w:rPr>
            </w:pPr>
            <w:r>
              <w:rPr>
                <w:color w:val="000000"/>
                <w:sz w:val="20"/>
              </w:rPr>
              <w:t>Gizzard Shad</w:t>
            </w:r>
          </w:p>
        </w:tc>
        <w:tc>
          <w:tcPr>
            <w:tcW w:w="959" w:type="dxa"/>
          </w:tcPr>
          <w:p w14:paraId="0C97F9B4"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3D531D25" w14:textId="77777777" w:rsidR="00716E7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891FB78"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5368FB11"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7D749829" w14:textId="77777777" w:rsidR="00716E7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CFE46B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BDE7642" w14:textId="77777777" w:rsidTr="00AB2BA5">
        <w:trPr>
          <w:gridAfter w:val="1"/>
          <w:wAfter w:w="32" w:type="dxa"/>
          <w:trHeight w:val="288"/>
          <w:jc w:val="center"/>
        </w:trPr>
        <w:tc>
          <w:tcPr>
            <w:tcW w:w="1367" w:type="dxa"/>
            <w:hideMark/>
          </w:tcPr>
          <w:p w14:paraId="6AB06D44"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0D5CC85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Round Goby</w:t>
            </w:r>
          </w:p>
        </w:tc>
        <w:tc>
          <w:tcPr>
            <w:tcW w:w="959" w:type="dxa"/>
            <w:hideMark/>
          </w:tcPr>
          <w:p w14:paraId="3B7E3DAB" w14:textId="77777777" w:rsidR="00716E70" w:rsidRPr="004040F0" w:rsidRDefault="00716E70" w:rsidP="00AB2BA5">
            <w:pPr>
              <w:autoSpaceDE w:val="0"/>
              <w:autoSpaceDN w:val="0"/>
              <w:adjustRightInd w:val="0"/>
              <w:spacing w:line="276" w:lineRule="auto"/>
              <w:jc w:val="right"/>
              <w:rPr>
                <w:b/>
                <w:bCs/>
                <w:color w:val="FF0000"/>
                <w:sz w:val="20"/>
              </w:rPr>
            </w:pPr>
            <w:r>
              <w:rPr>
                <w:sz w:val="20"/>
              </w:rPr>
              <w:t>5.5</w:t>
            </w:r>
          </w:p>
        </w:tc>
        <w:tc>
          <w:tcPr>
            <w:tcW w:w="1345" w:type="dxa"/>
            <w:gridSpan w:val="3"/>
            <w:hideMark/>
          </w:tcPr>
          <w:p w14:paraId="7510AC53" w14:textId="77777777" w:rsidR="00716E70" w:rsidRPr="004040F0" w:rsidRDefault="00716E70" w:rsidP="00AB2BA5">
            <w:pPr>
              <w:autoSpaceDE w:val="0"/>
              <w:autoSpaceDN w:val="0"/>
              <w:adjustRightInd w:val="0"/>
              <w:spacing w:line="276" w:lineRule="auto"/>
              <w:jc w:val="right"/>
              <w:rPr>
                <w:b/>
                <w:bCs/>
                <w:color w:val="FF0000"/>
                <w:sz w:val="20"/>
              </w:rPr>
            </w:pPr>
            <w:r>
              <w:rPr>
                <w:sz w:val="20"/>
              </w:rPr>
              <w:t>3.2</w:t>
            </w:r>
          </w:p>
        </w:tc>
        <w:tc>
          <w:tcPr>
            <w:tcW w:w="600" w:type="dxa"/>
            <w:gridSpan w:val="3"/>
          </w:tcPr>
          <w:p w14:paraId="1BAFD8E0"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hideMark/>
          </w:tcPr>
          <w:p w14:paraId="441FD26E"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489" w:type="dxa"/>
            <w:gridSpan w:val="2"/>
            <w:hideMark/>
          </w:tcPr>
          <w:p w14:paraId="13D8A3A0"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759" w:type="dxa"/>
            <w:gridSpan w:val="2"/>
          </w:tcPr>
          <w:p w14:paraId="7909E68C"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83A657" w14:textId="77777777" w:rsidTr="00AB2BA5">
        <w:trPr>
          <w:gridAfter w:val="1"/>
          <w:wAfter w:w="32" w:type="dxa"/>
          <w:trHeight w:val="288"/>
          <w:jc w:val="center"/>
        </w:trPr>
        <w:tc>
          <w:tcPr>
            <w:tcW w:w="1367" w:type="dxa"/>
          </w:tcPr>
          <w:p w14:paraId="706B7CF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66A527E1" w14:textId="77777777" w:rsidR="00716E70" w:rsidRPr="004040F0" w:rsidRDefault="00716E70" w:rsidP="00AB2BA5">
            <w:pPr>
              <w:autoSpaceDE w:val="0"/>
              <w:autoSpaceDN w:val="0"/>
              <w:adjustRightInd w:val="0"/>
              <w:spacing w:line="276" w:lineRule="auto"/>
              <w:rPr>
                <w:color w:val="000000"/>
                <w:sz w:val="20"/>
              </w:rPr>
            </w:pPr>
            <w:r>
              <w:rPr>
                <w:color w:val="000000"/>
                <w:sz w:val="20"/>
              </w:rPr>
              <w:t>Spottail Shiner</w:t>
            </w:r>
          </w:p>
        </w:tc>
        <w:tc>
          <w:tcPr>
            <w:tcW w:w="959" w:type="dxa"/>
          </w:tcPr>
          <w:p w14:paraId="68F7C62A"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345" w:type="dxa"/>
            <w:gridSpan w:val="3"/>
          </w:tcPr>
          <w:p w14:paraId="047A3AE3" w14:textId="77777777" w:rsidR="00716E70" w:rsidRPr="004040F0" w:rsidRDefault="00716E70" w:rsidP="00AB2BA5">
            <w:pPr>
              <w:autoSpaceDE w:val="0"/>
              <w:autoSpaceDN w:val="0"/>
              <w:adjustRightInd w:val="0"/>
              <w:spacing w:line="276" w:lineRule="auto"/>
              <w:jc w:val="right"/>
              <w:rPr>
                <w:color w:val="FF0000"/>
                <w:sz w:val="20"/>
              </w:rPr>
            </w:pPr>
            <w:r>
              <w:rPr>
                <w:sz w:val="20"/>
              </w:rPr>
              <w:t>1.1</w:t>
            </w:r>
          </w:p>
        </w:tc>
        <w:tc>
          <w:tcPr>
            <w:tcW w:w="600" w:type="dxa"/>
            <w:gridSpan w:val="3"/>
          </w:tcPr>
          <w:p w14:paraId="6031D315"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727BA471"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489" w:type="dxa"/>
            <w:gridSpan w:val="2"/>
          </w:tcPr>
          <w:p w14:paraId="0C607EC3"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759" w:type="dxa"/>
            <w:gridSpan w:val="2"/>
          </w:tcPr>
          <w:p w14:paraId="6CEBAE1E"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28A450" w14:textId="77777777" w:rsidTr="00AB2BA5">
        <w:trPr>
          <w:gridAfter w:val="1"/>
          <w:wAfter w:w="32" w:type="dxa"/>
          <w:trHeight w:val="288"/>
          <w:jc w:val="center"/>
        </w:trPr>
        <w:tc>
          <w:tcPr>
            <w:tcW w:w="1367" w:type="dxa"/>
          </w:tcPr>
          <w:p w14:paraId="5D9131B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left w:val="nil"/>
              <w:right w:val="nil"/>
            </w:tcBorders>
            <w:hideMark/>
          </w:tcPr>
          <w:p w14:paraId="262E3392"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Unidentified fish</w:t>
            </w:r>
          </w:p>
        </w:tc>
        <w:tc>
          <w:tcPr>
            <w:tcW w:w="959" w:type="dxa"/>
            <w:tcBorders>
              <w:left w:val="nil"/>
              <w:right w:val="nil"/>
            </w:tcBorders>
            <w:hideMark/>
          </w:tcPr>
          <w:p w14:paraId="557D30F1"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tcBorders>
              <w:left w:val="nil"/>
              <w:right w:val="nil"/>
            </w:tcBorders>
            <w:hideMark/>
          </w:tcPr>
          <w:p w14:paraId="3ECB83A3" w14:textId="77777777" w:rsidR="00716E70" w:rsidRPr="004040F0" w:rsidRDefault="00716E70" w:rsidP="00AB2BA5">
            <w:pPr>
              <w:autoSpaceDE w:val="0"/>
              <w:autoSpaceDN w:val="0"/>
              <w:adjustRightInd w:val="0"/>
              <w:spacing w:line="276" w:lineRule="auto"/>
              <w:jc w:val="right"/>
              <w:rPr>
                <w:color w:val="FF0000"/>
                <w:sz w:val="20"/>
              </w:rPr>
            </w:pPr>
            <w:r>
              <w:rPr>
                <w:sz w:val="20"/>
              </w:rPr>
              <w:t>19.4</w:t>
            </w:r>
          </w:p>
        </w:tc>
        <w:tc>
          <w:tcPr>
            <w:tcW w:w="600" w:type="dxa"/>
            <w:gridSpan w:val="3"/>
            <w:tcBorders>
              <w:left w:val="nil"/>
              <w:right w:val="nil"/>
            </w:tcBorders>
          </w:tcPr>
          <w:p w14:paraId="2085E83F"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Borders>
              <w:left w:val="nil"/>
              <w:right w:val="nil"/>
            </w:tcBorders>
            <w:hideMark/>
          </w:tcPr>
          <w:p w14:paraId="4C2B7F2B" w14:textId="77777777" w:rsidR="00716E70" w:rsidRPr="004040F0" w:rsidRDefault="00716E70" w:rsidP="00AB2BA5">
            <w:pPr>
              <w:autoSpaceDE w:val="0"/>
              <w:autoSpaceDN w:val="0"/>
              <w:adjustRightInd w:val="0"/>
              <w:spacing w:line="276" w:lineRule="auto"/>
              <w:jc w:val="right"/>
              <w:rPr>
                <w:color w:val="FF0000"/>
                <w:sz w:val="20"/>
              </w:rPr>
            </w:pPr>
            <w:r>
              <w:rPr>
                <w:sz w:val="20"/>
              </w:rPr>
              <w:t>2.9</w:t>
            </w:r>
          </w:p>
        </w:tc>
        <w:tc>
          <w:tcPr>
            <w:tcW w:w="1489" w:type="dxa"/>
            <w:gridSpan w:val="2"/>
            <w:tcBorders>
              <w:left w:val="nil"/>
              <w:right w:val="nil"/>
            </w:tcBorders>
            <w:hideMark/>
          </w:tcPr>
          <w:p w14:paraId="3BBA7CFF" w14:textId="1DD9E13E" w:rsidR="00716E70" w:rsidRPr="004040F0" w:rsidRDefault="00716E70" w:rsidP="00AB2BA5">
            <w:pPr>
              <w:autoSpaceDE w:val="0"/>
              <w:autoSpaceDN w:val="0"/>
              <w:adjustRightInd w:val="0"/>
              <w:spacing w:line="276" w:lineRule="auto"/>
              <w:jc w:val="right"/>
              <w:rPr>
                <w:color w:val="FF0000"/>
                <w:sz w:val="20"/>
              </w:rPr>
            </w:pPr>
            <w:r>
              <w:rPr>
                <w:sz w:val="20"/>
              </w:rPr>
              <w:t>2</w:t>
            </w:r>
            <w:r w:rsidR="0014397B">
              <w:rPr>
                <w:sz w:val="20"/>
              </w:rPr>
              <w:t>3.5</w:t>
            </w:r>
          </w:p>
        </w:tc>
        <w:tc>
          <w:tcPr>
            <w:tcW w:w="759" w:type="dxa"/>
            <w:gridSpan w:val="2"/>
            <w:tcBorders>
              <w:left w:val="nil"/>
              <w:right w:val="nil"/>
            </w:tcBorders>
          </w:tcPr>
          <w:p w14:paraId="7C5A1D7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B0931C1" w14:textId="77777777" w:rsidTr="00AB2BA5">
        <w:trPr>
          <w:gridAfter w:val="1"/>
          <w:wAfter w:w="32" w:type="dxa"/>
          <w:trHeight w:val="315"/>
          <w:jc w:val="center"/>
        </w:trPr>
        <w:tc>
          <w:tcPr>
            <w:tcW w:w="1367" w:type="dxa"/>
          </w:tcPr>
          <w:p w14:paraId="3A345B51"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05A00C7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Bass</w:t>
            </w:r>
          </w:p>
        </w:tc>
        <w:tc>
          <w:tcPr>
            <w:tcW w:w="959" w:type="dxa"/>
          </w:tcPr>
          <w:p w14:paraId="680BFDFC"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2F1B9FF0" w14:textId="77777777" w:rsidR="00716E7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1D38989"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B50345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0EF408AE" w14:textId="77777777" w:rsidR="00716E7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42FDBB5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3879A6F" w14:textId="77777777" w:rsidTr="00FF12CB">
        <w:trPr>
          <w:gridAfter w:val="1"/>
          <w:wAfter w:w="32" w:type="dxa"/>
          <w:trHeight w:val="288"/>
          <w:jc w:val="center"/>
        </w:trPr>
        <w:tc>
          <w:tcPr>
            <w:tcW w:w="1367" w:type="dxa"/>
          </w:tcPr>
          <w:p w14:paraId="4AC68C95"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3E0C174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Perch</w:t>
            </w:r>
          </w:p>
        </w:tc>
        <w:tc>
          <w:tcPr>
            <w:tcW w:w="959" w:type="dxa"/>
          </w:tcPr>
          <w:p w14:paraId="70E6E9BE"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5A21921"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16AAF19D"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703D9B8"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29C43ED6"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68AB6D2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908A3F4" w14:textId="77777777" w:rsidTr="00FF12CB">
        <w:trPr>
          <w:gridAfter w:val="1"/>
          <w:wAfter w:w="32" w:type="dxa"/>
          <w:trHeight w:val="288"/>
          <w:jc w:val="center"/>
        </w:trPr>
        <w:tc>
          <w:tcPr>
            <w:tcW w:w="1367" w:type="dxa"/>
            <w:tcBorders>
              <w:bottom w:val="single" w:sz="4" w:space="0" w:color="auto"/>
            </w:tcBorders>
            <w:hideMark/>
          </w:tcPr>
          <w:p w14:paraId="543C5450"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Borders>
              <w:bottom w:val="single" w:sz="4" w:space="0" w:color="auto"/>
            </w:tcBorders>
          </w:tcPr>
          <w:p w14:paraId="297B5F8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Yellow Perch</w:t>
            </w:r>
          </w:p>
        </w:tc>
        <w:tc>
          <w:tcPr>
            <w:tcW w:w="959" w:type="dxa"/>
            <w:tcBorders>
              <w:bottom w:val="single" w:sz="4" w:space="0" w:color="auto"/>
            </w:tcBorders>
            <w:hideMark/>
          </w:tcPr>
          <w:p w14:paraId="7D0D5991"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345" w:type="dxa"/>
            <w:gridSpan w:val="3"/>
            <w:tcBorders>
              <w:bottom w:val="single" w:sz="4" w:space="0" w:color="auto"/>
            </w:tcBorders>
            <w:hideMark/>
          </w:tcPr>
          <w:p w14:paraId="04321C78" w14:textId="77777777" w:rsidR="00716E70" w:rsidRPr="004040F0" w:rsidRDefault="00716E70" w:rsidP="00AB2BA5">
            <w:pPr>
              <w:autoSpaceDE w:val="0"/>
              <w:autoSpaceDN w:val="0"/>
              <w:adjustRightInd w:val="0"/>
              <w:spacing w:line="276" w:lineRule="auto"/>
              <w:jc w:val="right"/>
              <w:rPr>
                <w:b/>
                <w:bCs/>
                <w:color w:val="FF0000"/>
                <w:sz w:val="20"/>
              </w:rPr>
            </w:pPr>
            <w:r>
              <w:rPr>
                <w:sz w:val="20"/>
              </w:rPr>
              <w:t>1.1</w:t>
            </w:r>
          </w:p>
        </w:tc>
        <w:tc>
          <w:tcPr>
            <w:tcW w:w="600" w:type="dxa"/>
            <w:gridSpan w:val="3"/>
            <w:tcBorders>
              <w:bottom w:val="single" w:sz="4" w:space="0" w:color="auto"/>
            </w:tcBorders>
          </w:tcPr>
          <w:p w14:paraId="117AE6C3"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bottom w:val="single" w:sz="4" w:space="0" w:color="auto"/>
            </w:tcBorders>
            <w:hideMark/>
          </w:tcPr>
          <w:p w14:paraId="32F37F0A"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1489" w:type="dxa"/>
            <w:gridSpan w:val="2"/>
            <w:tcBorders>
              <w:bottom w:val="single" w:sz="4" w:space="0" w:color="auto"/>
            </w:tcBorders>
            <w:hideMark/>
          </w:tcPr>
          <w:p w14:paraId="425D5EF3" w14:textId="77777777" w:rsidR="00716E70" w:rsidRPr="004040F0" w:rsidRDefault="00716E70" w:rsidP="00AB2BA5">
            <w:pPr>
              <w:autoSpaceDE w:val="0"/>
              <w:autoSpaceDN w:val="0"/>
              <w:adjustRightInd w:val="0"/>
              <w:spacing w:line="276" w:lineRule="auto"/>
              <w:jc w:val="right"/>
              <w:rPr>
                <w:b/>
                <w:bCs/>
                <w:color w:val="FF0000"/>
                <w:sz w:val="20"/>
              </w:rPr>
            </w:pPr>
            <w:r>
              <w:rPr>
                <w:sz w:val="20"/>
              </w:rPr>
              <w:t>4.7</w:t>
            </w:r>
          </w:p>
        </w:tc>
        <w:tc>
          <w:tcPr>
            <w:tcW w:w="759" w:type="dxa"/>
            <w:gridSpan w:val="2"/>
            <w:tcBorders>
              <w:bottom w:val="single" w:sz="4" w:space="0" w:color="auto"/>
            </w:tcBorders>
          </w:tcPr>
          <w:p w14:paraId="13107296" w14:textId="77777777" w:rsidR="00716E70" w:rsidRPr="004040F0" w:rsidRDefault="00716E70" w:rsidP="00AB2BA5">
            <w:pPr>
              <w:autoSpaceDE w:val="0"/>
              <w:autoSpaceDN w:val="0"/>
              <w:adjustRightInd w:val="0"/>
              <w:spacing w:line="276" w:lineRule="auto"/>
              <w:jc w:val="right"/>
              <w:rPr>
                <w:sz w:val="20"/>
              </w:rPr>
            </w:pPr>
          </w:p>
        </w:tc>
      </w:tr>
    </w:tbl>
    <w:p w14:paraId="3549EDED" w14:textId="78E9C436" w:rsidR="00A632F6" w:rsidRDefault="00A632F6" w:rsidP="00A632F6">
      <w:pPr>
        <w:jc w:val="both"/>
        <w:rPr>
          <w:szCs w:val="24"/>
        </w:rPr>
      </w:pPr>
    </w:p>
    <w:p w14:paraId="17B1B9B2" w14:textId="23C0A349" w:rsidR="00CC3390" w:rsidRDefault="00CC3390" w:rsidP="00CC3390">
      <w:pPr>
        <w:jc w:val="both"/>
        <w:sectPr w:rsidR="00CC3390" w:rsidSect="00716E70">
          <w:type w:val="continuous"/>
          <w:pgSz w:w="12240" w:h="15840"/>
          <w:pgMar w:top="1440" w:right="1440" w:bottom="1440" w:left="1440" w:header="720" w:footer="171" w:gutter="0"/>
          <w:pgNumType w:fmt="numberInDash"/>
          <w:cols w:space="360"/>
        </w:sectPr>
      </w:pPr>
    </w:p>
    <w:p w14:paraId="0F121C21" w14:textId="411330C1" w:rsidR="00662182" w:rsidRPr="00662182" w:rsidRDefault="00E21DF6" w:rsidP="00662182">
      <w:pPr>
        <w:jc w:val="both"/>
        <w:rPr>
          <w:szCs w:val="24"/>
        </w:rPr>
        <w:sectPr w:rsidR="00662182" w:rsidRPr="00662182" w:rsidSect="00716E70">
          <w:headerReference w:type="even" r:id="rId17"/>
          <w:headerReference w:type="default" r:id="rId18"/>
          <w:headerReference w:type="first" r:id="rId19"/>
          <w:type w:val="continuous"/>
          <w:pgSz w:w="12240" w:h="15840"/>
          <w:pgMar w:top="1440" w:right="1440" w:bottom="1440" w:left="1440" w:header="720" w:footer="171" w:gutter="0"/>
          <w:pgNumType w:fmt="numberInDash"/>
          <w:cols w:space="360"/>
        </w:sectPr>
      </w:pPr>
      <w:r>
        <w:rPr>
          <w:noProof/>
          <w:szCs w:val="24"/>
        </w:rPr>
        <w:lastRenderedPageBreak/>
        <mc:AlternateContent>
          <mc:Choice Requires="wps">
            <w:drawing>
              <wp:anchor distT="0" distB="0" distL="114300" distR="114300" simplePos="0" relativeHeight="251661824" behindDoc="1" locked="0" layoutInCell="1" allowOverlap="1" wp14:anchorId="0682E903" wp14:editId="69A2E306">
                <wp:simplePos x="0" y="0"/>
                <wp:positionH relativeFrom="column">
                  <wp:posOffset>9525</wp:posOffset>
                </wp:positionH>
                <wp:positionV relativeFrom="paragraph">
                  <wp:posOffset>-635</wp:posOffset>
                </wp:positionV>
                <wp:extent cx="5923280" cy="5210175"/>
                <wp:effectExtent l="0" t="0" r="20320" b="28575"/>
                <wp:wrapThrough wrapText="bothSides">
                  <wp:wrapPolygon edited="0">
                    <wp:start x="0" y="0"/>
                    <wp:lineTo x="0" y="21639"/>
                    <wp:lineTo x="21605" y="21639"/>
                    <wp:lineTo x="2160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5923280" cy="521017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1C3748" id="Rectangle 21" o:spid="_x0000_s1026" style="position:absolute;margin-left:.75pt;margin-top:-.05pt;width:466.4pt;height:410.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" filled="f" strokecolor="black [1600]" strokeweight=".25pt">
                <w10:wrap type="through"/>
              </v:rect>
            </w:pict>
          </mc:Fallback>
        </mc:AlternateContent>
      </w:r>
      <w:r>
        <w:rPr>
          <w:noProof/>
          <w:szCs w:val="24"/>
        </w:rPr>
        <mc:AlternateContent>
          <mc:Choice Requires="wps">
            <w:drawing>
              <wp:anchor distT="0" distB="0" distL="114300" distR="114300" simplePos="0" relativeHeight="251654656" behindDoc="1" locked="0" layoutInCell="1" allowOverlap="1" wp14:anchorId="23FCD41A" wp14:editId="28EC5D62">
                <wp:simplePos x="0" y="0"/>
                <wp:positionH relativeFrom="column">
                  <wp:posOffset>85090</wp:posOffset>
                </wp:positionH>
                <wp:positionV relativeFrom="paragraph">
                  <wp:posOffset>-774065</wp:posOffset>
                </wp:positionV>
                <wp:extent cx="5942330" cy="69024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2330" cy="69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871" w14:textId="233D5305" w:rsidR="00AB2BA5" w:rsidRDefault="00ED4FCF" w:rsidP="00CC3390">
                            <w:pPr>
                              <w:rPr>
                                <w:sz w:val="20"/>
                              </w:rPr>
                            </w:pPr>
                            <w:r>
                              <w:rPr>
                                <w:b/>
                                <w:sz w:val="20"/>
                              </w:rPr>
                              <w:t>Figure 2.3</w:t>
                            </w:r>
                            <w:r w:rsidR="00AB2BA5" w:rsidRPr="009440BB">
                              <w:rPr>
                                <w:b/>
                                <w:sz w:val="20"/>
                              </w:rPr>
                              <w:t>.</w:t>
                            </w:r>
                            <w:r w:rsidR="00AB2BA5" w:rsidRPr="009440BB">
                              <w:rPr>
                                <w:sz w:val="20"/>
                              </w:rPr>
                              <w:t xml:space="preserve">  Historical </w:t>
                            </w:r>
                            <w:r w:rsidR="005C240F">
                              <w:rPr>
                                <w:sz w:val="20"/>
                              </w:rPr>
                              <w:t>frequency of</w:t>
                            </w:r>
                            <w:r w:rsidR="00AB2BA5" w:rsidRPr="009440BB">
                              <w:rPr>
                                <w:sz w:val="20"/>
                              </w:rPr>
                              <w:t xml:space="preserve"> occurrence in </w:t>
                            </w:r>
                            <w:r w:rsidR="00AB2BA5">
                              <w:rPr>
                                <w:sz w:val="20"/>
                              </w:rPr>
                              <w:t>age-2+ Y</w:t>
                            </w:r>
                            <w:r w:rsidR="00AB2BA5" w:rsidRPr="009440BB">
                              <w:rPr>
                                <w:sz w:val="20"/>
                              </w:rPr>
                              <w:t>ellow</w:t>
                            </w:r>
                            <w:r w:rsidR="00AB2BA5">
                              <w:rPr>
                                <w:sz w:val="20"/>
                              </w:rPr>
                              <w:t xml:space="preserve"> Perch</w:t>
                            </w:r>
                            <w:r w:rsidR="00AB2BA5" w:rsidRPr="009440BB">
                              <w:rPr>
                                <w:sz w:val="20"/>
                              </w:rPr>
                              <w:t xml:space="preserve"> (</w:t>
                            </w:r>
                            <w:r w:rsidR="00AB2BA5">
                              <w:rPr>
                                <w:sz w:val="20"/>
                              </w:rPr>
                              <w:t>b</w:t>
                            </w:r>
                            <w:r w:rsidR="001C4B3F">
                              <w:rPr>
                                <w:sz w:val="20"/>
                              </w:rPr>
                              <w:t>l</w:t>
                            </w:r>
                            <w:r w:rsidR="00AB2BA5">
                              <w:rPr>
                                <w:sz w:val="20"/>
                              </w:rPr>
                              <w:t>ack</w:t>
                            </w:r>
                            <w:r w:rsidR="001C4B3F">
                              <w:rPr>
                                <w:sz w:val="20"/>
                              </w:rPr>
                              <w:t>,</w:t>
                            </w:r>
                            <w:r w:rsidR="00AB2BA5">
                              <w:rPr>
                                <w:sz w:val="20"/>
                              </w:rPr>
                              <w:t xml:space="preserve"> </w:t>
                            </w:r>
                            <w:r w:rsidR="00AB2BA5" w:rsidRPr="009440BB">
                              <w:rPr>
                                <w:sz w:val="20"/>
                              </w:rPr>
                              <w:t>soli</w:t>
                            </w:r>
                            <w:r w:rsidR="00AB2BA5">
                              <w:rPr>
                                <w:sz w:val="20"/>
                              </w:rPr>
                              <w:t>d line) and W</w:t>
                            </w:r>
                            <w:r w:rsidR="00AB2BA5" w:rsidRPr="009440BB">
                              <w:rPr>
                                <w:sz w:val="20"/>
                              </w:rPr>
                              <w:t xml:space="preserve">hite </w:t>
                            </w:r>
                            <w:r w:rsidR="00AB2BA5">
                              <w:rPr>
                                <w:sz w:val="20"/>
                              </w:rPr>
                              <w:t>P</w:t>
                            </w:r>
                            <w:r w:rsidR="00AB2BA5" w:rsidRPr="009440BB">
                              <w:rPr>
                                <w:sz w:val="20"/>
                              </w:rPr>
                              <w:t>erch diets (</w:t>
                            </w:r>
                            <w:r w:rsidR="00AB2BA5">
                              <w:rPr>
                                <w:sz w:val="20"/>
                              </w:rPr>
                              <w:t>gray</w:t>
                            </w:r>
                            <w:r w:rsidR="001C4B3F">
                              <w:rPr>
                                <w:sz w:val="20"/>
                              </w:rPr>
                              <w:t>,</w:t>
                            </w:r>
                            <w:r w:rsidR="00AB2BA5">
                              <w:rPr>
                                <w:sz w:val="20"/>
                              </w:rPr>
                              <w:t xml:space="preserve"> </w:t>
                            </w:r>
                            <w:r w:rsidR="001C4B3F">
                              <w:rPr>
                                <w:sz w:val="20"/>
                              </w:rPr>
                              <w:t>dashed line</w:t>
                            </w:r>
                            <w:r w:rsidR="00AB2BA5" w:rsidRPr="009440BB">
                              <w:rPr>
                                <w:sz w:val="20"/>
                              </w:rPr>
                              <w:t xml:space="preserve">) of zooplankton (top row), benthic macroinvertebrates (middle row) and fish (bottom row) during spring (left column) and </w:t>
                            </w:r>
                            <w:r w:rsidR="00AB2BA5">
                              <w:rPr>
                                <w:sz w:val="20"/>
                              </w:rPr>
                              <w:t>autumn</w:t>
                            </w:r>
                            <w:r w:rsidR="00341A29">
                              <w:rPr>
                                <w:sz w:val="20"/>
                              </w:rPr>
                              <w:t xml:space="preserve"> (right column). </w:t>
                            </w:r>
                            <w:r w:rsidR="00AB2BA5" w:rsidRPr="009440BB">
                              <w:rPr>
                                <w:sz w:val="20"/>
                              </w:rPr>
                              <w:t xml:space="preserve">Included </w:t>
                            </w:r>
                            <w:r w:rsidR="00341A29">
                              <w:rPr>
                                <w:sz w:val="20"/>
                              </w:rPr>
                              <w:t>2013-</w:t>
                            </w:r>
                            <w:r w:rsidR="00AB2BA5">
                              <w:rPr>
                                <w:sz w:val="20"/>
                              </w:rPr>
                              <w:t>2015</w:t>
                            </w:r>
                            <w:r w:rsidR="00AB2BA5" w:rsidRPr="009440BB">
                              <w:rPr>
                                <w:sz w:val="20"/>
                              </w:rPr>
                              <w:t xml:space="preserve"> sites were restricted to those near historical trawl sites in Michigan and Ontario.</w:t>
                            </w:r>
                          </w:p>
                          <w:p w14:paraId="7B8A3E99" w14:textId="77777777" w:rsidR="00AB2BA5" w:rsidRDefault="00AB2BA5" w:rsidP="00CC3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3FCD41A" id="Text Box 20" o:spid="_x0000_s1030" type="#_x0000_t202" style="position:absolute;left:0;text-align:left;margin-left:6.7pt;margin-top:-60.95pt;width:467.9pt;height:54.3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" filled="f" stroked="f" strokeweight=".5pt">
                <v:textbox>
                  <w:txbxContent>
                    <w:p w14:paraId="45878871" w14:textId="233D5305" w:rsidR="00AB2BA5" w:rsidRDefault="00ED4FCF" w:rsidP="00CC3390">
                      <w:pPr>
                        <w:rPr>
                          <w:sz w:val="20"/>
                        </w:rPr>
                      </w:pPr>
                      <w:r>
                        <w:rPr>
                          <w:b/>
                          <w:sz w:val="20"/>
                        </w:rPr>
                        <w:t>Figure 2.3</w:t>
                      </w:r>
                      <w:r w:rsidR="00AB2BA5" w:rsidRPr="009440BB">
                        <w:rPr>
                          <w:b/>
                          <w:sz w:val="20"/>
                        </w:rPr>
                        <w:t>.</w:t>
                      </w:r>
                      <w:r w:rsidR="00AB2BA5" w:rsidRPr="009440BB">
                        <w:rPr>
                          <w:sz w:val="20"/>
                        </w:rPr>
                        <w:t xml:space="preserve">  Historical </w:t>
                      </w:r>
                      <w:r w:rsidR="005C240F">
                        <w:rPr>
                          <w:sz w:val="20"/>
                        </w:rPr>
                        <w:t>frequency of</w:t>
                      </w:r>
                      <w:r w:rsidR="00AB2BA5" w:rsidRPr="009440BB">
                        <w:rPr>
                          <w:sz w:val="20"/>
                        </w:rPr>
                        <w:t xml:space="preserve"> occurrence in </w:t>
                      </w:r>
                      <w:r w:rsidR="00AB2BA5">
                        <w:rPr>
                          <w:sz w:val="20"/>
                        </w:rPr>
                        <w:t>age-2+ Y</w:t>
                      </w:r>
                      <w:r w:rsidR="00AB2BA5" w:rsidRPr="009440BB">
                        <w:rPr>
                          <w:sz w:val="20"/>
                        </w:rPr>
                        <w:t>ellow</w:t>
                      </w:r>
                      <w:r w:rsidR="00AB2BA5">
                        <w:rPr>
                          <w:sz w:val="20"/>
                        </w:rPr>
                        <w:t xml:space="preserve"> Perch</w:t>
                      </w:r>
                      <w:r w:rsidR="00AB2BA5" w:rsidRPr="009440BB">
                        <w:rPr>
                          <w:sz w:val="20"/>
                        </w:rPr>
                        <w:t xml:space="preserve"> (</w:t>
                      </w:r>
                      <w:r w:rsidR="00AB2BA5">
                        <w:rPr>
                          <w:sz w:val="20"/>
                        </w:rPr>
                        <w:t>b</w:t>
                      </w:r>
                      <w:r w:rsidR="001C4B3F">
                        <w:rPr>
                          <w:sz w:val="20"/>
                        </w:rPr>
                        <w:t>l</w:t>
                      </w:r>
                      <w:r w:rsidR="00AB2BA5">
                        <w:rPr>
                          <w:sz w:val="20"/>
                        </w:rPr>
                        <w:t>ack</w:t>
                      </w:r>
                      <w:r w:rsidR="001C4B3F">
                        <w:rPr>
                          <w:sz w:val="20"/>
                        </w:rPr>
                        <w:t>,</w:t>
                      </w:r>
                      <w:r w:rsidR="00AB2BA5">
                        <w:rPr>
                          <w:sz w:val="20"/>
                        </w:rPr>
                        <w:t xml:space="preserve"> </w:t>
                      </w:r>
                      <w:r w:rsidR="00AB2BA5" w:rsidRPr="009440BB">
                        <w:rPr>
                          <w:sz w:val="20"/>
                        </w:rPr>
                        <w:t>soli</w:t>
                      </w:r>
                      <w:r w:rsidR="00AB2BA5">
                        <w:rPr>
                          <w:sz w:val="20"/>
                        </w:rPr>
                        <w:t>d line) and W</w:t>
                      </w:r>
                      <w:r w:rsidR="00AB2BA5" w:rsidRPr="009440BB">
                        <w:rPr>
                          <w:sz w:val="20"/>
                        </w:rPr>
                        <w:t xml:space="preserve">hite </w:t>
                      </w:r>
                      <w:r w:rsidR="00AB2BA5">
                        <w:rPr>
                          <w:sz w:val="20"/>
                        </w:rPr>
                        <w:t>P</w:t>
                      </w:r>
                      <w:r w:rsidR="00AB2BA5" w:rsidRPr="009440BB">
                        <w:rPr>
                          <w:sz w:val="20"/>
                        </w:rPr>
                        <w:t>erch diets (</w:t>
                      </w:r>
                      <w:r w:rsidR="00AB2BA5">
                        <w:rPr>
                          <w:sz w:val="20"/>
                        </w:rPr>
                        <w:t>gray</w:t>
                      </w:r>
                      <w:r w:rsidR="001C4B3F">
                        <w:rPr>
                          <w:sz w:val="20"/>
                        </w:rPr>
                        <w:t>,</w:t>
                      </w:r>
                      <w:r w:rsidR="00AB2BA5">
                        <w:rPr>
                          <w:sz w:val="20"/>
                        </w:rPr>
                        <w:t xml:space="preserve"> </w:t>
                      </w:r>
                      <w:r w:rsidR="001C4B3F">
                        <w:rPr>
                          <w:sz w:val="20"/>
                        </w:rPr>
                        <w:t>dashed line</w:t>
                      </w:r>
                      <w:r w:rsidR="00AB2BA5" w:rsidRPr="009440BB">
                        <w:rPr>
                          <w:sz w:val="20"/>
                        </w:rPr>
                        <w:t xml:space="preserve">) of zooplankton (top row), benthic macroinvertebrates (middle row) and fish (bottom row) during spring (left column) and </w:t>
                      </w:r>
                      <w:r w:rsidR="00AB2BA5">
                        <w:rPr>
                          <w:sz w:val="20"/>
                        </w:rPr>
                        <w:t>autumn</w:t>
                      </w:r>
                      <w:r w:rsidR="00341A29">
                        <w:rPr>
                          <w:sz w:val="20"/>
                        </w:rPr>
                        <w:t xml:space="preserve"> (right column). </w:t>
                      </w:r>
                      <w:r w:rsidR="00AB2BA5" w:rsidRPr="009440BB">
                        <w:rPr>
                          <w:sz w:val="20"/>
                        </w:rPr>
                        <w:t xml:space="preserve">Included </w:t>
                      </w:r>
                      <w:r w:rsidR="00341A29">
                        <w:rPr>
                          <w:sz w:val="20"/>
                        </w:rPr>
                        <w:t>2013-</w:t>
                      </w:r>
                      <w:r w:rsidR="00AB2BA5">
                        <w:rPr>
                          <w:sz w:val="20"/>
                        </w:rPr>
                        <w:t>2015</w:t>
                      </w:r>
                      <w:r w:rsidR="00AB2BA5" w:rsidRPr="009440BB">
                        <w:rPr>
                          <w:sz w:val="20"/>
                        </w:rPr>
                        <w:t xml:space="preserve"> sites were restricted to those near historical trawl sites in Michigan and Ontario.</w:t>
                      </w:r>
                    </w:p>
                    <w:p w14:paraId="7B8A3E99" w14:textId="77777777" w:rsidR="00AB2BA5" w:rsidRDefault="00AB2BA5" w:rsidP="00CC3390"/>
                  </w:txbxContent>
                </v:textbox>
              </v:shape>
            </w:pict>
          </mc:Fallback>
        </mc:AlternateContent>
      </w:r>
      <w:r>
        <w:rPr>
          <w:noProof/>
          <w:szCs w:val="24"/>
        </w:rPr>
        <w:drawing>
          <wp:anchor distT="0" distB="0" distL="114300" distR="114300" simplePos="0" relativeHeight="251658752" behindDoc="1" locked="0" layoutInCell="1" allowOverlap="1" wp14:anchorId="6F96FC02" wp14:editId="0EC74A47">
            <wp:simplePos x="0" y="0"/>
            <wp:positionH relativeFrom="column">
              <wp:posOffset>142875</wp:posOffset>
            </wp:positionH>
            <wp:positionV relativeFrom="paragraph">
              <wp:posOffset>-5120005</wp:posOffset>
            </wp:positionV>
            <wp:extent cx="5934075" cy="4314825"/>
            <wp:effectExtent l="0" t="0" r="9525" b="9525"/>
            <wp:wrapNone/>
            <wp:docPr id="11" name="Picture 11" descr="F:\Western Basin Forage\Predator-Diets\2015\Figures\historical_percent_occu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Diets\2015\Figures\historical_percent_occure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anchor>
        </w:drawing>
      </w:r>
    </w:p>
    <w:p w14:paraId="5FC2D111" w14:textId="77777777" w:rsidR="007B30BB" w:rsidRDefault="007B30BB" w:rsidP="00A632F6">
      <w:pPr>
        <w:jc w:val="both"/>
        <w:rPr>
          <w:i/>
          <w:szCs w:val="24"/>
        </w:rPr>
        <w:sectPr w:rsidR="007B30BB" w:rsidSect="00662182">
          <w:type w:val="continuous"/>
          <w:pgSz w:w="12240" w:h="15840"/>
          <w:pgMar w:top="1440" w:right="1440" w:bottom="1440" w:left="1440" w:header="720" w:footer="171" w:gutter="0"/>
          <w:pgNumType w:fmt="numberInDash"/>
          <w:cols w:space="360"/>
        </w:sectPr>
      </w:pPr>
    </w:p>
    <w:p w14:paraId="3EF41D51" w14:textId="77777777" w:rsidR="00662182" w:rsidRDefault="00662182" w:rsidP="00A632F6">
      <w:pPr>
        <w:jc w:val="both"/>
        <w:rPr>
          <w:i/>
          <w:szCs w:val="24"/>
        </w:rPr>
        <w:sectPr w:rsidR="00662182" w:rsidSect="00662182">
          <w:type w:val="continuous"/>
          <w:pgSz w:w="12240" w:h="15840"/>
          <w:pgMar w:top="1440" w:right="1440" w:bottom="1440" w:left="1440" w:header="720" w:footer="171" w:gutter="0"/>
          <w:pgNumType w:fmt="numberInDash"/>
          <w:cols w:space="360"/>
        </w:sectPr>
      </w:pPr>
    </w:p>
    <w:p w14:paraId="212BA1B8" w14:textId="7CE6D7DC" w:rsidR="00A632F6" w:rsidRDefault="00A632F6" w:rsidP="00A632F6">
      <w:pPr>
        <w:jc w:val="both"/>
        <w:rPr>
          <w:i/>
          <w:szCs w:val="24"/>
        </w:rPr>
      </w:pPr>
      <w:r>
        <w:rPr>
          <w:i/>
          <w:szCs w:val="24"/>
        </w:rPr>
        <w:lastRenderedPageBreak/>
        <w:t>Percent composition by weight</w:t>
      </w:r>
    </w:p>
    <w:p w14:paraId="21329920" w14:textId="77777777" w:rsidR="00B74E57" w:rsidRDefault="00B74E57" w:rsidP="00A632F6">
      <w:pPr>
        <w:ind w:firstLine="720"/>
        <w:jc w:val="both"/>
        <w:rPr>
          <w:szCs w:val="24"/>
          <w:shd w:val="clear" w:color="auto" w:fill="FFFFFF"/>
        </w:rPr>
        <w:sectPr w:rsidR="00B74E57" w:rsidSect="00662182">
          <w:type w:val="continuous"/>
          <w:pgSz w:w="12240" w:h="15840"/>
          <w:pgMar w:top="1440" w:right="1440" w:bottom="1440" w:left="1440" w:header="720" w:footer="171" w:gutter="0"/>
          <w:pgNumType w:fmt="numberInDash"/>
          <w:cols w:num="2" w:space="360"/>
        </w:sectPr>
      </w:pPr>
    </w:p>
    <w:p w14:paraId="33272AF1" w14:textId="77777777" w:rsidR="008C4C56" w:rsidRDefault="00A632F6" w:rsidP="00950C3D">
      <w:pPr>
        <w:ind w:firstLine="720"/>
        <w:jc w:val="both"/>
        <w:rPr>
          <w:szCs w:val="24"/>
          <w:shd w:val="clear" w:color="auto" w:fill="FFFFFF"/>
        </w:rPr>
      </w:pPr>
      <w:r>
        <w:rPr>
          <w:szCs w:val="24"/>
          <w:shd w:val="clear" w:color="auto" w:fill="FFFFFF"/>
        </w:rPr>
        <w:lastRenderedPageBreak/>
        <w:t>Benthic macroinvertebrates contributed most to age-2+ Yellow Perch diets in spring (</w:t>
      </w:r>
      <w:r w:rsidR="00085086">
        <w:rPr>
          <w:szCs w:val="24"/>
          <w:shd w:val="clear" w:color="auto" w:fill="FFFFFF"/>
        </w:rPr>
        <w:t>53.6</w:t>
      </w:r>
      <w:r>
        <w:rPr>
          <w:szCs w:val="24"/>
          <w:shd w:val="clear" w:color="auto" w:fill="FFFFFF"/>
        </w:rPr>
        <w:t>%), followed by zooplankton (</w:t>
      </w:r>
      <w:r w:rsidR="00085086">
        <w:rPr>
          <w:szCs w:val="24"/>
          <w:shd w:val="clear" w:color="auto" w:fill="FFFFFF"/>
        </w:rPr>
        <w:t>42.0</w:t>
      </w:r>
      <w:r>
        <w:rPr>
          <w:szCs w:val="24"/>
          <w:shd w:val="clear" w:color="auto" w:fill="FFFFFF"/>
        </w:rPr>
        <w:t>%) and fish prey (</w:t>
      </w:r>
      <w:r w:rsidR="00085086">
        <w:rPr>
          <w:szCs w:val="24"/>
          <w:shd w:val="clear" w:color="auto" w:fill="FFFFFF"/>
        </w:rPr>
        <w:t>4.4</w:t>
      </w:r>
      <w:r>
        <w:rPr>
          <w:szCs w:val="24"/>
          <w:shd w:val="clear" w:color="auto" w:fill="FFFFFF"/>
        </w:rPr>
        <w:t xml:space="preserve">%, Figure 2.4). </w:t>
      </w:r>
      <w:r w:rsidRPr="00FF12CB">
        <w:rPr>
          <w:szCs w:val="24"/>
          <w:shd w:val="clear" w:color="auto" w:fill="FFFFFF"/>
        </w:rPr>
        <w:t>Dreissen</w:t>
      </w:r>
      <w:r w:rsidR="002B18A3" w:rsidRPr="00FF12CB">
        <w:rPr>
          <w:szCs w:val="24"/>
          <w:shd w:val="clear" w:color="auto" w:fill="FFFFFF"/>
        </w:rPr>
        <w:t>idae</w:t>
      </w:r>
      <w:r w:rsidR="002B18A3">
        <w:rPr>
          <w:szCs w:val="24"/>
          <w:shd w:val="clear" w:color="auto" w:fill="FFFFFF"/>
        </w:rPr>
        <w:t xml:space="preserve"> (22.7%) and Ephemeridae (</w:t>
      </w:r>
      <w:r w:rsidR="007226DF">
        <w:rPr>
          <w:szCs w:val="24"/>
          <w:shd w:val="clear" w:color="auto" w:fill="FFFFFF"/>
        </w:rPr>
        <w:t>22.9%)</w:t>
      </w:r>
      <w:r>
        <w:rPr>
          <w:szCs w:val="24"/>
          <w:shd w:val="clear" w:color="auto" w:fill="FFFFFF"/>
        </w:rPr>
        <w:t xml:space="preserve"> were </w:t>
      </w:r>
      <w:proofErr w:type="gramStart"/>
      <w:r>
        <w:rPr>
          <w:szCs w:val="24"/>
          <w:shd w:val="clear" w:color="auto" w:fill="FFFFFF"/>
        </w:rPr>
        <w:t>the predominate</w:t>
      </w:r>
      <w:proofErr w:type="gramEnd"/>
      <w:r>
        <w:rPr>
          <w:szCs w:val="24"/>
          <w:shd w:val="clear" w:color="auto" w:fill="FFFFFF"/>
        </w:rPr>
        <w:t xml:space="preserve"> benthic macroinvertebrate contributors by weight in the spring (Figure 2.5). </w:t>
      </w:r>
      <w:r w:rsidR="002B18A3" w:rsidRPr="00FF12CB">
        <w:rPr>
          <w:szCs w:val="24"/>
          <w:shd w:val="clear" w:color="auto" w:fill="FFFFFF"/>
        </w:rPr>
        <w:t>Daphnidae</w:t>
      </w:r>
      <w:r w:rsidR="007226DF">
        <w:rPr>
          <w:szCs w:val="24"/>
          <w:shd w:val="clear" w:color="auto" w:fill="FFFFFF"/>
        </w:rPr>
        <w:t xml:space="preserve"> (35.9%)</w:t>
      </w:r>
      <w:r w:rsidR="002B18A3">
        <w:rPr>
          <w:i/>
          <w:szCs w:val="24"/>
          <w:shd w:val="clear" w:color="auto" w:fill="FFFFFF"/>
        </w:rPr>
        <w:t xml:space="preserve"> </w:t>
      </w:r>
      <w:r w:rsidR="002B18A3">
        <w:rPr>
          <w:szCs w:val="24"/>
          <w:shd w:val="clear" w:color="auto" w:fill="FFFFFF"/>
        </w:rPr>
        <w:t>was</w:t>
      </w:r>
      <w:r>
        <w:rPr>
          <w:szCs w:val="24"/>
          <w:shd w:val="clear" w:color="auto" w:fill="FFFFFF"/>
        </w:rPr>
        <w:t xml:space="preserve"> the dominant zooplankton taxa, while </w:t>
      </w:r>
      <w:r w:rsidR="002B18A3">
        <w:rPr>
          <w:szCs w:val="24"/>
          <w:shd w:val="clear" w:color="auto" w:fill="FFFFFF"/>
        </w:rPr>
        <w:t xml:space="preserve">Round Goby </w:t>
      </w:r>
      <w:r w:rsidR="007226DF">
        <w:rPr>
          <w:szCs w:val="24"/>
          <w:shd w:val="clear" w:color="auto" w:fill="FFFFFF"/>
        </w:rPr>
        <w:t xml:space="preserve">(4.3%) </w:t>
      </w:r>
      <w:r w:rsidR="002B18A3">
        <w:rPr>
          <w:szCs w:val="24"/>
          <w:shd w:val="clear" w:color="auto" w:fill="FFFFFF"/>
        </w:rPr>
        <w:t xml:space="preserve">was </w:t>
      </w:r>
      <w:r>
        <w:rPr>
          <w:szCs w:val="24"/>
          <w:shd w:val="clear" w:color="auto" w:fill="FFFFFF"/>
        </w:rPr>
        <w:t xml:space="preserve">the most prominent identifiable fish prey in spring Yellow Perch diets (Figure 2.5). </w:t>
      </w:r>
    </w:p>
    <w:p w14:paraId="21E7CCD6" w14:textId="770DD456" w:rsidR="00A632F6" w:rsidRDefault="00A632F6" w:rsidP="00950C3D">
      <w:pPr>
        <w:ind w:firstLine="720"/>
        <w:jc w:val="both"/>
        <w:rPr>
          <w:szCs w:val="24"/>
          <w:shd w:val="clear" w:color="auto" w:fill="FFFFFF"/>
        </w:rPr>
      </w:pPr>
      <w:r>
        <w:rPr>
          <w:szCs w:val="24"/>
          <w:shd w:val="clear" w:color="auto" w:fill="FFFFFF"/>
        </w:rPr>
        <w:lastRenderedPageBreak/>
        <w:t xml:space="preserve">In </w:t>
      </w:r>
      <w:r w:rsidR="00DC5EF1">
        <w:rPr>
          <w:szCs w:val="24"/>
          <w:shd w:val="clear" w:color="auto" w:fill="FFFFFF"/>
        </w:rPr>
        <w:t>autumn</w:t>
      </w:r>
      <w:r>
        <w:rPr>
          <w:szCs w:val="24"/>
          <w:shd w:val="clear" w:color="auto" w:fill="FFFFFF"/>
        </w:rPr>
        <w:t xml:space="preserve">, </w:t>
      </w:r>
      <w:r w:rsidR="00085086">
        <w:rPr>
          <w:szCs w:val="24"/>
          <w:shd w:val="clear" w:color="auto" w:fill="FFFFFF"/>
        </w:rPr>
        <w:t xml:space="preserve">zooplankton </w:t>
      </w:r>
      <w:r w:rsidR="008C4C56">
        <w:rPr>
          <w:szCs w:val="24"/>
          <w:shd w:val="clear" w:color="auto" w:fill="FFFFFF"/>
        </w:rPr>
        <w:t>made</w:t>
      </w:r>
      <w:r w:rsidR="00085086">
        <w:rPr>
          <w:szCs w:val="24"/>
          <w:shd w:val="clear" w:color="auto" w:fill="FFFFFF"/>
        </w:rPr>
        <w:t xml:space="preserve"> </w:t>
      </w:r>
      <w:r>
        <w:rPr>
          <w:szCs w:val="24"/>
          <w:shd w:val="clear" w:color="auto" w:fill="FFFFFF"/>
        </w:rPr>
        <w:t>the highest contribution to diet</w:t>
      </w:r>
      <w:r w:rsidR="008C4C56">
        <w:rPr>
          <w:szCs w:val="24"/>
          <w:shd w:val="clear" w:color="auto" w:fill="FFFFFF"/>
        </w:rPr>
        <w:t>s</w:t>
      </w:r>
      <w:r>
        <w:rPr>
          <w:szCs w:val="24"/>
          <w:shd w:val="clear" w:color="auto" w:fill="FFFFFF"/>
        </w:rPr>
        <w:t xml:space="preserve"> (</w:t>
      </w:r>
      <w:r w:rsidR="00F52798">
        <w:rPr>
          <w:szCs w:val="24"/>
          <w:shd w:val="clear" w:color="auto" w:fill="FFFFFF"/>
        </w:rPr>
        <w:t>63.0</w:t>
      </w:r>
      <w:r>
        <w:rPr>
          <w:szCs w:val="24"/>
          <w:shd w:val="clear" w:color="auto" w:fill="FFFFFF"/>
        </w:rPr>
        <w:t xml:space="preserve">%), followed by </w:t>
      </w:r>
      <w:r w:rsidR="00F52798">
        <w:rPr>
          <w:szCs w:val="24"/>
          <w:shd w:val="clear" w:color="auto" w:fill="FFFFFF"/>
        </w:rPr>
        <w:t xml:space="preserve">fish prey </w:t>
      </w:r>
      <w:r>
        <w:rPr>
          <w:szCs w:val="24"/>
          <w:shd w:val="clear" w:color="auto" w:fill="FFFFFF"/>
        </w:rPr>
        <w:t>(</w:t>
      </w:r>
      <w:r w:rsidR="00F52798">
        <w:rPr>
          <w:szCs w:val="24"/>
          <w:shd w:val="clear" w:color="auto" w:fill="FFFFFF"/>
        </w:rPr>
        <w:t>19.6</w:t>
      </w:r>
      <w:r>
        <w:rPr>
          <w:szCs w:val="24"/>
          <w:shd w:val="clear" w:color="auto" w:fill="FFFFFF"/>
        </w:rPr>
        <w:t xml:space="preserve">%) and </w:t>
      </w:r>
      <w:r w:rsidR="00F52798">
        <w:rPr>
          <w:szCs w:val="24"/>
          <w:shd w:val="clear" w:color="auto" w:fill="FFFFFF"/>
        </w:rPr>
        <w:t xml:space="preserve">benthic macroinvertebrates </w:t>
      </w:r>
      <w:r>
        <w:rPr>
          <w:szCs w:val="24"/>
          <w:shd w:val="clear" w:color="auto" w:fill="FFFFFF"/>
        </w:rPr>
        <w:t>(</w:t>
      </w:r>
      <w:r w:rsidR="00F52798">
        <w:rPr>
          <w:szCs w:val="24"/>
          <w:shd w:val="clear" w:color="auto" w:fill="FFFFFF"/>
        </w:rPr>
        <w:t>17.4</w:t>
      </w:r>
      <w:r>
        <w:rPr>
          <w:szCs w:val="24"/>
          <w:shd w:val="clear" w:color="auto" w:fill="FFFFFF"/>
        </w:rPr>
        <w:t xml:space="preserve">%) (Figure 2.4). The major </w:t>
      </w:r>
      <w:r w:rsidR="007226DF">
        <w:rPr>
          <w:szCs w:val="24"/>
          <w:shd w:val="clear" w:color="auto" w:fill="FFFFFF"/>
        </w:rPr>
        <w:t xml:space="preserve">zooplankton </w:t>
      </w:r>
      <w:r w:rsidR="00654050">
        <w:rPr>
          <w:szCs w:val="24"/>
          <w:shd w:val="clear" w:color="auto" w:fill="FFFFFF"/>
        </w:rPr>
        <w:t>taxon</w:t>
      </w:r>
      <w:r>
        <w:rPr>
          <w:szCs w:val="24"/>
          <w:shd w:val="clear" w:color="auto" w:fill="FFFFFF"/>
        </w:rPr>
        <w:t xml:space="preserve"> contributor in </w:t>
      </w:r>
      <w:r w:rsidR="00DC5EF1">
        <w:rPr>
          <w:szCs w:val="24"/>
          <w:shd w:val="clear" w:color="auto" w:fill="FFFFFF"/>
        </w:rPr>
        <w:t>autumn</w:t>
      </w:r>
      <w:r>
        <w:rPr>
          <w:szCs w:val="24"/>
          <w:shd w:val="clear" w:color="auto" w:fill="FFFFFF"/>
        </w:rPr>
        <w:t xml:space="preserve"> </w:t>
      </w:r>
      <w:r w:rsidR="007226DF">
        <w:rPr>
          <w:szCs w:val="24"/>
          <w:shd w:val="clear" w:color="auto" w:fill="FFFFFF"/>
        </w:rPr>
        <w:t>w</w:t>
      </w:r>
      <w:r w:rsidR="003760B4">
        <w:rPr>
          <w:szCs w:val="24"/>
          <w:shd w:val="clear" w:color="auto" w:fill="FFFFFF"/>
        </w:rPr>
        <w:t>as</w:t>
      </w:r>
      <w:r w:rsidR="007226DF">
        <w:rPr>
          <w:szCs w:val="24"/>
          <w:shd w:val="clear" w:color="auto" w:fill="FFFFFF"/>
        </w:rPr>
        <w:t xml:space="preserve"> Cercopagididae </w:t>
      </w:r>
      <w:r>
        <w:rPr>
          <w:szCs w:val="24"/>
          <w:shd w:val="clear" w:color="auto" w:fill="FFFFFF"/>
        </w:rPr>
        <w:t>(</w:t>
      </w:r>
      <w:r w:rsidR="007226DF">
        <w:rPr>
          <w:szCs w:val="24"/>
          <w:shd w:val="clear" w:color="auto" w:fill="FFFFFF"/>
        </w:rPr>
        <w:t>51.8</w:t>
      </w:r>
      <w:r>
        <w:rPr>
          <w:szCs w:val="24"/>
          <w:shd w:val="clear" w:color="auto" w:fill="FFFFFF"/>
        </w:rPr>
        <w:t>%).</w:t>
      </w:r>
      <w:r>
        <w:rPr>
          <w:i/>
          <w:szCs w:val="24"/>
          <w:shd w:val="clear" w:color="auto" w:fill="FFFFFF"/>
        </w:rPr>
        <w:t xml:space="preserve"> </w:t>
      </w:r>
      <w:r w:rsidR="007226DF">
        <w:rPr>
          <w:szCs w:val="24"/>
          <w:shd w:val="clear" w:color="auto" w:fill="FFFFFF"/>
        </w:rPr>
        <w:t>Gastropoda, Amphipoda, and Dreissenidae</w:t>
      </w:r>
      <w:r w:rsidR="008C4C56">
        <w:rPr>
          <w:szCs w:val="24"/>
          <w:shd w:val="clear" w:color="auto" w:fill="FFFFFF"/>
        </w:rPr>
        <w:t>, which</w:t>
      </w:r>
      <w:r w:rsidR="007226DF">
        <w:rPr>
          <w:szCs w:val="24"/>
          <w:shd w:val="clear" w:color="auto" w:fill="FFFFFF"/>
        </w:rPr>
        <w:t xml:space="preserve"> </w:t>
      </w:r>
      <w:r>
        <w:rPr>
          <w:szCs w:val="24"/>
          <w:shd w:val="clear" w:color="auto" w:fill="FFFFFF"/>
        </w:rPr>
        <w:t xml:space="preserve">accounted for almost 100% of total </w:t>
      </w:r>
      <w:r w:rsidR="003760B4">
        <w:rPr>
          <w:szCs w:val="24"/>
          <w:shd w:val="clear" w:color="auto" w:fill="FFFFFF"/>
        </w:rPr>
        <w:t>benthic macroinvertebrate weight</w:t>
      </w:r>
      <w:r>
        <w:rPr>
          <w:szCs w:val="24"/>
          <w:shd w:val="clear" w:color="auto" w:fill="FFFFFF"/>
        </w:rPr>
        <w:t xml:space="preserve"> observed in diets.  The major </w:t>
      </w:r>
      <w:r w:rsidR="009074EB">
        <w:rPr>
          <w:szCs w:val="24"/>
          <w:shd w:val="clear" w:color="auto" w:fill="FFFFFF"/>
        </w:rPr>
        <w:t>identifiable fish prey taxon</w:t>
      </w:r>
      <w:r w:rsidR="00E66113">
        <w:rPr>
          <w:szCs w:val="24"/>
          <w:shd w:val="clear" w:color="auto" w:fill="FFFFFF"/>
        </w:rPr>
        <w:t xml:space="preserve"> contributor</w:t>
      </w:r>
      <w:r>
        <w:rPr>
          <w:szCs w:val="24"/>
          <w:shd w:val="clear" w:color="auto" w:fill="FFFFFF"/>
        </w:rPr>
        <w:t xml:space="preserve"> in </w:t>
      </w:r>
      <w:r w:rsidR="00DC5EF1">
        <w:rPr>
          <w:szCs w:val="24"/>
          <w:shd w:val="clear" w:color="auto" w:fill="FFFFFF"/>
        </w:rPr>
        <w:t>autumn</w:t>
      </w:r>
      <w:r w:rsidR="00950C3D">
        <w:rPr>
          <w:szCs w:val="24"/>
          <w:shd w:val="clear" w:color="auto" w:fill="FFFFFF"/>
        </w:rPr>
        <w:t xml:space="preserve"> </w:t>
      </w:r>
      <w:r>
        <w:rPr>
          <w:szCs w:val="24"/>
          <w:shd w:val="clear" w:color="auto" w:fill="FFFFFF"/>
        </w:rPr>
        <w:t xml:space="preserve">was </w:t>
      </w:r>
      <w:r w:rsidR="00E66113">
        <w:rPr>
          <w:szCs w:val="24"/>
          <w:shd w:val="clear" w:color="auto" w:fill="FFFFFF"/>
        </w:rPr>
        <w:t>Round Goby</w:t>
      </w:r>
      <w:r>
        <w:rPr>
          <w:szCs w:val="24"/>
          <w:shd w:val="clear" w:color="auto" w:fill="FFFFFF"/>
        </w:rPr>
        <w:t xml:space="preserve"> (</w:t>
      </w:r>
      <w:r w:rsidR="00E66113">
        <w:rPr>
          <w:szCs w:val="24"/>
          <w:shd w:val="clear" w:color="auto" w:fill="FFFFFF"/>
        </w:rPr>
        <w:t>1.5</w:t>
      </w:r>
      <w:r>
        <w:rPr>
          <w:szCs w:val="24"/>
          <w:shd w:val="clear" w:color="auto" w:fill="FFFFFF"/>
        </w:rPr>
        <w:t>%; Figure 2.5).</w:t>
      </w:r>
    </w:p>
    <w:p w14:paraId="6D211355" w14:textId="7C884B83" w:rsidR="00AB2BA5" w:rsidRDefault="00A632F6" w:rsidP="007F61E0">
      <w:pPr>
        <w:ind w:firstLine="720"/>
        <w:jc w:val="both"/>
        <w:rPr>
          <w:szCs w:val="24"/>
        </w:rPr>
      </w:pPr>
      <w:r>
        <w:rPr>
          <w:szCs w:val="24"/>
        </w:rPr>
        <w:lastRenderedPageBreak/>
        <w:t xml:space="preserve">Spring White Perch diets were predominately composed of </w:t>
      </w:r>
      <w:r w:rsidR="00F52798">
        <w:rPr>
          <w:szCs w:val="24"/>
        </w:rPr>
        <w:t xml:space="preserve">zooplankton </w:t>
      </w:r>
      <w:r>
        <w:rPr>
          <w:szCs w:val="24"/>
        </w:rPr>
        <w:t>(</w:t>
      </w:r>
      <w:r w:rsidR="00F52798">
        <w:rPr>
          <w:szCs w:val="24"/>
        </w:rPr>
        <w:t>58.4%</w:t>
      </w:r>
      <w:r>
        <w:rPr>
          <w:szCs w:val="24"/>
        </w:rPr>
        <w:t xml:space="preserve">), followed by </w:t>
      </w:r>
      <w:r w:rsidR="00F52798">
        <w:rPr>
          <w:szCs w:val="24"/>
        </w:rPr>
        <w:t xml:space="preserve">benthic macroinvertebrates </w:t>
      </w:r>
      <w:r>
        <w:rPr>
          <w:szCs w:val="24"/>
        </w:rPr>
        <w:t>(</w:t>
      </w:r>
      <w:r w:rsidR="00F52798">
        <w:rPr>
          <w:szCs w:val="24"/>
        </w:rPr>
        <w:t>39.7</w:t>
      </w:r>
      <w:r>
        <w:rPr>
          <w:szCs w:val="24"/>
        </w:rPr>
        <w:t xml:space="preserve">%) and fish </w:t>
      </w:r>
      <w:r w:rsidR="00F52798">
        <w:rPr>
          <w:szCs w:val="24"/>
        </w:rPr>
        <w:t xml:space="preserve">prey </w:t>
      </w:r>
      <w:r>
        <w:rPr>
          <w:szCs w:val="24"/>
        </w:rPr>
        <w:t>(</w:t>
      </w:r>
      <w:r w:rsidR="00F52798">
        <w:rPr>
          <w:szCs w:val="24"/>
        </w:rPr>
        <w:t>1.9</w:t>
      </w:r>
      <w:r>
        <w:rPr>
          <w:szCs w:val="24"/>
        </w:rPr>
        <w:t xml:space="preserve">%) (Figure 2.4). </w:t>
      </w:r>
      <w:r w:rsidR="007226DF">
        <w:rPr>
          <w:szCs w:val="24"/>
        </w:rPr>
        <w:t xml:space="preserve">Daphnidae </w:t>
      </w:r>
      <w:r>
        <w:rPr>
          <w:szCs w:val="24"/>
        </w:rPr>
        <w:t xml:space="preserve">was the dominant </w:t>
      </w:r>
      <w:r w:rsidR="007226DF">
        <w:rPr>
          <w:szCs w:val="24"/>
        </w:rPr>
        <w:t xml:space="preserve">zooplankton </w:t>
      </w:r>
      <w:r w:rsidR="007641C3">
        <w:rPr>
          <w:szCs w:val="24"/>
        </w:rPr>
        <w:t>taxa</w:t>
      </w:r>
      <w:r>
        <w:rPr>
          <w:szCs w:val="24"/>
        </w:rPr>
        <w:t xml:space="preserve"> contributing 48.</w:t>
      </w:r>
      <w:r w:rsidR="007226DF">
        <w:rPr>
          <w:szCs w:val="24"/>
        </w:rPr>
        <w:t>0</w:t>
      </w:r>
      <w:r>
        <w:rPr>
          <w:szCs w:val="24"/>
        </w:rPr>
        <w:t>% to diet weight on average in spring (Figure 2.4).</w:t>
      </w:r>
      <w:r w:rsidR="007226DF">
        <w:rPr>
          <w:szCs w:val="24"/>
        </w:rPr>
        <w:t xml:space="preserve"> Ephemeridae</w:t>
      </w:r>
      <w:r>
        <w:rPr>
          <w:i/>
          <w:szCs w:val="24"/>
        </w:rPr>
        <w:t xml:space="preserve"> </w:t>
      </w:r>
      <w:r>
        <w:rPr>
          <w:szCs w:val="24"/>
        </w:rPr>
        <w:t xml:space="preserve">and Emerald Shiner were the dominant contributors for their respective prey groups. </w:t>
      </w:r>
    </w:p>
    <w:p w14:paraId="5E887FC9" w14:textId="4D3CC792" w:rsidR="00B74E57" w:rsidRDefault="00F52798" w:rsidP="007F61E0">
      <w:pPr>
        <w:ind w:firstLine="720"/>
        <w:jc w:val="both"/>
        <w:rPr>
          <w:noProof/>
          <w:szCs w:val="24"/>
        </w:rPr>
        <w:sectPr w:rsidR="00B74E57" w:rsidSect="00662182">
          <w:type w:val="continuous"/>
          <w:pgSz w:w="12240" w:h="15840"/>
          <w:pgMar w:top="1440" w:right="1440" w:bottom="1440" w:left="1440" w:header="720" w:footer="171" w:gutter="0"/>
          <w:pgNumType w:fmt="numberInDash"/>
          <w:cols w:num="2" w:space="360"/>
        </w:sectPr>
      </w:pPr>
      <w:r>
        <w:rPr>
          <w:szCs w:val="24"/>
        </w:rPr>
        <w:lastRenderedPageBreak/>
        <w:t xml:space="preserve">Zooplankton contributed most to White Perch diets in </w:t>
      </w:r>
      <w:r w:rsidR="00DC5EF1">
        <w:rPr>
          <w:szCs w:val="24"/>
        </w:rPr>
        <w:t>autumn</w:t>
      </w:r>
      <w:r>
        <w:rPr>
          <w:szCs w:val="24"/>
        </w:rPr>
        <w:t xml:space="preserve"> (74.6%), followed by fish prey (23.2%) and ben</w:t>
      </w:r>
      <w:r w:rsidR="002B18A3">
        <w:rPr>
          <w:szCs w:val="24"/>
        </w:rPr>
        <w:t>thic macroinvertebrates (2.2%)</w:t>
      </w:r>
      <w:r w:rsidR="007B30BB">
        <w:rPr>
          <w:szCs w:val="24"/>
        </w:rPr>
        <w:t xml:space="preserve"> </w:t>
      </w:r>
      <w:r w:rsidR="00A632F6">
        <w:rPr>
          <w:szCs w:val="24"/>
        </w:rPr>
        <w:t xml:space="preserve">(Figure 2.4). </w:t>
      </w:r>
      <w:r w:rsidR="00D900AD">
        <w:rPr>
          <w:szCs w:val="24"/>
        </w:rPr>
        <w:t xml:space="preserve">Cercopagididae </w:t>
      </w:r>
      <w:r w:rsidR="00FE235B">
        <w:rPr>
          <w:szCs w:val="24"/>
        </w:rPr>
        <w:t>was</w:t>
      </w:r>
      <w:r w:rsidR="00A632F6">
        <w:rPr>
          <w:szCs w:val="24"/>
        </w:rPr>
        <w:t xml:space="preserve"> the major </w:t>
      </w:r>
      <w:r w:rsidR="00D900AD">
        <w:rPr>
          <w:szCs w:val="24"/>
        </w:rPr>
        <w:t xml:space="preserve">zooplankton </w:t>
      </w:r>
      <w:r w:rsidR="00FE235B">
        <w:rPr>
          <w:szCs w:val="24"/>
        </w:rPr>
        <w:t>prey</w:t>
      </w:r>
      <w:r w:rsidR="00A632F6">
        <w:rPr>
          <w:szCs w:val="24"/>
        </w:rPr>
        <w:t xml:space="preserve"> (</w:t>
      </w:r>
      <w:r w:rsidR="00D900AD">
        <w:rPr>
          <w:szCs w:val="24"/>
        </w:rPr>
        <w:t>67.7</w:t>
      </w:r>
      <w:r w:rsidR="00A632F6">
        <w:rPr>
          <w:szCs w:val="24"/>
        </w:rPr>
        <w:t xml:space="preserve">%) during </w:t>
      </w:r>
      <w:r w:rsidR="00DC5EF1">
        <w:rPr>
          <w:szCs w:val="24"/>
        </w:rPr>
        <w:t>autumn</w:t>
      </w:r>
      <w:r w:rsidR="00A632F6">
        <w:rPr>
          <w:szCs w:val="24"/>
        </w:rPr>
        <w:t xml:space="preserve">.  </w:t>
      </w:r>
      <w:r w:rsidR="00FE235B">
        <w:rPr>
          <w:szCs w:val="24"/>
        </w:rPr>
        <w:t>Yellow Perch was the highest</w:t>
      </w:r>
      <w:r w:rsidR="00D05AB8">
        <w:rPr>
          <w:szCs w:val="24"/>
        </w:rPr>
        <w:t xml:space="preserve"> contributing</w:t>
      </w:r>
      <w:r w:rsidR="00FE235B">
        <w:rPr>
          <w:szCs w:val="24"/>
        </w:rPr>
        <w:t xml:space="preserve"> identifiable </w:t>
      </w:r>
      <w:r w:rsidR="009074EB">
        <w:rPr>
          <w:szCs w:val="24"/>
        </w:rPr>
        <w:t>fish prey taxon</w:t>
      </w:r>
      <w:r w:rsidR="00D05AB8">
        <w:rPr>
          <w:szCs w:val="24"/>
        </w:rPr>
        <w:t>.</w:t>
      </w:r>
      <w:r w:rsidR="00E16460" w:rsidRPr="00E16460">
        <w:rPr>
          <w:szCs w:val="24"/>
        </w:rPr>
        <w:t xml:space="preserve"> Ephemeridae</w:t>
      </w:r>
      <w:r w:rsidR="00D05AB8">
        <w:rPr>
          <w:szCs w:val="24"/>
        </w:rPr>
        <w:t xml:space="preserve"> (1.3%)</w:t>
      </w:r>
      <w:r w:rsidR="00E16460" w:rsidRPr="00E16460">
        <w:rPr>
          <w:szCs w:val="24"/>
        </w:rPr>
        <w:t xml:space="preserve"> </w:t>
      </w:r>
      <w:r w:rsidR="00D05AB8">
        <w:rPr>
          <w:szCs w:val="24"/>
        </w:rPr>
        <w:t xml:space="preserve">was the highest contributing </w:t>
      </w:r>
      <w:r w:rsidR="00E16460" w:rsidRPr="00E16460">
        <w:rPr>
          <w:szCs w:val="24"/>
        </w:rPr>
        <w:t xml:space="preserve">benthic macroinvertebrate </w:t>
      </w:r>
      <w:r w:rsidR="009074EB">
        <w:rPr>
          <w:szCs w:val="24"/>
        </w:rPr>
        <w:t>taxon</w:t>
      </w:r>
      <w:r w:rsidR="00E16460">
        <w:rPr>
          <w:szCs w:val="24"/>
        </w:rPr>
        <w:t xml:space="preserve"> during </w:t>
      </w:r>
      <w:r w:rsidR="00DC5EF1">
        <w:rPr>
          <w:szCs w:val="24"/>
        </w:rPr>
        <w:t>autumn</w:t>
      </w:r>
      <w:r w:rsidR="00E16460">
        <w:rPr>
          <w:szCs w:val="24"/>
        </w:rPr>
        <w:t xml:space="preserve"> (Figure 2.5).</w:t>
      </w:r>
      <w:r w:rsidR="007B30BB" w:rsidRPr="007B30BB">
        <w:rPr>
          <w:noProof/>
          <w:szCs w:val="24"/>
        </w:rPr>
        <w:t xml:space="preserve"> </w:t>
      </w:r>
    </w:p>
    <w:p w14:paraId="25DB6010" w14:textId="612E4E44" w:rsidR="00662182" w:rsidRDefault="00662182" w:rsidP="00A632F6">
      <w:pPr>
        <w:jc w:val="both"/>
        <w:rPr>
          <w:szCs w:val="24"/>
        </w:rPr>
      </w:pPr>
    </w:p>
    <w:p w14:paraId="11DBE4D9" w14:textId="0BACAE07" w:rsidR="007C6F56" w:rsidRDefault="007C6F56" w:rsidP="00A632F6">
      <w:pPr>
        <w:jc w:val="both"/>
        <w:rPr>
          <w:szCs w:val="24"/>
        </w:rPr>
      </w:pPr>
    </w:p>
    <w:p w14:paraId="3BE70FAE" w14:textId="77777777" w:rsidR="007C6F56" w:rsidRDefault="007C6F56" w:rsidP="00A632F6">
      <w:pPr>
        <w:jc w:val="both"/>
        <w:rPr>
          <w:szCs w:val="24"/>
        </w:rPr>
        <w:sectPr w:rsidR="007C6F56" w:rsidSect="00B74E57">
          <w:type w:val="continuous"/>
          <w:pgSz w:w="12240" w:h="15840"/>
          <w:pgMar w:top="1440" w:right="1440" w:bottom="1440" w:left="1440" w:header="720" w:footer="171" w:gutter="0"/>
          <w:pgNumType w:fmt="numberInDash"/>
          <w:cols w:space="360"/>
        </w:sectPr>
      </w:pPr>
    </w:p>
    <w:p w14:paraId="12D192F6" w14:textId="6B80B073" w:rsidR="00950C3D" w:rsidRDefault="00DB6FCD" w:rsidP="00A632F6">
      <w:pPr>
        <w:jc w:val="both"/>
        <w:rPr>
          <w:szCs w:val="24"/>
        </w:rPr>
      </w:pPr>
      <w:r>
        <w:rPr>
          <w:noProof/>
          <w:szCs w:val="24"/>
        </w:rPr>
        <w:lastRenderedPageBreak/>
        <mc:AlternateContent>
          <mc:Choice Requires="wpg">
            <w:drawing>
              <wp:anchor distT="0" distB="0" distL="114300" distR="114300" simplePos="0" relativeHeight="251656704" behindDoc="1" locked="0" layoutInCell="1" allowOverlap="1" wp14:anchorId="2D6D2A81" wp14:editId="613C4612">
                <wp:simplePos x="0" y="0"/>
                <wp:positionH relativeFrom="column">
                  <wp:posOffset>266700</wp:posOffset>
                </wp:positionH>
                <wp:positionV relativeFrom="paragraph">
                  <wp:posOffset>49530</wp:posOffset>
                </wp:positionV>
                <wp:extent cx="5410835" cy="5734050"/>
                <wp:effectExtent l="0" t="0" r="0" b="19050"/>
                <wp:wrapNone/>
                <wp:docPr id="2" name="Group 2"/>
                <wp:cNvGraphicFramePr/>
                <a:graphic xmlns:a="http://schemas.openxmlformats.org/drawingml/2006/main">
                  <a:graphicData uri="http://schemas.microsoft.com/office/word/2010/wordprocessingGroup">
                    <wpg:wgp>
                      <wpg:cNvGrpSpPr/>
                      <wpg:grpSpPr>
                        <a:xfrm>
                          <a:off x="0" y="0"/>
                          <a:ext cx="5410835" cy="5734050"/>
                          <a:chOff x="36092" y="-1"/>
                          <a:chExt cx="4865665" cy="4359080"/>
                        </a:xfrm>
                      </wpg:grpSpPr>
                      <wps:wsp>
                        <wps:cNvPr id="36" name="Rectangle 36"/>
                        <wps:cNvSpPr/>
                        <wps:spPr>
                          <a:xfrm>
                            <a:off x="36092" y="-1"/>
                            <a:ext cx="4855558" cy="43590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45289" y="3955832"/>
                            <a:ext cx="4856468" cy="388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9AB1B" w14:textId="6B4CD1EA" w:rsidR="00AB2BA5" w:rsidRPr="007A3E20" w:rsidRDefault="00ED4FCF" w:rsidP="00963110">
                              <w:pPr>
                                <w:rPr>
                                  <w:b/>
                                  <w:sz w:val="20"/>
                                </w:rPr>
                              </w:pPr>
                              <w:r w:rsidRPr="00135C4B">
                                <w:rPr>
                                  <w:b/>
                                  <w:sz w:val="20"/>
                                </w:rPr>
                                <w:t>Figure</w:t>
                              </w:r>
                              <w:r>
                                <w:rPr>
                                  <w:b/>
                                  <w:sz w:val="20"/>
                                </w:rPr>
                                <w:t xml:space="preserve"> </w:t>
                              </w:r>
                              <w:r w:rsidRPr="00135C4B">
                                <w:rPr>
                                  <w:b/>
                                  <w:sz w:val="20"/>
                                </w:rPr>
                                <w:t>2.4</w:t>
                              </w:r>
                              <w:r w:rsidR="00AB2BA5">
                                <w:rPr>
                                  <w:sz w:val="20"/>
                                </w:rPr>
                                <w:t>.</w:t>
                              </w:r>
                              <w:r w:rsidR="00AB2BA5" w:rsidRPr="00135C4B">
                                <w:rPr>
                                  <w:sz w:val="20"/>
                                </w:rPr>
                                <w:t xml:space="preserve"> </w:t>
                              </w:r>
                              <w:r w:rsidR="00AB2BA5">
                                <w:rPr>
                                  <w:sz w:val="20"/>
                                </w:rPr>
                                <w:t>Diet composition (</w:t>
                              </w:r>
                              <w:proofErr w:type="gramStart"/>
                              <w:r w:rsidR="00AB2BA5">
                                <w:rPr>
                                  <w:sz w:val="20"/>
                                </w:rPr>
                                <w:t>%</w:t>
                              </w:r>
                              <w:proofErr w:type="gramEnd"/>
                              <w:r w:rsidR="00AB2BA5">
                                <w:rPr>
                                  <w:sz w:val="20"/>
                                </w:rPr>
                                <w:t xml:space="preserve"> dry weight) of </w:t>
                              </w:r>
                              <w:r w:rsidR="00AB2BA5" w:rsidRPr="00135C4B">
                                <w:rPr>
                                  <w:sz w:val="20"/>
                                </w:rPr>
                                <w:t>Age-2</w:t>
                              </w:r>
                              <w:r w:rsidR="00AB2BA5">
                                <w:rPr>
                                  <w:sz w:val="20"/>
                                </w:rPr>
                                <w:t>+ Yellow P</w:t>
                              </w:r>
                              <w:r w:rsidR="00AB2BA5" w:rsidRPr="00135C4B">
                                <w:rPr>
                                  <w:sz w:val="20"/>
                                </w:rPr>
                                <w:t>erch</w:t>
                              </w:r>
                              <w:r w:rsidR="00AB2BA5">
                                <w:rPr>
                                  <w:sz w:val="20"/>
                                </w:rPr>
                                <w:t xml:space="preserve"> (top panel) and White P</w:t>
                              </w:r>
                              <w:r w:rsidR="00AB2BA5" w:rsidRPr="00135C4B">
                                <w:rPr>
                                  <w:sz w:val="20"/>
                                </w:rPr>
                                <w:t>erch</w:t>
                              </w:r>
                              <w:r w:rsidR="00AB2BA5">
                                <w:rPr>
                                  <w:sz w:val="20"/>
                                </w:rPr>
                                <w:t xml:space="preserve"> (bottom panel</w:t>
                              </w:r>
                              <w:r>
                                <w:rPr>
                                  <w:sz w:val="20"/>
                                </w:rPr>
                                <w:t>)</w:t>
                              </w:r>
                              <w:r w:rsidRPr="00135C4B">
                                <w:rPr>
                                  <w:sz w:val="20"/>
                                </w:rPr>
                                <w:t xml:space="preserve"> by</w:t>
                              </w:r>
                              <w:r w:rsidR="00AB2BA5">
                                <w:rPr>
                                  <w:sz w:val="20"/>
                                </w:rPr>
                                <w:t xml:space="preserve"> main</w:t>
                              </w:r>
                              <w:r w:rsidR="00AB2BA5" w:rsidRPr="00135C4B">
                                <w:rPr>
                                  <w:sz w:val="20"/>
                                </w:rPr>
                                <w:t xml:space="preserve"> prey type and season</w:t>
                              </w:r>
                              <w:r w:rsidR="00AB2BA5">
                                <w:rPr>
                                  <w:sz w:val="20"/>
                                </w:rPr>
                                <w:t xml:space="preserve"> from 2015 bottom trawl samples</w:t>
                              </w:r>
                              <w:r w:rsidR="00AB2BA5" w:rsidRPr="00135C4B">
                                <w:rPr>
                                  <w:sz w:val="20"/>
                                </w:rPr>
                                <w:t>.</w:t>
                              </w:r>
                              <w:r w:rsidR="0035493C">
                                <w:rPr>
                                  <w:sz w:val="20"/>
                                </w:rPr>
                                <w:t xml:space="preserve">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D6D2A81" id="Group 2" o:spid="_x0000_s1031" style="position:absolute;left:0;text-align:left;margin-left:21pt;margin-top:3.9pt;width:426.05pt;height:451.5pt;z-index:-251659776;mso-width-relative:margin;mso-height-relative:margin" coordorigin="360" coordsize="48656,4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">
                <v:rect id="Rectangle 36" o:spid="_x0000_s1032" style="position:absolute;left:360;width:48556;height:43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v:shape id="Text Box 35" o:spid="_x0000_s1033" type="#_x0000_t202" style="position:absolute;left:452;top:39558;width:48565;height:3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0589AB1B" w14:textId="6B4CD1EA" w:rsidR="00AB2BA5" w:rsidRPr="007A3E20" w:rsidRDefault="00ED4FCF" w:rsidP="00963110">
                        <w:pPr>
                          <w:rPr>
                            <w:b/>
                            <w:sz w:val="20"/>
                          </w:rPr>
                        </w:pPr>
                        <w:r w:rsidRPr="00135C4B">
                          <w:rPr>
                            <w:b/>
                            <w:sz w:val="20"/>
                          </w:rPr>
                          <w:t>Figure</w:t>
                        </w:r>
                        <w:r>
                          <w:rPr>
                            <w:b/>
                            <w:sz w:val="20"/>
                          </w:rPr>
                          <w:t xml:space="preserve"> </w:t>
                        </w:r>
                        <w:r w:rsidRPr="00135C4B">
                          <w:rPr>
                            <w:b/>
                            <w:sz w:val="20"/>
                          </w:rPr>
                          <w:t>2.4</w:t>
                        </w:r>
                        <w:r w:rsidR="00AB2BA5">
                          <w:rPr>
                            <w:sz w:val="20"/>
                          </w:rPr>
                          <w:t>.</w:t>
                        </w:r>
                        <w:r w:rsidR="00AB2BA5" w:rsidRPr="00135C4B">
                          <w:rPr>
                            <w:sz w:val="20"/>
                          </w:rPr>
                          <w:t xml:space="preserve"> </w:t>
                        </w:r>
                        <w:r w:rsidR="00AB2BA5">
                          <w:rPr>
                            <w:sz w:val="20"/>
                          </w:rPr>
                          <w:t>Diet composition (</w:t>
                        </w:r>
                        <w:proofErr w:type="gramStart"/>
                        <w:r w:rsidR="00AB2BA5">
                          <w:rPr>
                            <w:sz w:val="20"/>
                          </w:rPr>
                          <w:t>%</w:t>
                        </w:r>
                        <w:proofErr w:type="gramEnd"/>
                        <w:r w:rsidR="00AB2BA5">
                          <w:rPr>
                            <w:sz w:val="20"/>
                          </w:rPr>
                          <w:t xml:space="preserve"> dry weight) of </w:t>
                        </w:r>
                        <w:r w:rsidR="00AB2BA5" w:rsidRPr="00135C4B">
                          <w:rPr>
                            <w:sz w:val="20"/>
                          </w:rPr>
                          <w:t>Age-2</w:t>
                        </w:r>
                        <w:r w:rsidR="00AB2BA5">
                          <w:rPr>
                            <w:sz w:val="20"/>
                          </w:rPr>
                          <w:t>+ Yellow P</w:t>
                        </w:r>
                        <w:r w:rsidR="00AB2BA5" w:rsidRPr="00135C4B">
                          <w:rPr>
                            <w:sz w:val="20"/>
                          </w:rPr>
                          <w:t>erch</w:t>
                        </w:r>
                        <w:r w:rsidR="00AB2BA5">
                          <w:rPr>
                            <w:sz w:val="20"/>
                          </w:rPr>
                          <w:t xml:space="preserve"> (top panel) and White P</w:t>
                        </w:r>
                        <w:r w:rsidR="00AB2BA5" w:rsidRPr="00135C4B">
                          <w:rPr>
                            <w:sz w:val="20"/>
                          </w:rPr>
                          <w:t>erch</w:t>
                        </w:r>
                        <w:r w:rsidR="00AB2BA5">
                          <w:rPr>
                            <w:sz w:val="20"/>
                          </w:rPr>
                          <w:t xml:space="preserve"> (bottom panel</w:t>
                        </w:r>
                        <w:r>
                          <w:rPr>
                            <w:sz w:val="20"/>
                          </w:rPr>
                          <w:t>)</w:t>
                        </w:r>
                        <w:r w:rsidRPr="00135C4B">
                          <w:rPr>
                            <w:sz w:val="20"/>
                          </w:rPr>
                          <w:t xml:space="preserve"> by</w:t>
                        </w:r>
                        <w:r w:rsidR="00AB2BA5">
                          <w:rPr>
                            <w:sz w:val="20"/>
                          </w:rPr>
                          <w:t xml:space="preserve"> main</w:t>
                        </w:r>
                        <w:r w:rsidR="00AB2BA5" w:rsidRPr="00135C4B">
                          <w:rPr>
                            <w:sz w:val="20"/>
                          </w:rPr>
                          <w:t xml:space="preserve"> prey type and season</w:t>
                        </w:r>
                        <w:r w:rsidR="00AB2BA5">
                          <w:rPr>
                            <w:sz w:val="20"/>
                          </w:rPr>
                          <w:t xml:space="preserve"> from 2015 bottom trawl samples</w:t>
                        </w:r>
                        <w:r w:rsidR="00AB2BA5" w:rsidRPr="00135C4B">
                          <w:rPr>
                            <w:sz w:val="20"/>
                          </w:rPr>
                          <w:t>.</w:t>
                        </w:r>
                        <w:r w:rsidR="0035493C">
                          <w:rPr>
                            <w:sz w:val="20"/>
                          </w:rPr>
                          <w:t xml:space="preserve"> Error bars indicate standard error.</w:t>
                        </w:r>
                      </w:p>
                    </w:txbxContent>
                  </v:textbox>
                </v:shape>
              </v:group>
            </w:pict>
          </mc:Fallback>
        </mc:AlternateContent>
      </w:r>
      <w:r>
        <w:rPr>
          <w:noProof/>
          <w:szCs w:val="24"/>
        </w:rPr>
        <w:drawing>
          <wp:anchor distT="0" distB="0" distL="114300" distR="114300" simplePos="0" relativeHeight="251662848" behindDoc="0" locked="0" layoutInCell="1" allowOverlap="1" wp14:anchorId="3A026D60" wp14:editId="42FE1F64">
            <wp:simplePos x="0" y="0"/>
            <wp:positionH relativeFrom="column">
              <wp:posOffset>504190</wp:posOffset>
            </wp:positionH>
            <wp:positionV relativeFrom="paragraph">
              <wp:posOffset>115570</wp:posOffset>
            </wp:positionV>
            <wp:extent cx="4924425" cy="5157075"/>
            <wp:effectExtent l="0" t="0" r="0" b="5715"/>
            <wp:wrapNone/>
            <wp:docPr id="1" name="Picture 1" descr="F:\Western Basin Forage\Predator-Diets\2015\Figures\prey_typ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Diets\2015\Figures\prey_type_b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515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B5C14" w14:textId="36EBB32C" w:rsidR="00B74E57" w:rsidRDefault="00B74E57" w:rsidP="00A632F6">
      <w:pPr>
        <w:jc w:val="both"/>
        <w:rPr>
          <w:szCs w:val="24"/>
        </w:rPr>
      </w:pPr>
    </w:p>
    <w:p w14:paraId="09B89F95" w14:textId="78D45DFD" w:rsidR="00B74E57" w:rsidRDefault="00B74E57" w:rsidP="00A632F6">
      <w:pPr>
        <w:jc w:val="both"/>
        <w:rPr>
          <w:szCs w:val="24"/>
        </w:rPr>
      </w:pPr>
    </w:p>
    <w:p w14:paraId="38E39DA1" w14:textId="3A125E4A" w:rsidR="00B74E57" w:rsidRDefault="00B74E57" w:rsidP="00A632F6">
      <w:pPr>
        <w:jc w:val="both"/>
        <w:rPr>
          <w:szCs w:val="24"/>
        </w:rPr>
      </w:pPr>
    </w:p>
    <w:p w14:paraId="78DD6863" w14:textId="17FAF891" w:rsidR="00B74E57" w:rsidRDefault="00B74E57" w:rsidP="00A632F6">
      <w:pPr>
        <w:jc w:val="both"/>
        <w:rPr>
          <w:szCs w:val="24"/>
        </w:rPr>
      </w:pPr>
    </w:p>
    <w:p w14:paraId="60FA9D31" w14:textId="77777777" w:rsidR="00B74E57" w:rsidRDefault="00B74E57" w:rsidP="00A632F6">
      <w:pPr>
        <w:jc w:val="both"/>
        <w:rPr>
          <w:szCs w:val="24"/>
        </w:rPr>
      </w:pPr>
    </w:p>
    <w:p w14:paraId="0F2302CE" w14:textId="3DD702E8" w:rsidR="00B74E57" w:rsidRDefault="00B74E57" w:rsidP="00A632F6">
      <w:pPr>
        <w:jc w:val="both"/>
        <w:rPr>
          <w:szCs w:val="24"/>
        </w:rPr>
      </w:pPr>
    </w:p>
    <w:p w14:paraId="4D2F6018" w14:textId="77777777" w:rsidR="00B74E57" w:rsidRDefault="00B74E57" w:rsidP="00A632F6">
      <w:pPr>
        <w:jc w:val="both"/>
        <w:rPr>
          <w:szCs w:val="24"/>
        </w:rPr>
      </w:pPr>
    </w:p>
    <w:p w14:paraId="2D864898" w14:textId="05D3AD3A" w:rsidR="00B74E57" w:rsidRDefault="00B74E57" w:rsidP="00A632F6">
      <w:pPr>
        <w:jc w:val="both"/>
        <w:rPr>
          <w:szCs w:val="24"/>
        </w:rPr>
      </w:pPr>
    </w:p>
    <w:p w14:paraId="139BBAD3" w14:textId="77777777" w:rsidR="00B74E57" w:rsidRDefault="00B74E57" w:rsidP="00A632F6">
      <w:pPr>
        <w:jc w:val="both"/>
        <w:rPr>
          <w:szCs w:val="24"/>
        </w:rPr>
      </w:pPr>
    </w:p>
    <w:p w14:paraId="585AEEB1" w14:textId="417D89F0" w:rsidR="00B74E57" w:rsidRDefault="00B74E57" w:rsidP="00A632F6">
      <w:pPr>
        <w:jc w:val="both"/>
        <w:rPr>
          <w:szCs w:val="24"/>
        </w:rPr>
      </w:pPr>
    </w:p>
    <w:p w14:paraId="3383E56D" w14:textId="7D49EE78" w:rsidR="00B74E57" w:rsidRDefault="00B74E57" w:rsidP="00A632F6">
      <w:pPr>
        <w:jc w:val="both"/>
        <w:rPr>
          <w:szCs w:val="24"/>
        </w:rPr>
      </w:pPr>
    </w:p>
    <w:p w14:paraId="66055A5E" w14:textId="77777777" w:rsidR="00B74E57" w:rsidRDefault="00B74E57" w:rsidP="00A632F6">
      <w:pPr>
        <w:jc w:val="both"/>
        <w:rPr>
          <w:szCs w:val="24"/>
        </w:rPr>
      </w:pPr>
    </w:p>
    <w:p w14:paraId="7668A4D5" w14:textId="77777777" w:rsidR="00B74E57" w:rsidRDefault="00B74E57" w:rsidP="00A632F6">
      <w:pPr>
        <w:jc w:val="both"/>
        <w:rPr>
          <w:szCs w:val="24"/>
        </w:rPr>
      </w:pPr>
    </w:p>
    <w:p w14:paraId="278873AB" w14:textId="77777777" w:rsidR="00B74E57" w:rsidRDefault="00B74E57" w:rsidP="00A632F6">
      <w:pPr>
        <w:jc w:val="both"/>
        <w:rPr>
          <w:szCs w:val="24"/>
        </w:rPr>
      </w:pPr>
    </w:p>
    <w:p w14:paraId="38CA3D5D" w14:textId="77777777" w:rsidR="00B74E57" w:rsidRDefault="00B74E57" w:rsidP="00A632F6">
      <w:pPr>
        <w:jc w:val="both"/>
        <w:rPr>
          <w:szCs w:val="24"/>
        </w:rPr>
      </w:pPr>
    </w:p>
    <w:p w14:paraId="41A0F53F" w14:textId="77777777" w:rsidR="00B74E57" w:rsidRDefault="00B74E57" w:rsidP="00A632F6">
      <w:pPr>
        <w:jc w:val="both"/>
        <w:rPr>
          <w:szCs w:val="24"/>
        </w:rPr>
      </w:pPr>
    </w:p>
    <w:p w14:paraId="56ED5145" w14:textId="77777777" w:rsidR="00B74E57" w:rsidRDefault="00B74E57" w:rsidP="00A632F6">
      <w:pPr>
        <w:jc w:val="both"/>
        <w:rPr>
          <w:szCs w:val="24"/>
        </w:rPr>
      </w:pPr>
    </w:p>
    <w:p w14:paraId="6953A6AB" w14:textId="33E60661" w:rsidR="00B74E57" w:rsidRDefault="00B74E57" w:rsidP="00A632F6">
      <w:pPr>
        <w:jc w:val="both"/>
        <w:rPr>
          <w:szCs w:val="24"/>
        </w:rPr>
      </w:pPr>
    </w:p>
    <w:p w14:paraId="05663515" w14:textId="77777777" w:rsidR="00B74E57" w:rsidRDefault="00B74E57" w:rsidP="00A632F6">
      <w:pPr>
        <w:jc w:val="both"/>
        <w:rPr>
          <w:szCs w:val="24"/>
        </w:rPr>
      </w:pPr>
    </w:p>
    <w:p w14:paraId="3D0F0CFE" w14:textId="6BADFE99" w:rsidR="00B74E57" w:rsidRDefault="00B74E57" w:rsidP="00A632F6">
      <w:pPr>
        <w:jc w:val="both"/>
        <w:rPr>
          <w:szCs w:val="24"/>
        </w:rPr>
      </w:pPr>
    </w:p>
    <w:p w14:paraId="0572461E" w14:textId="77777777" w:rsidR="00B74E57" w:rsidRDefault="00B74E57" w:rsidP="00A632F6">
      <w:pPr>
        <w:jc w:val="both"/>
        <w:rPr>
          <w:szCs w:val="24"/>
        </w:rPr>
      </w:pPr>
    </w:p>
    <w:p w14:paraId="0BF89836" w14:textId="64918CEE" w:rsidR="00B74E57" w:rsidRDefault="00B74E57" w:rsidP="00A632F6">
      <w:pPr>
        <w:jc w:val="both"/>
        <w:rPr>
          <w:szCs w:val="24"/>
        </w:rPr>
      </w:pPr>
    </w:p>
    <w:p w14:paraId="5AF402A4" w14:textId="0D5D5C60" w:rsidR="00B74E57" w:rsidRDefault="00B74E57" w:rsidP="00A632F6">
      <w:pPr>
        <w:jc w:val="both"/>
        <w:rPr>
          <w:szCs w:val="24"/>
        </w:rPr>
      </w:pPr>
    </w:p>
    <w:p w14:paraId="0308A716" w14:textId="77777777" w:rsidR="00950C3D" w:rsidRDefault="00950C3D" w:rsidP="00A632F6">
      <w:pPr>
        <w:jc w:val="both"/>
        <w:rPr>
          <w:szCs w:val="24"/>
        </w:rPr>
      </w:pPr>
    </w:p>
    <w:p w14:paraId="0505A238" w14:textId="77777777" w:rsidR="007C6F56" w:rsidRDefault="007C6F56" w:rsidP="00A632F6">
      <w:pPr>
        <w:jc w:val="both"/>
        <w:rPr>
          <w:szCs w:val="24"/>
        </w:rPr>
      </w:pPr>
    </w:p>
    <w:p w14:paraId="442CE3BC" w14:textId="77777777" w:rsidR="007C6F56" w:rsidRDefault="007C6F56" w:rsidP="00A632F6">
      <w:pPr>
        <w:jc w:val="both"/>
        <w:rPr>
          <w:szCs w:val="24"/>
        </w:rPr>
      </w:pPr>
    </w:p>
    <w:p w14:paraId="09296F47" w14:textId="77777777" w:rsidR="007C6F56" w:rsidRDefault="007C6F56" w:rsidP="00A632F6">
      <w:pPr>
        <w:jc w:val="both"/>
        <w:rPr>
          <w:szCs w:val="24"/>
        </w:rPr>
      </w:pPr>
    </w:p>
    <w:p w14:paraId="3BBCD417" w14:textId="77777777" w:rsidR="007C6F56" w:rsidRDefault="007C6F56" w:rsidP="00A632F6">
      <w:pPr>
        <w:jc w:val="both"/>
        <w:rPr>
          <w:szCs w:val="24"/>
        </w:rPr>
      </w:pPr>
    </w:p>
    <w:p w14:paraId="5E16422A" w14:textId="28F9E8A6" w:rsidR="00B74E57" w:rsidRDefault="00B74E57" w:rsidP="00A632F6">
      <w:pPr>
        <w:jc w:val="both"/>
        <w:rPr>
          <w:szCs w:val="24"/>
        </w:rPr>
      </w:pPr>
    </w:p>
    <w:p w14:paraId="0256353E" w14:textId="17EF83B6" w:rsidR="00B74E57" w:rsidRDefault="00E21DF6" w:rsidP="00A632F6">
      <w:pPr>
        <w:jc w:val="both"/>
        <w:rPr>
          <w:szCs w:val="24"/>
        </w:rPr>
        <w:sectPr w:rsidR="00B74E57" w:rsidSect="00B74E57">
          <w:type w:val="continuous"/>
          <w:pgSz w:w="12240" w:h="15840"/>
          <w:pgMar w:top="1440" w:right="1440" w:bottom="1440" w:left="1440" w:header="720" w:footer="171" w:gutter="0"/>
          <w:pgNumType w:fmt="numberInDash"/>
          <w:cols w:space="360"/>
        </w:sectPr>
      </w:pPr>
      <w:r>
        <w:rPr>
          <w:noProof/>
          <w:szCs w:val="24"/>
        </w:rPr>
        <w:lastRenderedPageBreak/>
        <w:drawing>
          <wp:anchor distT="0" distB="0" distL="114300" distR="114300" simplePos="0" relativeHeight="251652608" behindDoc="0" locked="0" layoutInCell="1" allowOverlap="1" wp14:anchorId="344DF4D3" wp14:editId="301EF9B5">
            <wp:simplePos x="0" y="0"/>
            <wp:positionH relativeFrom="column">
              <wp:posOffset>76200</wp:posOffset>
            </wp:positionH>
            <wp:positionV relativeFrom="paragraph">
              <wp:posOffset>66675</wp:posOffset>
            </wp:positionV>
            <wp:extent cx="5867400" cy="5934075"/>
            <wp:effectExtent l="0" t="0" r="0" b="9525"/>
            <wp:wrapNone/>
            <wp:docPr id="12" name="Picture 12" descr="F:\Western Basin Forage\Predator-Diets\2015\Figures\percent_dry_weight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estern Basin Forage\Predator-Diets\2015\Figures\percent_dry_weight_b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5934075"/>
                    </a:xfrm>
                    <a:prstGeom prst="rect">
                      <a:avLst/>
                    </a:prstGeom>
                    <a:noFill/>
                    <a:ln>
                      <a:noFill/>
                    </a:ln>
                  </pic:spPr>
                </pic:pic>
              </a:graphicData>
            </a:graphic>
            <wp14:sizeRelH relativeFrom="margin">
              <wp14:pctWidth>0</wp14:pctWidth>
            </wp14:sizeRelH>
          </wp:anchor>
        </w:drawing>
      </w:r>
      <w:r w:rsidR="003A0FD1" w:rsidRPr="003A0FD1">
        <w:rPr>
          <w:noProof/>
          <w:szCs w:val="24"/>
        </w:rPr>
        <mc:AlternateContent>
          <mc:Choice Requires="wpg">
            <w:drawing>
              <wp:inline distT="0" distB="0" distL="0" distR="0" wp14:anchorId="5855515A" wp14:editId="2F5E60BC">
                <wp:extent cx="5991225" cy="6860540"/>
                <wp:effectExtent l="0" t="0" r="28575" b="16510"/>
                <wp:docPr id="3" name="Group 3"/>
                <wp:cNvGraphicFramePr/>
                <a:graphic xmlns:a="http://schemas.openxmlformats.org/drawingml/2006/main">
                  <a:graphicData uri="http://schemas.microsoft.com/office/word/2010/wordprocessingGroup">
                    <wpg:wgp>
                      <wpg:cNvGrpSpPr/>
                      <wpg:grpSpPr>
                        <a:xfrm>
                          <a:off x="0" y="0"/>
                          <a:ext cx="5991225" cy="6860540"/>
                          <a:chOff x="0" y="0"/>
                          <a:chExt cx="5943600" cy="5065214"/>
                        </a:xfrm>
                      </wpg:grpSpPr>
                      <wps:wsp>
                        <wps:cNvPr id="25" name="Text Box 25"/>
                        <wps:cNvSpPr txBox="1"/>
                        <wps:spPr>
                          <a:xfrm>
                            <a:off x="51435" y="4390102"/>
                            <a:ext cx="5846689" cy="609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44C93" w14:textId="1B103662"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Pr>
                                  <w:sz w:val="20"/>
                                </w:rPr>
                                <w:t>autumn</w:t>
                              </w:r>
                              <w:r w:rsidRPr="00C25B69">
                                <w:rPr>
                                  <w:sz w:val="20"/>
                                </w:rPr>
                                <w:t xml:space="preserve"> (gray bars).</w:t>
                              </w:r>
                              <w:r>
                                <w:rPr>
                                  <w:sz w:val="20"/>
                                </w:rPr>
                                <w:t xml:space="preserve"> Prey taxa: Zooplankton spp. </w:t>
                              </w:r>
                              <w:proofErr w:type="gramStart"/>
                              <w:r>
                                <w:rPr>
                                  <w:sz w:val="20"/>
                                </w:rPr>
                                <w:t>include</w:t>
                              </w:r>
                              <w:proofErr w:type="gramEnd"/>
                              <w:r>
                                <w:rPr>
                                  <w:sz w:val="20"/>
                                </w:rPr>
                                <w:t xml:space="preserve"> Bosminidae, Sididae, Ca</w:t>
                              </w:r>
                              <w:r w:rsidR="00F016B9">
                                <w:rPr>
                                  <w:sz w:val="20"/>
                                </w:rPr>
                                <w:t>lanoida, and Cyclopoida; Benthic</w:t>
                              </w:r>
                              <w:r>
                                <w:rPr>
                                  <w:sz w:val="20"/>
                                </w:rPr>
                                <w:t xml:space="preserve"> spp. include Sphaeriidae, Hirudinea, Nematoda, Ostracoda, and Hemimysis; Fish spp. include Spottail Shiner, White Bass, Gizzard Shad, White Perch, and Fish Eggs.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Rectangle 22"/>
                        <wps:cNvSpPr/>
                        <wps:spPr>
                          <a:xfrm>
                            <a:off x="0" y="0"/>
                            <a:ext cx="5943600" cy="50652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855515A" id="Group 3" o:spid="_x0000_s1034" style="width:471.75pt;height:540.2pt;mso-position-horizontal-relative:char;mso-position-vertical-relative:line" coordsize="59436,50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">
                <v:shape id="Text Box 25" o:spid="_x0000_s1035" type="#_x0000_t202" style="position:absolute;left:514;top:43901;width:58467;height:6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23C44C93" w14:textId="1B103662"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Pr>
                            <w:sz w:val="20"/>
                          </w:rPr>
                          <w:t>autumn</w:t>
                        </w:r>
                        <w:r w:rsidRPr="00C25B69">
                          <w:rPr>
                            <w:sz w:val="20"/>
                          </w:rPr>
                          <w:t xml:space="preserve"> (gray bars).</w:t>
                        </w:r>
                        <w:r>
                          <w:rPr>
                            <w:sz w:val="20"/>
                          </w:rPr>
                          <w:t xml:space="preserve"> Prey taxa: Zooplankton spp. include Bosminidae, Sididae, Ca</w:t>
                        </w:r>
                        <w:r w:rsidR="00F016B9">
                          <w:rPr>
                            <w:sz w:val="20"/>
                          </w:rPr>
                          <w:t xml:space="preserve">lanoida, and Cyclopoida; </w:t>
                        </w:r>
                        <w:proofErr w:type="gramStart"/>
                        <w:r w:rsidR="00F016B9">
                          <w:rPr>
                            <w:sz w:val="20"/>
                          </w:rPr>
                          <w:t>Benthic</w:t>
                        </w:r>
                        <w:proofErr w:type="gramEnd"/>
                        <w:r>
                          <w:rPr>
                            <w:sz w:val="20"/>
                          </w:rPr>
                          <w:t xml:space="preserve"> spp. include Sphaeriidae, Hirudinea, Nematoda, Ostracoda, and Hemimysis; Fish spp. include Spottail Shiner, White Bass, Gizzard Shad, White Perch, and Fish Eggs. Error bars indicate standard error.</w:t>
                        </w:r>
                      </w:p>
                    </w:txbxContent>
                  </v:textbox>
                </v:shape>
                <v:rect id="Rectangle 22" o:spid="_x0000_s1036" style="position:absolute;width:59436;height:50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w10:anchorlock/>
              </v:group>
            </w:pict>
          </mc:Fallback>
        </mc:AlternateContent>
      </w:r>
    </w:p>
    <w:p w14:paraId="61F32C6E" w14:textId="501831A8" w:rsidR="000B1D13" w:rsidRDefault="000B1D13" w:rsidP="00963110">
      <w:pPr>
        <w:rPr>
          <w:szCs w:val="24"/>
        </w:rPr>
      </w:pPr>
    </w:p>
    <w:p w14:paraId="6987B896" w14:textId="77777777" w:rsidR="007C6F56" w:rsidRDefault="007C6F56" w:rsidP="00963110">
      <w:pPr>
        <w:rPr>
          <w:szCs w:val="24"/>
        </w:rPr>
      </w:pPr>
    </w:p>
    <w:p w14:paraId="16C154B8" w14:textId="77777777" w:rsidR="007C6F56" w:rsidRDefault="007C6F56" w:rsidP="00963110">
      <w:pPr>
        <w:rPr>
          <w:szCs w:val="24"/>
        </w:rPr>
        <w:sectPr w:rsidR="007C6F56" w:rsidSect="000B1D13">
          <w:type w:val="continuous"/>
          <w:pgSz w:w="12240" w:h="15840" w:code="1"/>
          <w:pgMar w:top="1440" w:right="1440" w:bottom="1080" w:left="1440" w:header="720" w:footer="720" w:gutter="0"/>
          <w:pgNumType w:fmt="numberInDash"/>
          <w:cols w:space="720"/>
          <w:docGrid w:linePitch="360"/>
        </w:sectPr>
      </w:pPr>
    </w:p>
    <w:p w14:paraId="044A81EE" w14:textId="3967408F" w:rsidR="005C65FE" w:rsidRPr="005C65FE" w:rsidRDefault="005C65FE" w:rsidP="005C65FE">
      <w:pPr>
        <w:rPr>
          <w:b/>
          <w:szCs w:val="24"/>
        </w:rPr>
      </w:pPr>
      <w:r w:rsidRPr="005C65FE">
        <w:rPr>
          <w:b/>
          <w:szCs w:val="24"/>
        </w:rPr>
        <w:lastRenderedPageBreak/>
        <w:t>Discussion</w:t>
      </w:r>
    </w:p>
    <w:p w14:paraId="544C9F82" w14:textId="77777777" w:rsidR="00C52CC0" w:rsidRDefault="00C52CC0" w:rsidP="00C52CC0">
      <w:pPr>
        <w:ind w:firstLine="720"/>
        <w:rPr>
          <w:szCs w:val="24"/>
        </w:rPr>
      </w:pPr>
      <w:r>
        <w:rPr>
          <w:szCs w:val="24"/>
        </w:rPr>
        <w:t xml:space="preserve">A variety of measures </w:t>
      </w:r>
      <w:proofErr w:type="gramStart"/>
      <w:r>
        <w:rPr>
          <w:szCs w:val="24"/>
        </w:rPr>
        <w:t>can be used</w:t>
      </w:r>
      <w:proofErr w:type="gramEnd"/>
      <w:r>
        <w:rPr>
          <w:szCs w:val="24"/>
        </w:rPr>
        <w:t xml:space="preserve"> to quantify diet composition of fishes. Selecting an appropriate diet measure is strongly dependent on the </w:t>
      </w:r>
      <w:r>
        <w:rPr>
          <w:szCs w:val="24"/>
        </w:rPr>
        <w:lastRenderedPageBreak/>
        <w:t xml:space="preserve">research question; no single index is likely to provide a useful measure of prey importance under all conditions. It is important to recognize that each index emphasizes different information about </w:t>
      </w:r>
      <w:r>
        <w:rPr>
          <w:szCs w:val="24"/>
        </w:rPr>
        <w:lastRenderedPageBreak/>
        <w:t xml:space="preserve">the diet. Percent frequency of occurrence can provide information on how often a prey item </w:t>
      </w:r>
      <w:proofErr w:type="gramStart"/>
      <w:r>
        <w:rPr>
          <w:szCs w:val="24"/>
        </w:rPr>
        <w:t>was consumed</w:t>
      </w:r>
      <w:proofErr w:type="gramEnd"/>
      <w:r>
        <w:rPr>
          <w:szCs w:val="24"/>
        </w:rPr>
        <w:t>, but provides no indication of the relative importance of the prey to the overall diet. In contrast, percent composition by weight tends to emphasize the relative contribution of larger prey.</w:t>
      </w:r>
    </w:p>
    <w:p w14:paraId="59EA911D" w14:textId="77777777" w:rsidR="00C52CC0" w:rsidRDefault="00C52CC0" w:rsidP="00C52CC0">
      <w:pPr>
        <w:ind w:firstLine="720"/>
        <w:rPr>
          <w:szCs w:val="24"/>
        </w:rPr>
      </w:pPr>
      <w:r>
        <w:rPr>
          <w:szCs w:val="24"/>
        </w:rPr>
        <w:t>When evaluating diet composition, prey dry weights are often more useful than prey occurrence because weights are measured in comparable units. For this reason, prey dry weights are more appropriate when interest lies in comparing the importance of different prey types (Bowen 1996).</w:t>
      </w:r>
    </w:p>
    <w:p w14:paraId="1A08094D" w14:textId="16CDDCD4" w:rsidR="004F5D4D" w:rsidRDefault="00EB018C" w:rsidP="00C52CC0">
      <w:pPr>
        <w:ind w:firstLine="720"/>
        <w:rPr>
          <w:szCs w:val="24"/>
          <w:shd w:val="clear" w:color="auto" w:fill="FFFFFF"/>
        </w:rPr>
      </w:pPr>
      <w:r>
        <w:rPr>
          <w:szCs w:val="24"/>
        </w:rPr>
        <w:t xml:space="preserve">The changes in diet composition of </w:t>
      </w:r>
      <w:r w:rsidR="00A632F6">
        <w:rPr>
          <w:szCs w:val="24"/>
        </w:rPr>
        <w:t xml:space="preserve">Yellow Perch and White Perch </w:t>
      </w:r>
      <w:r>
        <w:rPr>
          <w:szCs w:val="24"/>
        </w:rPr>
        <w:t xml:space="preserve">are generally consistent with observations from previous years, where diets consisted mainly of </w:t>
      </w:r>
      <w:r w:rsidR="000C3983">
        <w:rPr>
          <w:szCs w:val="24"/>
        </w:rPr>
        <w:t>benthic macroinvertebrates in</w:t>
      </w:r>
      <w:r>
        <w:rPr>
          <w:szCs w:val="24"/>
        </w:rPr>
        <w:t xml:space="preserve"> spring and shifted towards</w:t>
      </w:r>
      <w:r w:rsidRPr="000C512F">
        <w:rPr>
          <w:szCs w:val="24"/>
        </w:rPr>
        <w:t xml:space="preserve"> zooplankton and fish prey in autumn.</w:t>
      </w:r>
      <w:r w:rsidR="00943DCA">
        <w:rPr>
          <w:szCs w:val="24"/>
        </w:rPr>
        <w:t xml:space="preserve"> Comparison between diet metrics demonstrated similar results between percent frequency of occurrence and diet composition by weight.</w:t>
      </w:r>
      <w:r w:rsidRPr="000C512F">
        <w:rPr>
          <w:szCs w:val="24"/>
        </w:rPr>
        <w:t xml:space="preserve"> </w:t>
      </w:r>
      <w:r w:rsidR="00943DCA">
        <w:rPr>
          <w:szCs w:val="24"/>
        </w:rPr>
        <w:t xml:space="preserve">The diet of Yellow Perch and White Perch reflected the increase of </w:t>
      </w:r>
      <w:r w:rsidR="000C512F" w:rsidRPr="000C512F">
        <w:rPr>
          <w:szCs w:val="24"/>
          <w:shd w:val="clear" w:color="auto" w:fill="FFFFFF"/>
        </w:rPr>
        <w:t xml:space="preserve">Cercopagididae </w:t>
      </w:r>
      <w:r w:rsidR="000C512F">
        <w:rPr>
          <w:szCs w:val="24"/>
          <w:shd w:val="clear" w:color="auto" w:fill="FFFFFF"/>
        </w:rPr>
        <w:t>weight</w:t>
      </w:r>
      <w:r w:rsidR="000C512F" w:rsidRPr="000C512F">
        <w:rPr>
          <w:szCs w:val="24"/>
          <w:shd w:val="clear" w:color="auto" w:fill="FFFFFF"/>
        </w:rPr>
        <w:t xml:space="preserve"> in autumn.</w:t>
      </w:r>
      <w:r w:rsidR="00943DCA">
        <w:rPr>
          <w:szCs w:val="24"/>
          <w:shd w:val="clear" w:color="auto" w:fill="FFFFFF"/>
        </w:rPr>
        <w:t xml:space="preserve"> </w:t>
      </w:r>
      <w:r w:rsidR="00135C47">
        <w:rPr>
          <w:szCs w:val="24"/>
        </w:rPr>
        <w:t>Ephemeridae</w:t>
      </w:r>
      <w:r w:rsidR="00943DCA">
        <w:rPr>
          <w:szCs w:val="24"/>
        </w:rPr>
        <w:t xml:space="preserve"> accounted for 46.6% of</w:t>
      </w:r>
      <w:r w:rsidR="00A632F6">
        <w:rPr>
          <w:szCs w:val="24"/>
        </w:rPr>
        <w:t xml:space="preserve"> </w:t>
      </w:r>
      <w:r w:rsidR="00943DCA">
        <w:rPr>
          <w:szCs w:val="24"/>
        </w:rPr>
        <w:t xml:space="preserve">the diet weight </w:t>
      </w:r>
      <w:r w:rsidR="00A632F6">
        <w:rPr>
          <w:szCs w:val="24"/>
        </w:rPr>
        <w:t xml:space="preserve">in the spring. </w:t>
      </w:r>
      <w:r w:rsidR="00A632F6">
        <w:rPr>
          <w:szCs w:val="24"/>
          <w:shd w:val="clear" w:color="auto" w:fill="FFFFFF"/>
        </w:rPr>
        <w:t xml:space="preserve">The timing of our spring sampling in </w:t>
      </w:r>
      <w:r w:rsidR="008F4A3E">
        <w:rPr>
          <w:szCs w:val="24"/>
          <w:shd w:val="clear" w:color="auto" w:fill="FFFFFF"/>
        </w:rPr>
        <w:t>2015</w:t>
      </w:r>
      <w:r w:rsidR="00A632F6">
        <w:rPr>
          <w:szCs w:val="24"/>
          <w:shd w:val="clear" w:color="auto" w:fill="FFFFFF"/>
        </w:rPr>
        <w:t xml:space="preserve"> coincided with a</w:t>
      </w:r>
      <w:r w:rsidR="00F43D7C">
        <w:rPr>
          <w:szCs w:val="24"/>
          <w:shd w:val="clear" w:color="auto" w:fill="FFFFFF"/>
        </w:rPr>
        <w:t>n</w:t>
      </w:r>
      <w:r w:rsidR="00A632F6">
        <w:rPr>
          <w:szCs w:val="24"/>
          <w:shd w:val="clear" w:color="auto" w:fill="FFFFFF"/>
        </w:rPr>
        <w:t xml:space="preserve"> </w:t>
      </w:r>
      <w:r w:rsidR="00135C47">
        <w:rPr>
          <w:szCs w:val="24"/>
        </w:rPr>
        <w:t xml:space="preserve">Ephemeridae </w:t>
      </w:r>
      <w:r w:rsidR="00A632F6">
        <w:rPr>
          <w:szCs w:val="24"/>
          <w:shd w:val="clear" w:color="auto" w:fill="FFFFFF"/>
        </w:rPr>
        <w:t xml:space="preserve">hatch, and we found multiple fish with full stomachs that were comprised completely of </w:t>
      </w:r>
      <w:r w:rsidR="00135C47">
        <w:rPr>
          <w:szCs w:val="24"/>
        </w:rPr>
        <w:t>Ephemeridae</w:t>
      </w:r>
      <w:r w:rsidR="0092217E">
        <w:rPr>
          <w:szCs w:val="24"/>
          <w:shd w:val="clear" w:color="auto" w:fill="FFFFFF"/>
        </w:rPr>
        <w:t>. We continue</w:t>
      </w:r>
      <w:r w:rsidR="00A632F6">
        <w:rPr>
          <w:szCs w:val="24"/>
          <w:shd w:val="clear" w:color="auto" w:fill="FFFFFF"/>
        </w:rPr>
        <w:t xml:space="preserve"> to detect </w:t>
      </w:r>
      <w:r w:rsidR="00135C47" w:rsidRPr="00135C47">
        <w:rPr>
          <w:szCs w:val="24"/>
          <w:shd w:val="clear" w:color="auto" w:fill="FFFFFF"/>
        </w:rPr>
        <w:lastRenderedPageBreak/>
        <w:t>Dreissenidae</w:t>
      </w:r>
      <w:r w:rsidR="00943DCA">
        <w:rPr>
          <w:szCs w:val="24"/>
          <w:shd w:val="clear" w:color="auto" w:fill="FFFFFF"/>
        </w:rPr>
        <w:t xml:space="preserve"> contributing </w:t>
      </w:r>
      <w:r w:rsidR="0092217E">
        <w:rPr>
          <w:szCs w:val="24"/>
          <w:shd w:val="clear" w:color="auto" w:fill="FFFFFF"/>
        </w:rPr>
        <w:t>to diet weights</w:t>
      </w:r>
      <w:r w:rsidR="00135C47">
        <w:rPr>
          <w:szCs w:val="24"/>
          <w:shd w:val="clear" w:color="auto" w:fill="FFFFFF"/>
        </w:rPr>
        <w:t xml:space="preserve"> </w:t>
      </w:r>
      <w:r w:rsidR="00A632F6">
        <w:rPr>
          <w:szCs w:val="24"/>
          <w:shd w:val="clear" w:color="auto" w:fill="FFFFFF"/>
        </w:rPr>
        <w:t xml:space="preserve">in Yellow Perch, but </w:t>
      </w:r>
      <w:r w:rsidR="003615C1">
        <w:rPr>
          <w:szCs w:val="24"/>
          <w:shd w:val="clear" w:color="auto" w:fill="FFFFFF"/>
        </w:rPr>
        <w:t xml:space="preserve">the </w:t>
      </w:r>
      <w:r w:rsidR="00A632F6">
        <w:rPr>
          <w:szCs w:val="24"/>
          <w:shd w:val="clear" w:color="auto" w:fill="FFFFFF"/>
        </w:rPr>
        <w:t xml:space="preserve">importance of </w:t>
      </w:r>
      <w:r w:rsidR="00135C47" w:rsidRPr="00135C47">
        <w:rPr>
          <w:szCs w:val="24"/>
          <w:shd w:val="clear" w:color="auto" w:fill="FFFFFF"/>
        </w:rPr>
        <w:t>Dreissenidae</w:t>
      </w:r>
      <w:r w:rsidR="00CD6CF9">
        <w:rPr>
          <w:szCs w:val="24"/>
          <w:shd w:val="clear" w:color="auto" w:fill="FFFFFF"/>
        </w:rPr>
        <w:t xml:space="preserve"> to diets is likely </w:t>
      </w:r>
      <w:r w:rsidR="0028510C">
        <w:rPr>
          <w:szCs w:val="24"/>
          <w:shd w:val="clear" w:color="auto" w:fill="FFFFFF"/>
        </w:rPr>
        <w:t>overestimated</w:t>
      </w:r>
      <w:r w:rsidR="003615C1">
        <w:rPr>
          <w:szCs w:val="24"/>
          <w:shd w:val="clear" w:color="auto" w:fill="FFFFFF"/>
        </w:rPr>
        <w:t xml:space="preserve"> </w:t>
      </w:r>
      <w:r w:rsidR="00A632F6">
        <w:rPr>
          <w:szCs w:val="24"/>
          <w:shd w:val="clear" w:color="auto" w:fill="FFFFFF"/>
        </w:rPr>
        <w:t>due to digestion and evacuation differences relative to softer prey (Brush et al. 2012).</w:t>
      </w:r>
      <w:r w:rsidR="003615C1">
        <w:rPr>
          <w:szCs w:val="24"/>
          <w:shd w:val="clear" w:color="auto" w:fill="FFFFFF"/>
        </w:rPr>
        <w:t xml:space="preserve"> Indigestible s</w:t>
      </w:r>
      <w:r w:rsidR="003615C1" w:rsidRPr="003615C1">
        <w:rPr>
          <w:szCs w:val="24"/>
          <w:shd w:val="clear" w:color="auto" w:fill="FFFFFF"/>
        </w:rPr>
        <w:t>hell material does not contribute to a fish’s diet energetically but takes space in the digestive tract</w:t>
      </w:r>
      <w:r w:rsidR="0092217E">
        <w:rPr>
          <w:szCs w:val="24"/>
          <w:shd w:val="clear" w:color="auto" w:fill="FFFFFF"/>
        </w:rPr>
        <w:t>. We</w:t>
      </w:r>
      <w:r w:rsidR="00A632F6">
        <w:rPr>
          <w:szCs w:val="24"/>
          <w:shd w:val="clear" w:color="auto" w:fill="FFFFFF"/>
        </w:rPr>
        <w:t xml:space="preserve"> observed </w:t>
      </w:r>
      <w:r w:rsidR="00093146">
        <w:rPr>
          <w:szCs w:val="24"/>
          <w:shd w:val="clear" w:color="auto" w:fill="FFFFFF"/>
        </w:rPr>
        <w:t>121</w:t>
      </w:r>
      <w:r w:rsidR="00A632F6">
        <w:rPr>
          <w:szCs w:val="24"/>
          <w:shd w:val="clear" w:color="auto" w:fill="FFFFFF"/>
        </w:rPr>
        <w:t xml:space="preserve"> </w:t>
      </w:r>
      <w:r w:rsidR="0024707D">
        <w:rPr>
          <w:szCs w:val="24"/>
          <w:shd w:val="clear" w:color="auto" w:fill="FFFFFF"/>
        </w:rPr>
        <w:t xml:space="preserve">invasive </w:t>
      </w:r>
      <w:r w:rsidR="00A632F6" w:rsidRPr="00E34900">
        <w:rPr>
          <w:i/>
          <w:szCs w:val="24"/>
          <w:shd w:val="clear" w:color="auto" w:fill="FFFFFF"/>
        </w:rPr>
        <w:t>Hemimysis</w:t>
      </w:r>
      <w:r w:rsidR="00A632F6">
        <w:rPr>
          <w:szCs w:val="24"/>
          <w:shd w:val="clear" w:color="auto" w:fill="FFFFFF"/>
        </w:rPr>
        <w:t xml:space="preserve"> sp. </w:t>
      </w:r>
      <w:r w:rsidR="00093146">
        <w:rPr>
          <w:szCs w:val="24"/>
          <w:shd w:val="clear" w:color="auto" w:fill="FFFFFF"/>
        </w:rPr>
        <w:t>i</w:t>
      </w:r>
      <w:r w:rsidR="00A632F6">
        <w:rPr>
          <w:szCs w:val="24"/>
          <w:shd w:val="clear" w:color="auto" w:fill="FFFFFF"/>
        </w:rPr>
        <w:t xml:space="preserve">n </w:t>
      </w:r>
      <w:r w:rsidR="0092217E">
        <w:rPr>
          <w:szCs w:val="24"/>
          <w:shd w:val="clear" w:color="auto" w:fill="FFFFFF"/>
        </w:rPr>
        <w:t xml:space="preserve">White Perch diets and </w:t>
      </w:r>
      <w:proofErr w:type="gramStart"/>
      <w:r w:rsidR="0092217E">
        <w:rPr>
          <w:szCs w:val="24"/>
          <w:shd w:val="clear" w:color="auto" w:fill="FFFFFF"/>
        </w:rPr>
        <w:t>two</w:t>
      </w:r>
      <w:proofErr w:type="gramEnd"/>
      <w:r w:rsidR="00093146">
        <w:rPr>
          <w:szCs w:val="24"/>
          <w:shd w:val="clear" w:color="auto" w:fill="FFFFFF"/>
        </w:rPr>
        <w:t xml:space="preserve"> in</w:t>
      </w:r>
      <w:r w:rsidR="00A632F6">
        <w:rPr>
          <w:szCs w:val="24"/>
          <w:shd w:val="clear" w:color="auto" w:fill="FFFFFF"/>
        </w:rPr>
        <w:t xml:space="preserve"> </w:t>
      </w:r>
      <w:r w:rsidR="004F5D4D">
        <w:rPr>
          <w:szCs w:val="24"/>
          <w:shd w:val="clear" w:color="auto" w:fill="FFFFFF"/>
        </w:rPr>
        <w:t>Yellow Perch diet in spring</w:t>
      </w:r>
      <w:r w:rsidR="0092217E">
        <w:rPr>
          <w:szCs w:val="24"/>
          <w:shd w:val="clear" w:color="auto" w:fill="FFFFFF"/>
        </w:rPr>
        <w:t>, one additional observation came from an autumn White Perch diet</w:t>
      </w:r>
      <w:r w:rsidR="004F5D4D">
        <w:rPr>
          <w:szCs w:val="24"/>
          <w:shd w:val="clear" w:color="auto" w:fill="FFFFFF"/>
        </w:rPr>
        <w:t>. We did not identify any</w:t>
      </w:r>
      <w:r w:rsidR="00A632F6">
        <w:rPr>
          <w:szCs w:val="24"/>
          <w:shd w:val="clear" w:color="auto" w:fill="FFFFFF"/>
        </w:rPr>
        <w:t xml:space="preserve"> </w:t>
      </w:r>
      <w:r w:rsidR="0024707D">
        <w:rPr>
          <w:szCs w:val="24"/>
          <w:shd w:val="clear" w:color="auto" w:fill="FFFFFF"/>
        </w:rPr>
        <w:t xml:space="preserve">invasive </w:t>
      </w:r>
      <w:r w:rsidR="00A632F6">
        <w:rPr>
          <w:i/>
          <w:szCs w:val="24"/>
          <w:shd w:val="clear" w:color="auto" w:fill="FFFFFF"/>
        </w:rPr>
        <w:t>Cercopagis</w:t>
      </w:r>
      <w:r w:rsidR="004F5D4D">
        <w:rPr>
          <w:szCs w:val="24"/>
          <w:shd w:val="clear" w:color="auto" w:fill="FFFFFF"/>
        </w:rPr>
        <w:t xml:space="preserve"> sp.</w:t>
      </w:r>
      <w:r w:rsidR="00FF12CB">
        <w:rPr>
          <w:szCs w:val="24"/>
          <w:shd w:val="clear" w:color="auto" w:fill="FFFFFF"/>
        </w:rPr>
        <w:t xml:space="preserve"> </w:t>
      </w:r>
      <w:r w:rsidR="004F5D4D">
        <w:rPr>
          <w:szCs w:val="24"/>
          <w:shd w:val="clear" w:color="auto" w:fill="FFFFFF"/>
        </w:rPr>
        <w:t>in</w:t>
      </w:r>
      <w:r w:rsidR="00A632F6">
        <w:rPr>
          <w:szCs w:val="24"/>
          <w:shd w:val="clear" w:color="auto" w:fill="FFFFFF"/>
        </w:rPr>
        <w:t xml:space="preserve"> diets</w:t>
      </w:r>
      <w:r w:rsidR="00934005">
        <w:rPr>
          <w:szCs w:val="24"/>
          <w:shd w:val="clear" w:color="auto" w:fill="FFFFFF"/>
        </w:rPr>
        <w:t>.</w:t>
      </w:r>
    </w:p>
    <w:p w14:paraId="14FF2B8E" w14:textId="47BC0B19" w:rsidR="00CB39CF" w:rsidRDefault="003615C1" w:rsidP="004F5D4D">
      <w:pPr>
        <w:ind w:firstLine="720"/>
        <w:sectPr w:rsidR="00CB39CF" w:rsidSect="00CB39CF">
          <w:type w:val="continuous"/>
          <w:pgSz w:w="12240" w:h="15840"/>
          <w:pgMar w:top="1440" w:right="1800" w:bottom="1440" w:left="1800" w:header="720" w:footer="720" w:gutter="0"/>
          <w:cols w:num="2" w:space="720"/>
          <w:docGrid w:linePitch="360"/>
        </w:sectPr>
      </w:pPr>
      <w:r>
        <w:rPr>
          <w:szCs w:val="24"/>
          <w:shd w:val="clear" w:color="auto" w:fill="FFFFFF"/>
        </w:rPr>
        <w:t>Our results</w:t>
      </w:r>
      <w:r w:rsidR="004F5D4D">
        <w:rPr>
          <w:szCs w:val="24"/>
          <w:shd w:val="clear" w:color="auto" w:fill="FFFFFF"/>
        </w:rPr>
        <w:t xml:space="preserve"> generate further questions about the feeding ecology of Yellow Perch and White Perch</w:t>
      </w:r>
      <w:r>
        <w:rPr>
          <w:szCs w:val="24"/>
          <w:shd w:val="clear" w:color="auto" w:fill="FFFFFF"/>
        </w:rPr>
        <w:t xml:space="preserve"> for future studies. First, determine how Dreissenidae-related effects are affecting body condition and </w:t>
      </w:r>
      <w:r w:rsidR="008C1326">
        <w:rPr>
          <w:szCs w:val="24"/>
          <w:shd w:val="clear" w:color="auto" w:fill="FFFFFF"/>
        </w:rPr>
        <w:t xml:space="preserve">growth of Yellow Perch. </w:t>
      </w:r>
      <w:r w:rsidR="005F27F4">
        <w:t xml:space="preserve">If recruitment declines with lower condition, abundance of Yellow Perch may also decrease, unless management successfully </w:t>
      </w:r>
      <w:r w:rsidR="00375B59">
        <w:t>intervenes</w:t>
      </w:r>
      <w:r w:rsidR="005F27F4">
        <w:t>.</w:t>
      </w:r>
      <w:r w:rsidR="005F27F4">
        <w:rPr>
          <w:szCs w:val="24"/>
          <w:shd w:val="clear" w:color="auto" w:fill="FFFFFF"/>
        </w:rPr>
        <w:t xml:space="preserve"> </w:t>
      </w:r>
      <w:r w:rsidR="008C1326">
        <w:rPr>
          <w:szCs w:val="24"/>
          <w:shd w:val="clear" w:color="auto" w:fill="FFFFFF"/>
        </w:rPr>
        <w:t xml:space="preserve">Second, evaluate </w:t>
      </w:r>
      <w:r w:rsidR="000E5CDF">
        <w:rPr>
          <w:szCs w:val="24"/>
          <w:shd w:val="clear" w:color="auto" w:fill="FFFFFF"/>
        </w:rPr>
        <w:t xml:space="preserve">if consumption of </w:t>
      </w:r>
      <w:r w:rsidR="008C1326" w:rsidRPr="008C1326">
        <w:rPr>
          <w:szCs w:val="24"/>
          <w:shd w:val="clear" w:color="auto" w:fill="FFFFFF"/>
        </w:rPr>
        <w:t>small</w:t>
      </w:r>
      <w:r w:rsidR="008C1326">
        <w:rPr>
          <w:szCs w:val="24"/>
          <w:shd w:val="clear" w:color="auto" w:fill="FFFFFF"/>
        </w:rPr>
        <w:t xml:space="preserve">-bodied prey </w:t>
      </w:r>
      <w:r w:rsidR="000E5CDF">
        <w:rPr>
          <w:szCs w:val="24"/>
          <w:shd w:val="clear" w:color="auto" w:fill="FFFFFF"/>
        </w:rPr>
        <w:t xml:space="preserve">could reduce energy intake </w:t>
      </w:r>
      <w:r w:rsidR="000E5CDF">
        <w:t xml:space="preserve">due to the increased energy expenditure required to locate, capture, handle, and process smaller prey. Finally, evaluate the energy density of native and non-native prey species within the Great Lakes. </w:t>
      </w:r>
      <w:r w:rsidR="005F27F4">
        <w:t>E</w:t>
      </w:r>
      <w:r w:rsidR="000E5CDF">
        <w:t xml:space="preserve">nergy </w:t>
      </w:r>
      <w:r w:rsidR="005F27F4">
        <w:t>density</w:t>
      </w:r>
      <w:r w:rsidR="000E5CDF">
        <w:t xml:space="preserve"> of native </w:t>
      </w:r>
      <w:r w:rsidR="005F27F4">
        <w:t>prey</w:t>
      </w:r>
      <w:r w:rsidR="000E5CDF">
        <w:t xml:space="preserve"> may be changing in response to </w:t>
      </w:r>
      <w:r w:rsidR="005F27F4">
        <w:t xml:space="preserve">the invasion of </w:t>
      </w:r>
      <w:r w:rsidR="005F27F4" w:rsidRPr="00135C47">
        <w:rPr>
          <w:szCs w:val="24"/>
          <w:shd w:val="clear" w:color="auto" w:fill="FFFFFF"/>
        </w:rPr>
        <w:t>Dreissenidae</w:t>
      </w:r>
      <w:r w:rsidR="005F27F4">
        <w:rPr>
          <w:szCs w:val="24"/>
          <w:shd w:val="clear" w:color="auto" w:fill="FFFFFF"/>
        </w:rPr>
        <w:t xml:space="preserve"> </w:t>
      </w:r>
      <w:r w:rsidR="000E5CDF">
        <w:t xml:space="preserve">and </w:t>
      </w:r>
      <w:r w:rsidR="005F27F4">
        <w:rPr>
          <w:szCs w:val="24"/>
        </w:rPr>
        <w:t>Cercopagididae</w:t>
      </w:r>
      <w:r w:rsidR="005F27F4">
        <w:t xml:space="preserve"> species.</w:t>
      </w:r>
    </w:p>
    <w:p w14:paraId="58FE8FDF" w14:textId="0B4C9BBC" w:rsidR="004F5D4D" w:rsidRDefault="004F5D4D" w:rsidP="004F5D4D">
      <w:pPr>
        <w:ind w:firstLine="720"/>
      </w:pPr>
    </w:p>
    <w:sectPr w:rsidR="004F5D4D" w:rsidSect="000B1D13">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457DEF" w14:textId="77777777" w:rsidR="00F24F33" w:rsidRDefault="00F24F33" w:rsidP="00A632F6">
      <w:r>
        <w:separator/>
      </w:r>
    </w:p>
  </w:endnote>
  <w:endnote w:type="continuationSeparator" w:id="0">
    <w:p w14:paraId="3B0A855E" w14:textId="77777777" w:rsidR="00F24F33" w:rsidRDefault="00F24F33" w:rsidP="00A6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72BFF4" w14:textId="77777777" w:rsidR="00F24F33" w:rsidRDefault="00F24F33" w:rsidP="00A632F6">
      <w:r>
        <w:separator/>
      </w:r>
    </w:p>
  </w:footnote>
  <w:footnote w:type="continuationSeparator" w:id="0">
    <w:p w14:paraId="70854964" w14:textId="77777777" w:rsidR="00F24F33" w:rsidRDefault="00F24F33" w:rsidP="00A632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1CF19" w14:textId="77777777" w:rsidR="00AB2BA5" w:rsidRDefault="00AB2BA5" w:rsidP="00093146">
    <w:pPr>
      <w:pStyle w:val="Header"/>
    </w:pPr>
    <w:r>
      <w:t>Lake Erie Biological Station Annual Report 2016</w:t>
    </w:r>
  </w:p>
  <w:p w14:paraId="31F2DE81" w14:textId="77777777" w:rsidR="00AB2BA5" w:rsidRDefault="00AB2BA5">
    <w:pPr>
      <w:pStyle w:val="Header"/>
    </w:pPr>
    <w:r>
      <w:rPr>
        <w:noProof/>
      </w:rPr>
      <mc:AlternateContent>
        <mc:Choice Requires="wps">
          <w:drawing>
            <wp:anchor distT="0" distB="0" distL="114300" distR="114300" simplePos="0" relativeHeight="251659264" behindDoc="0" locked="0" layoutInCell="1" allowOverlap="1" wp14:anchorId="502F029C" wp14:editId="3683F8A2">
              <wp:simplePos x="0" y="0"/>
              <wp:positionH relativeFrom="column">
                <wp:posOffset>25879</wp:posOffset>
              </wp:positionH>
              <wp:positionV relativeFrom="paragraph">
                <wp:posOffset>109412</wp:posOffset>
              </wp:positionV>
              <wp:extent cx="6314536"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63145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D1F3525"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6pt" to="499.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" strokecolor="black [3213]"/>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C6B4E" w14:textId="77777777" w:rsidR="00AB2BA5" w:rsidRDefault="00AB2B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59ED" w14:textId="77777777" w:rsidR="00AB2BA5" w:rsidRDefault="00AB2B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5B216" w14:textId="77777777" w:rsidR="00AB2BA5" w:rsidRDefault="00AB2BA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51B81" w14:textId="77777777" w:rsidR="00AB2BA5" w:rsidRDefault="00AB2BA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BB594" w14:textId="77777777" w:rsidR="00AB2BA5" w:rsidRDefault="00AB2BA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70A06" w14:textId="77777777" w:rsidR="00AB2BA5" w:rsidRDefault="00AB2BA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45E3D" w14:textId="77777777" w:rsidR="00AB2BA5" w:rsidRDefault="00AB2BA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DD1D5" w14:textId="77777777" w:rsidR="00AB2BA5" w:rsidRDefault="00AB2BA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5BBB1" w14:textId="77777777" w:rsidR="00AB2BA5" w:rsidRDefault="00AB2BA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2F6"/>
    <w:rsid w:val="0000579A"/>
    <w:rsid w:val="00010E0C"/>
    <w:rsid w:val="00010E89"/>
    <w:rsid w:val="00010F98"/>
    <w:rsid w:val="00053CF7"/>
    <w:rsid w:val="00057AE1"/>
    <w:rsid w:val="000632F5"/>
    <w:rsid w:val="00076B0B"/>
    <w:rsid w:val="00077FF0"/>
    <w:rsid w:val="00085086"/>
    <w:rsid w:val="00093146"/>
    <w:rsid w:val="0009321F"/>
    <w:rsid w:val="000B03F1"/>
    <w:rsid w:val="000B1D13"/>
    <w:rsid w:val="000C3640"/>
    <w:rsid w:val="000C3983"/>
    <w:rsid w:val="000C512F"/>
    <w:rsid w:val="000E5CDF"/>
    <w:rsid w:val="000F60F6"/>
    <w:rsid w:val="00101A79"/>
    <w:rsid w:val="00107242"/>
    <w:rsid w:val="00127159"/>
    <w:rsid w:val="00135C47"/>
    <w:rsid w:val="0014397B"/>
    <w:rsid w:val="00157971"/>
    <w:rsid w:val="00174CAE"/>
    <w:rsid w:val="001B0CF0"/>
    <w:rsid w:val="001B5A39"/>
    <w:rsid w:val="001C4B3F"/>
    <w:rsid w:val="001C7692"/>
    <w:rsid w:val="001D2551"/>
    <w:rsid w:val="001E2374"/>
    <w:rsid w:val="0021628C"/>
    <w:rsid w:val="00224411"/>
    <w:rsid w:val="002263B6"/>
    <w:rsid w:val="0022715A"/>
    <w:rsid w:val="0024707D"/>
    <w:rsid w:val="00257525"/>
    <w:rsid w:val="0028510C"/>
    <w:rsid w:val="002A1E60"/>
    <w:rsid w:val="002B18A3"/>
    <w:rsid w:val="002B6355"/>
    <w:rsid w:val="002E58A5"/>
    <w:rsid w:val="002F3537"/>
    <w:rsid w:val="00316BD7"/>
    <w:rsid w:val="00334B6B"/>
    <w:rsid w:val="00341A29"/>
    <w:rsid w:val="00344C70"/>
    <w:rsid w:val="0035493C"/>
    <w:rsid w:val="003615C1"/>
    <w:rsid w:val="003618D3"/>
    <w:rsid w:val="00375B59"/>
    <w:rsid w:val="003760B4"/>
    <w:rsid w:val="003966B9"/>
    <w:rsid w:val="003A0FD1"/>
    <w:rsid w:val="00403AC0"/>
    <w:rsid w:val="0041150B"/>
    <w:rsid w:val="00436362"/>
    <w:rsid w:val="00452A43"/>
    <w:rsid w:val="0047582D"/>
    <w:rsid w:val="00480BC2"/>
    <w:rsid w:val="00486E98"/>
    <w:rsid w:val="004C4435"/>
    <w:rsid w:val="004F5D4D"/>
    <w:rsid w:val="00533F6A"/>
    <w:rsid w:val="00581FD6"/>
    <w:rsid w:val="005920CF"/>
    <w:rsid w:val="005A0D8E"/>
    <w:rsid w:val="005C240F"/>
    <w:rsid w:val="005C65FE"/>
    <w:rsid w:val="005D65BE"/>
    <w:rsid w:val="005F184C"/>
    <w:rsid w:val="005F2201"/>
    <w:rsid w:val="005F27F4"/>
    <w:rsid w:val="005F60CC"/>
    <w:rsid w:val="00603920"/>
    <w:rsid w:val="0064665E"/>
    <w:rsid w:val="00654050"/>
    <w:rsid w:val="00662182"/>
    <w:rsid w:val="00667630"/>
    <w:rsid w:val="006731CB"/>
    <w:rsid w:val="006A6E1A"/>
    <w:rsid w:val="006B62B8"/>
    <w:rsid w:val="006E54F7"/>
    <w:rsid w:val="00716E70"/>
    <w:rsid w:val="007226DF"/>
    <w:rsid w:val="007641C3"/>
    <w:rsid w:val="007A3E20"/>
    <w:rsid w:val="007A6E1E"/>
    <w:rsid w:val="007B30BB"/>
    <w:rsid w:val="007C6F56"/>
    <w:rsid w:val="007F61E0"/>
    <w:rsid w:val="00806F53"/>
    <w:rsid w:val="00826400"/>
    <w:rsid w:val="00850256"/>
    <w:rsid w:val="00860D7A"/>
    <w:rsid w:val="00866161"/>
    <w:rsid w:val="008934F8"/>
    <w:rsid w:val="008C1326"/>
    <w:rsid w:val="008C4C56"/>
    <w:rsid w:val="008E4647"/>
    <w:rsid w:val="008F4A3E"/>
    <w:rsid w:val="00906436"/>
    <w:rsid w:val="009074EB"/>
    <w:rsid w:val="0092217E"/>
    <w:rsid w:val="00934005"/>
    <w:rsid w:val="00936351"/>
    <w:rsid w:val="00943DCA"/>
    <w:rsid w:val="00946361"/>
    <w:rsid w:val="00950C3D"/>
    <w:rsid w:val="00953B09"/>
    <w:rsid w:val="00963110"/>
    <w:rsid w:val="009837E2"/>
    <w:rsid w:val="009A62C2"/>
    <w:rsid w:val="009E2C66"/>
    <w:rsid w:val="009F19B6"/>
    <w:rsid w:val="009F4FB0"/>
    <w:rsid w:val="00A50648"/>
    <w:rsid w:val="00A632F6"/>
    <w:rsid w:val="00AB2BA5"/>
    <w:rsid w:val="00AB68AC"/>
    <w:rsid w:val="00AF702E"/>
    <w:rsid w:val="00B0763C"/>
    <w:rsid w:val="00B12EF7"/>
    <w:rsid w:val="00B41C50"/>
    <w:rsid w:val="00B42903"/>
    <w:rsid w:val="00B74E57"/>
    <w:rsid w:val="00B75DE8"/>
    <w:rsid w:val="00B92F82"/>
    <w:rsid w:val="00B96A53"/>
    <w:rsid w:val="00BB0F58"/>
    <w:rsid w:val="00BD0ED4"/>
    <w:rsid w:val="00BD5727"/>
    <w:rsid w:val="00BD7F5B"/>
    <w:rsid w:val="00BF0AEE"/>
    <w:rsid w:val="00BF53A6"/>
    <w:rsid w:val="00BF7CA8"/>
    <w:rsid w:val="00C05C34"/>
    <w:rsid w:val="00C36D7C"/>
    <w:rsid w:val="00C4248B"/>
    <w:rsid w:val="00C52CC0"/>
    <w:rsid w:val="00C71C63"/>
    <w:rsid w:val="00CB39CF"/>
    <w:rsid w:val="00CC3390"/>
    <w:rsid w:val="00CD6CF9"/>
    <w:rsid w:val="00CE0039"/>
    <w:rsid w:val="00D05AB8"/>
    <w:rsid w:val="00D05DE6"/>
    <w:rsid w:val="00D11F3A"/>
    <w:rsid w:val="00D7551F"/>
    <w:rsid w:val="00D900AD"/>
    <w:rsid w:val="00DA08C2"/>
    <w:rsid w:val="00DB6FCD"/>
    <w:rsid w:val="00DC5EF1"/>
    <w:rsid w:val="00DF1543"/>
    <w:rsid w:val="00E16460"/>
    <w:rsid w:val="00E174B6"/>
    <w:rsid w:val="00E21DF6"/>
    <w:rsid w:val="00E330FD"/>
    <w:rsid w:val="00E51D48"/>
    <w:rsid w:val="00E65096"/>
    <w:rsid w:val="00E66113"/>
    <w:rsid w:val="00E7360E"/>
    <w:rsid w:val="00E905CF"/>
    <w:rsid w:val="00EB018C"/>
    <w:rsid w:val="00EC4F02"/>
    <w:rsid w:val="00ED4FCF"/>
    <w:rsid w:val="00EE7BFF"/>
    <w:rsid w:val="00F016B9"/>
    <w:rsid w:val="00F071BD"/>
    <w:rsid w:val="00F24F33"/>
    <w:rsid w:val="00F26951"/>
    <w:rsid w:val="00F326C3"/>
    <w:rsid w:val="00F43D7C"/>
    <w:rsid w:val="00F52798"/>
    <w:rsid w:val="00F56600"/>
    <w:rsid w:val="00F652E1"/>
    <w:rsid w:val="00F80A26"/>
    <w:rsid w:val="00F86EC1"/>
    <w:rsid w:val="00F9397F"/>
    <w:rsid w:val="00F945C0"/>
    <w:rsid w:val="00FC6F98"/>
    <w:rsid w:val="00FE235B"/>
    <w:rsid w:val="00FF12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57BA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9.xml"/><Relationship Id="rId3" Type="http://schemas.microsoft.com/office/2007/relationships/stylesWithEffects" Target="stylesWithEffect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8.xml"/><Relationship Id="rId2" Type="http://schemas.openxmlformats.org/officeDocument/2006/relationships/styles" Target="styles.xml"/><Relationship Id="rId16" Type="http://schemas.openxmlformats.org/officeDocument/2006/relationships/header" Target="header7.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F8C60-8AD3-4DDB-8CA9-5E3518E34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9</Pages>
  <Words>2360</Words>
  <Characters>13458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Kraus, Richard T.</cp:lastModifiedBy>
  <cp:revision>70</cp:revision>
  <cp:lastPrinted>2016-01-25T18:08:00Z</cp:lastPrinted>
  <dcterms:created xsi:type="dcterms:W3CDTF">2016-02-01T20:28:00Z</dcterms:created>
  <dcterms:modified xsi:type="dcterms:W3CDTF">2016-02-11T20:18:00Z</dcterms:modified>
</cp:coreProperties>
</file>