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5791A" w14:textId="77777777" w:rsidR="00E85600" w:rsidRPr="00331E42" w:rsidRDefault="00E85600" w:rsidP="00E85600">
      <w:pPr>
        <w:pStyle w:val="Heading3"/>
        <w:spacing w:before="240" w:after="40"/>
        <w:rPr>
          <w:rFonts w:cs="Times New Roman"/>
          <w:b/>
          <w:bCs/>
        </w:rPr>
      </w:pPr>
      <w:r w:rsidRPr="00331E42">
        <w:rPr>
          <w:rFonts w:cs="Times New Roman"/>
          <w:b/>
          <w:bCs/>
          <w:color w:val="000000"/>
        </w:rPr>
        <w:t>4.2.1 Installing Cryptsetup and Developing an Encryption Script</w:t>
      </w:r>
    </w:p>
    <w:p w14:paraId="17F3BD81" w14:textId="77777777" w:rsidR="00E85600" w:rsidRPr="00331E42" w:rsidRDefault="00E85600" w:rsidP="00E85600">
      <w:pPr>
        <w:pStyle w:val="NormalWeb"/>
        <w:spacing w:before="0" w:beforeAutospacing="0" w:after="0" w:afterAutospacing="0"/>
      </w:pPr>
      <w:r w:rsidRPr="00331E42">
        <w:rPr>
          <w:color w:val="000000"/>
        </w:rPr>
        <w:t>To enable encryption, Cryptsetup was installed using the following command:</w:t>
      </w:r>
    </w:p>
    <w:p w14:paraId="7CB9B648"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3087"/>
      </w:tblGrid>
      <w:tr w:rsidR="00E85600" w:rsidRPr="00331E42" w14:paraId="4C9E51F7" w14:textId="77777777" w:rsidTr="00E85600">
        <w:tc>
          <w:tcPr>
            <w:tcW w:w="0" w:type="auto"/>
            <w:shd w:val="clear" w:color="auto" w:fill="F0F0F0"/>
            <w:tcMar>
              <w:top w:w="100" w:type="dxa"/>
              <w:left w:w="100" w:type="dxa"/>
              <w:bottom w:w="100" w:type="dxa"/>
              <w:right w:w="100" w:type="dxa"/>
            </w:tcMar>
            <w:hideMark/>
          </w:tcPr>
          <w:p w14:paraId="7B92DFBD"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apt-get install </w:t>
            </w:r>
            <w:proofErr w:type="spellStart"/>
            <w:r w:rsidRPr="00331E42">
              <w:rPr>
                <w:color w:val="444444"/>
                <w:shd w:val="clear" w:color="auto" w:fill="F0F0F0"/>
              </w:rPr>
              <w:t>cryptsetup</w:t>
            </w:r>
            <w:proofErr w:type="spellEnd"/>
          </w:p>
        </w:tc>
      </w:tr>
    </w:tbl>
    <w:p w14:paraId="70BB57C1" w14:textId="77777777" w:rsidR="00E85600" w:rsidRPr="00331E42" w:rsidRDefault="00E85600" w:rsidP="00E85600"/>
    <w:p w14:paraId="5E227DF3" w14:textId="77777777" w:rsidR="00E85600" w:rsidRPr="00331E42" w:rsidRDefault="00E85600" w:rsidP="00E85600">
      <w:pPr>
        <w:pStyle w:val="NormalWeb"/>
        <w:spacing w:before="0" w:beforeAutospacing="0" w:after="0" w:afterAutospacing="0"/>
      </w:pPr>
      <w:r w:rsidRPr="00331E42">
        <w:rPr>
          <w:color w:val="000000"/>
        </w:rPr>
        <w:t>To simplify the encryption process for users, a script was developed to guide them through setting up encryption on their USB devices. The script included the following steps:</w:t>
      </w:r>
    </w:p>
    <w:p w14:paraId="6C46B043" w14:textId="5001BD7C" w:rsidR="00E85600" w:rsidRPr="00331E42" w:rsidRDefault="00E85600" w:rsidP="00E85600"/>
    <w:p w14:paraId="6EE4E423" w14:textId="6DCF2778" w:rsidR="00E85600" w:rsidRPr="00331E42" w:rsidRDefault="00E85600" w:rsidP="00E85600">
      <w:pPr>
        <w:pStyle w:val="NormalWeb"/>
        <w:numPr>
          <w:ilvl w:val="0"/>
          <w:numId w:val="5"/>
        </w:numPr>
        <w:tabs>
          <w:tab w:val="clear" w:pos="720"/>
          <w:tab w:val="num" w:pos="-360"/>
        </w:tabs>
        <w:spacing w:before="0" w:beforeAutospacing="0" w:after="0" w:afterAutospacing="0"/>
        <w:ind w:left="360"/>
        <w:textAlignment w:val="baseline"/>
        <w:rPr>
          <w:color w:val="000000"/>
        </w:rPr>
      </w:pPr>
      <w:r w:rsidRPr="00331E42">
        <w:rPr>
          <w:color w:val="000000"/>
        </w:rPr>
        <w:t xml:space="preserve">Checking user privileges and ensuring the script was run with </w:t>
      </w:r>
      <w:proofErr w:type="spellStart"/>
      <w:r w:rsidRPr="00331E42">
        <w:rPr>
          <w:color w:val="000000"/>
        </w:rPr>
        <w:t>sudo</w:t>
      </w:r>
      <w:proofErr w:type="spellEnd"/>
    </w:p>
    <w:p w14:paraId="5E10FED6" w14:textId="77777777" w:rsidR="00E85600" w:rsidRPr="00331E42" w:rsidRDefault="00E85600" w:rsidP="00E85600">
      <w:pPr>
        <w:pStyle w:val="NormalWeb"/>
        <w:numPr>
          <w:ilvl w:val="0"/>
          <w:numId w:val="5"/>
        </w:numPr>
        <w:tabs>
          <w:tab w:val="clear" w:pos="720"/>
          <w:tab w:val="num" w:pos="-360"/>
        </w:tabs>
        <w:spacing w:before="0" w:beforeAutospacing="0" w:after="0" w:afterAutospacing="0"/>
        <w:ind w:left="360"/>
        <w:textAlignment w:val="baseline"/>
        <w:rPr>
          <w:color w:val="000000"/>
        </w:rPr>
      </w:pPr>
      <w:r w:rsidRPr="00331E42">
        <w:rPr>
          <w:color w:val="000000"/>
        </w:rPr>
        <w:t>Listing available storage devices for user selection.</w:t>
      </w:r>
    </w:p>
    <w:p w14:paraId="4D0D35C7" w14:textId="3F2A163D" w:rsidR="00E85600" w:rsidRPr="00331E42" w:rsidRDefault="00E85600" w:rsidP="00E85600">
      <w:pPr>
        <w:pStyle w:val="NormalWeb"/>
        <w:numPr>
          <w:ilvl w:val="0"/>
          <w:numId w:val="5"/>
        </w:numPr>
        <w:tabs>
          <w:tab w:val="clear" w:pos="720"/>
          <w:tab w:val="num" w:pos="-360"/>
        </w:tabs>
        <w:spacing w:before="0" w:beforeAutospacing="0" w:after="0" w:afterAutospacing="0"/>
        <w:ind w:left="360"/>
        <w:textAlignment w:val="baseline"/>
        <w:rPr>
          <w:color w:val="000000"/>
        </w:rPr>
      </w:pPr>
      <w:r w:rsidRPr="00331E42">
        <w:rPr>
          <w:color w:val="000000"/>
        </w:rPr>
        <w:t>Initializing LUKS encryption and prompting the user to create a secure passphrase</w:t>
      </w:r>
    </w:p>
    <w:p w14:paraId="0ED4EB90" w14:textId="77777777" w:rsidR="00E85600" w:rsidRPr="00331E42" w:rsidRDefault="00E85600" w:rsidP="00E85600">
      <w:pPr>
        <w:pStyle w:val="NormalWeb"/>
        <w:numPr>
          <w:ilvl w:val="0"/>
          <w:numId w:val="5"/>
        </w:numPr>
        <w:tabs>
          <w:tab w:val="clear" w:pos="720"/>
          <w:tab w:val="num" w:pos="-360"/>
        </w:tabs>
        <w:spacing w:before="0" w:beforeAutospacing="0" w:after="0" w:afterAutospacing="0"/>
        <w:ind w:left="360"/>
        <w:textAlignment w:val="baseline"/>
        <w:rPr>
          <w:color w:val="000000"/>
        </w:rPr>
      </w:pPr>
      <w:r w:rsidRPr="00331E42">
        <w:rPr>
          <w:color w:val="000000"/>
        </w:rPr>
        <w:t>Formatting the encrypted device and providing instructions for mounting and usage</w:t>
      </w:r>
    </w:p>
    <w:p w14:paraId="39A86CA5" w14:textId="77777777" w:rsidR="00E85600" w:rsidRPr="00331E42" w:rsidRDefault="00E85600" w:rsidP="00E85600">
      <w:pPr>
        <w:pStyle w:val="NormalWeb"/>
        <w:spacing w:before="0" w:beforeAutospacing="0" w:after="0" w:afterAutospacing="0"/>
        <w:textAlignment w:val="baseline"/>
        <w:rPr>
          <w:color w:val="000000"/>
        </w:rPr>
      </w:pPr>
    </w:p>
    <w:p w14:paraId="195DA5BE" w14:textId="77777777" w:rsidR="00E85600" w:rsidRPr="00331E42" w:rsidRDefault="00E85600" w:rsidP="00E85600">
      <w:pPr>
        <w:pStyle w:val="NormalWeb"/>
        <w:spacing w:before="0" w:beforeAutospacing="0" w:after="0" w:afterAutospacing="0"/>
      </w:pPr>
      <w:r w:rsidRPr="00331E42">
        <w:rPr>
          <w:color w:val="000000"/>
        </w:rPr>
        <w:t>Making the script executable:</w:t>
      </w:r>
    </w:p>
    <w:p w14:paraId="38AC26DE"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2809"/>
      </w:tblGrid>
      <w:tr w:rsidR="00E85600" w:rsidRPr="00331E42" w14:paraId="41A0EAB5" w14:textId="77777777" w:rsidTr="00E85600">
        <w:tc>
          <w:tcPr>
            <w:tcW w:w="0" w:type="auto"/>
            <w:shd w:val="clear" w:color="auto" w:fill="F0F0F0"/>
            <w:tcMar>
              <w:top w:w="100" w:type="dxa"/>
              <w:left w:w="100" w:type="dxa"/>
              <w:bottom w:w="100" w:type="dxa"/>
              <w:right w:w="100" w:type="dxa"/>
            </w:tcMar>
            <w:hideMark/>
          </w:tcPr>
          <w:p w14:paraId="3F5BD902"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chmod</w:t>
            </w:r>
            <w:proofErr w:type="spellEnd"/>
            <w:r w:rsidRPr="00331E42">
              <w:rPr>
                <w:color w:val="444444"/>
                <w:shd w:val="clear" w:color="auto" w:fill="F0F0F0"/>
              </w:rPr>
              <w:t xml:space="preserve"> +x encrypt_flash.sh</w:t>
            </w:r>
          </w:p>
        </w:tc>
      </w:tr>
    </w:tbl>
    <w:p w14:paraId="5558F872" w14:textId="77777777" w:rsidR="00E85600" w:rsidRPr="00331E42" w:rsidRDefault="00E85600" w:rsidP="00E85600"/>
    <w:p w14:paraId="51400D52" w14:textId="77777777" w:rsidR="00E85600" w:rsidRPr="00331E42" w:rsidRDefault="00E85600" w:rsidP="00E85600">
      <w:pPr>
        <w:pStyle w:val="NormalWeb"/>
        <w:spacing w:before="0" w:beforeAutospacing="0" w:after="0" w:afterAutospacing="0"/>
      </w:pPr>
      <w:r w:rsidRPr="00331E42">
        <w:rPr>
          <w:color w:val="000000"/>
        </w:rPr>
        <w:t>Checking for Mounted Devices: Before running the script, ensure the USB device is unmounted. To check for mount points:</w:t>
      </w:r>
    </w:p>
    <w:p w14:paraId="214BEFD0"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4567"/>
      </w:tblGrid>
      <w:tr w:rsidR="00E85600" w:rsidRPr="00331E42" w14:paraId="03D0884C" w14:textId="77777777" w:rsidTr="00E85600">
        <w:tc>
          <w:tcPr>
            <w:tcW w:w="0" w:type="auto"/>
            <w:shd w:val="clear" w:color="auto" w:fill="F0F0F0"/>
            <w:tcMar>
              <w:top w:w="100" w:type="dxa"/>
              <w:left w:w="100" w:type="dxa"/>
              <w:bottom w:w="100" w:type="dxa"/>
              <w:right w:w="100" w:type="dxa"/>
            </w:tcMar>
            <w:hideMark/>
          </w:tcPr>
          <w:p w14:paraId="793BBD0D"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lsblk</w:t>
            </w:r>
            <w:proofErr w:type="spellEnd"/>
            <w:r w:rsidRPr="00331E42">
              <w:rPr>
                <w:color w:val="444444"/>
                <w:shd w:val="clear" w:color="auto" w:fill="F0F0F0"/>
              </w:rPr>
              <w:t xml:space="preserve"> -o NAME,SIZE,TYPE,MOUNTPOINT</w:t>
            </w:r>
          </w:p>
        </w:tc>
      </w:tr>
    </w:tbl>
    <w:p w14:paraId="720986BA" w14:textId="77777777" w:rsidR="00E85600" w:rsidRPr="00331E42" w:rsidRDefault="00E85600" w:rsidP="00E85600"/>
    <w:p w14:paraId="72827378" w14:textId="77777777" w:rsidR="00E85600" w:rsidRPr="00331E42" w:rsidRDefault="00E85600" w:rsidP="00E85600">
      <w:pPr>
        <w:pStyle w:val="NormalWeb"/>
        <w:spacing w:before="0" w:beforeAutospacing="0" w:after="0" w:afterAutospacing="0"/>
      </w:pPr>
      <w:r w:rsidRPr="00331E42">
        <w:rPr>
          <w:color w:val="000000"/>
        </w:rPr>
        <w:t>If your device is mounted (e.g., /dev/sda1), unmount it:</w:t>
      </w:r>
    </w:p>
    <w:p w14:paraId="1194C400"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2427"/>
      </w:tblGrid>
      <w:tr w:rsidR="00E85600" w:rsidRPr="00331E42" w14:paraId="2E0F992B" w14:textId="77777777" w:rsidTr="00E85600">
        <w:tc>
          <w:tcPr>
            <w:tcW w:w="0" w:type="auto"/>
            <w:shd w:val="clear" w:color="auto" w:fill="F0F0F0"/>
            <w:tcMar>
              <w:top w:w="100" w:type="dxa"/>
              <w:left w:w="100" w:type="dxa"/>
              <w:bottom w:w="100" w:type="dxa"/>
              <w:right w:w="100" w:type="dxa"/>
            </w:tcMar>
            <w:hideMark/>
          </w:tcPr>
          <w:p w14:paraId="132FDBCA"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umount</w:t>
            </w:r>
            <w:proofErr w:type="spellEnd"/>
            <w:r w:rsidRPr="00331E42">
              <w:rPr>
                <w:color w:val="444444"/>
                <w:shd w:val="clear" w:color="auto" w:fill="F0F0F0"/>
              </w:rPr>
              <w:t xml:space="preserve"> /dev/sda1</w:t>
            </w:r>
          </w:p>
        </w:tc>
      </w:tr>
    </w:tbl>
    <w:p w14:paraId="2773D6B9" w14:textId="77777777" w:rsidR="00E85600" w:rsidRPr="00331E42" w:rsidRDefault="00E85600" w:rsidP="00E85600"/>
    <w:p w14:paraId="2201315B" w14:textId="77777777" w:rsidR="00E85600" w:rsidRPr="00331E42" w:rsidRDefault="00E85600" w:rsidP="00E85600">
      <w:pPr>
        <w:pStyle w:val="NormalWeb"/>
        <w:spacing w:before="0" w:beforeAutospacing="0" w:after="0" w:afterAutospacing="0"/>
      </w:pPr>
      <w:r w:rsidRPr="00331E42">
        <w:rPr>
          <w:color w:val="000000"/>
        </w:rPr>
        <w:t>Verify that no mount point exists:</w:t>
      </w:r>
    </w:p>
    <w:p w14:paraId="22CF21BD"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4567"/>
      </w:tblGrid>
      <w:tr w:rsidR="00E85600" w:rsidRPr="00331E42" w14:paraId="7150AB10" w14:textId="77777777" w:rsidTr="00E85600">
        <w:tc>
          <w:tcPr>
            <w:tcW w:w="0" w:type="auto"/>
            <w:shd w:val="clear" w:color="auto" w:fill="F0F0F0"/>
            <w:tcMar>
              <w:top w:w="100" w:type="dxa"/>
              <w:left w:w="100" w:type="dxa"/>
              <w:bottom w:w="100" w:type="dxa"/>
              <w:right w:w="100" w:type="dxa"/>
            </w:tcMar>
            <w:hideMark/>
          </w:tcPr>
          <w:p w14:paraId="7F4E138B"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lsblk</w:t>
            </w:r>
            <w:proofErr w:type="spellEnd"/>
            <w:r w:rsidRPr="00331E42">
              <w:rPr>
                <w:color w:val="444444"/>
                <w:shd w:val="clear" w:color="auto" w:fill="F0F0F0"/>
              </w:rPr>
              <w:t xml:space="preserve"> -o NAME,SIZE,TYPE,MOUNTPOINT</w:t>
            </w:r>
          </w:p>
        </w:tc>
      </w:tr>
    </w:tbl>
    <w:p w14:paraId="3EBF707C" w14:textId="77777777" w:rsidR="00E85600" w:rsidRPr="00331E42" w:rsidRDefault="00E85600" w:rsidP="00E85600"/>
    <w:p w14:paraId="514B1FA2" w14:textId="77777777" w:rsidR="00E85600" w:rsidRPr="00331E42" w:rsidRDefault="00E85600" w:rsidP="00E85600">
      <w:pPr>
        <w:pStyle w:val="NormalWeb"/>
        <w:spacing w:before="0" w:beforeAutospacing="0" w:after="0" w:afterAutospacing="0"/>
      </w:pPr>
      <w:r w:rsidRPr="00331E42">
        <w:rPr>
          <w:color w:val="000000"/>
        </w:rPr>
        <w:t>Running the Script: The script will guide the user through the encryption process, including selecting the device, confirming the choice, and creating a passphrase:</w:t>
      </w:r>
    </w:p>
    <w:p w14:paraId="4A097AD8"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2420"/>
      </w:tblGrid>
      <w:tr w:rsidR="00E85600" w:rsidRPr="00331E42" w14:paraId="56DA500F" w14:textId="77777777" w:rsidTr="00E85600">
        <w:tc>
          <w:tcPr>
            <w:tcW w:w="0" w:type="auto"/>
            <w:shd w:val="clear" w:color="auto" w:fill="F0F0F0"/>
            <w:tcMar>
              <w:top w:w="100" w:type="dxa"/>
              <w:left w:w="100" w:type="dxa"/>
              <w:bottom w:w="100" w:type="dxa"/>
              <w:right w:w="100" w:type="dxa"/>
            </w:tcMar>
            <w:hideMark/>
          </w:tcPr>
          <w:p w14:paraId="68BA8702"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./encrypt_flash.sh</w:t>
            </w:r>
          </w:p>
        </w:tc>
      </w:tr>
    </w:tbl>
    <w:p w14:paraId="103E44B7" w14:textId="77777777" w:rsidR="00E85600" w:rsidRPr="00331E42" w:rsidRDefault="00E85600" w:rsidP="00E85600"/>
    <w:p w14:paraId="3FDEDE39" w14:textId="77777777" w:rsidR="00E85600" w:rsidRPr="00331E42" w:rsidRDefault="00E85600" w:rsidP="00E85600">
      <w:pPr>
        <w:pStyle w:val="NormalWeb"/>
        <w:spacing w:before="0" w:beforeAutospacing="0" w:after="0" w:afterAutospacing="0"/>
        <w:rPr>
          <w:color w:val="000000"/>
        </w:rPr>
      </w:pPr>
      <w:r w:rsidRPr="00331E42">
        <w:rPr>
          <w:color w:val="000000"/>
        </w:rPr>
        <w:t>During execution, the user is prompted to provide a new passphrase, ensuring only authorized users can access the encrypted device.</w:t>
      </w:r>
    </w:p>
    <w:p w14:paraId="39FE3B76" w14:textId="77777777" w:rsidR="00E85600" w:rsidRPr="00331E42" w:rsidRDefault="00E85600" w:rsidP="00E85600">
      <w:pPr>
        <w:pStyle w:val="NormalWeb"/>
        <w:spacing w:before="0" w:beforeAutospacing="0" w:after="0" w:afterAutospacing="0"/>
        <w:rPr>
          <w:color w:val="000000"/>
        </w:rPr>
      </w:pPr>
    </w:p>
    <w:p w14:paraId="3CB48B43" w14:textId="77777777" w:rsidR="00E85600" w:rsidRPr="00331E42" w:rsidRDefault="00E85600" w:rsidP="00E85600">
      <w:pPr>
        <w:pStyle w:val="NormalWeb"/>
        <w:spacing w:before="0" w:beforeAutospacing="0" w:after="0" w:afterAutospacing="0"/>
        <w:rPr>
          <w:color w:val="000000"/>
        </w:rPr>
      </w:pPr>
    </w:p>
    <w:p w14:paraId="01BC4BF7" w14:textId="77777777" w:rsidR="00E85600" w:rsidRPr="00331E42" w:rsidRDefault="00E85600" w:rsidP="00E85600">
      <w:pPr>
        <w:pStyle w:val="NormalWeb"/>
        <w:spacing w:before="0" w:beforeAutospacing="0" w:after="0" w:afterAutospacing="0"/>
      </w:pPr>
    </w:p>
    <w:p w14:paraId="63FFFDF5" w14:textId="77777777" w:rsidR="00E85600" w:rsidRPr="00331E42" w:rsidRDefault="00E85600" w:rsidP="00E85600">
      <w:pPr>
        <w:pStyle w:val="Heading3"/>
        <w:spacing w:before="240" w:after="40"/>
        <w:rPr>
          <w:rFonts w:cs="Times New Roman"/>
          <w:b/>
          <w:bCs/>
        </w:rPr>
      </w:pPr>
      <w:r w:rsidRPr="00331E42">
        <w:rPr>
          <w:rFonts w:cs="Times New Roman"/>
          <w:b/>
          <w:bCs/>
          <w:color w:val="000000"/>
        </w:rPr>
        <w:lastRenderedPageBreak/>
        <w:t>4.2.2 Security and Usability Considerations</w:t>
      </w:r>
    </w:p>
    <w:p w14:paraId="6EBE8441" w14:textId="77777777" w:rsidR="00E85600" w:rsidRPr="00331E42" w:rsidRDefault="00E85600" w:rsidP="00E85600">
      <w:pPr>
        <w:pStyle w:val="NormalWeb"/>
        <w:spacing w:before="0" w:beforeAutospacing="0" w:after="0" w:afterAutospacing="0"/>
        <w:ind w:firstLine="720"/>
      </w:pPr>
      <w:r w:rsidRPr="00331E42">
        <w:rPr>
          <w:color w:val="000000"/>
        </w:rPr>
        <w:t>This approach leverages the capabilities of Cryptsetup and the dm-crypt kernel module to provide robust encryption and password-based authentication for USB flash drives. By operating at the block device level, this solution integrates seamlessly with the Linux storage stack and avoids the risks and complexities of directly modifying kernel drivers.</w:t>
      </w:r>
    </w:p>
    <w:p w14:paraId="1DE4B32B" w14:textId="77777777" w:rsidR="00E85600" w:rsidRPr="00331E42" w:rsidRDefault="00E85600" w:rsidP="00E85600"/>
    <w:p w14:paraId="69BA2E58" w14:textId="77777777" w:rsidR="00E85600" w:rsidRPr="00331E42" w:rsidRDefault="00E85600" w:rsidP="00E85600">
      <w:pPr>
        <w:pStyle w:val="NormalWeb"/>
        <w:spacing w:before="0" w:beforeAutospacing="0" w:after="0" w:afterAutospacing="0"/>
      </w:pPr>
      <w:r w:rsidRPr="00331E42">
        <w:rPr>
          <w:color w:val="000000"/>
        </w:rPr>
        <w:t>Advantages:</w:t>
      </w:r>
    </w:p>
    <w:p w14:paraId="2690C8E0" w14:textId="77777777" w:rsidR="00E85600" w:rsidRPr="00331E42" w:rsidRDefault="00E85600" w:rsidP="00E85600">
      <w:pPr>
        <w:pStyle w:val="NormalWeb"/>
        <w:numPr>
          <w:ilvl w:val="0"/>
          <w:numId w:val="6"/>
        </w:numPr>
        <w:tabs>
          <w:tab w:val="clear" w:pos="720"/>
          <w:tab w:val="num" w:pos="0"/>
        </w:tabs>
        <w:spacing w:before="0" w:beforeAutospacing="0" w:after="0" w:afterAutospacing="0"/>
        <w:textAlignment w:val="baseline"/>
        <w:rPr>
          <w:color w:val="000000"/>
        </w:rPr>
      </w:pPr>
      <w:r w:rsidRPr="00331E42">
        <w:rPr>
          <w:color w:val="000000"/>
        </w:rPr>
        <w:t>Compatibility with existing kernel modules.</w:t>
      </w:r>
    </w:p>
    <w:p w14:paraId="1B770A3A" w14:textId="77777777" w:rsidR="00E85600" w:rsidRPr="00331E42" w:rsidRDefault="00E85600" w:rsidP="00E85600">
      <w:pPr>
        <w:pStyle w:val="NormalWeb"/>
        <w:numPr>
          <w:ilvl w:val="0"/>
          <w:numId w:val="6"/>
        </w:numPr>
        <w:tabs>
          <w:tab w:val="clear" w:pos="720"/>
          <w:tab w:val="num" w:pos="0"/>
        </w:tabs>
        <w:spacing w:before="0" w:beforeAutospacing="0" w:after="0" w:afterAutospacing="0"/>
        <w:textAlignment w:val="baseline"/>
        <w:rPr>
          <w:color w:val="000000"/>
        </w:rPr>
      </w:pPr>
      <w:r w:rsidRPr="00331E42">
        <w:rPr>
          <w:color w:val="000000"/>
        </w:rPr>
        <w:t>Minimal performance overhead.</w:t>
      </w:r>
    </w:p>
    <w:p w14:paraId="40D0062C" w14:textId="77777777" w:rsidR="00E85600" w:rsidRPr="00331E42" w:rsidRDefault="00E85600" w:rsidP="00E85600">
      <w:pPr>
        <w:pStyle w:val="NormalWeb"/>
        <w:numPr>
          <w:ilvl w:val="0"/>
          <w:numId w:val="6"/>
        </w:numPr>
        <w:tabs>
          <w:tab w:val="clear" w:pos="720"/>
          <w:tab w:val="num" w:pos="0"/>
        </w:tabs>
        <w:spacing w:before="0" w:beforeAutospacing="0" w:after="0" w:afterAutospacing="0"/>
        <w:textAlignment w:val="baseline"/>
        <w:rPr>
          <w:color w:val="000000"/>
        </w:rPr>
      </w:pPr>
      <w:r w:rsidRPr="00331E42">
        <w:rPr>
          <w:color w:val="000000"/>
        </w:rPr>
        <w:t>User-friendly automation through scripting.</w:t>
      </w:r>
    </w:p>
    <w:p w14:paraId="07899B2E" w14:textId="77777777" w:rsidR="00E85600" w:rsidRPr="00331E42" w:rsidRDefault="00E85600" w:rsidP="00E85600"/>
    <w:p w14:paraId="4512FB58" w14:textId="77777777" w:rsidR="00E85600" w:rsidRPr="00331E42" w:rsidRDefault="00E85600" w:rsidP="00E85600">
      <w:pPr>
        <w:pStyle w:val="NormalWeb"/>
        <w:spacing w:before="0" w:beforeAutospacing="0" w:after="0" w:afterAutospacing="0"/>
        <w:ind w:firstLine="720"/>
      </w:pPr>
      <w:r w:rsidRPr="00331E42">
        <w:rPr>
          <w:color w:val="000000"/>
        </w:rPr>
        <w:t>Limitations:</w:t>
      </w:r>
    </w:p>
    <w:p w14:paraId="04412B53" w14:textId="77777777" w:rsidR="00E85600" w:rsidRPr="00331E42" w:rsidRDefault="00E85600" w:rsidP="00E85600">
      <w:pPr>
        <w:pStyle w:val="NormalWeb"/>
        <w:numPr>
          <w:ilvl w:val="0"/>
          <w:numId w:val="7"/>
        </w:numPr>
        <w:tabs>
          <w:tab w:val="clear" w:pos="720"/>
          <w:tab w:val="num" w:pos="0"/>
        </w:tabs>
        <w:spacing w:before="0" w:beforeAutospacing="0" w:after="0" w:afterAutospacing="0"/>
        <w:textAlignment w:val="baseline"/>
        <w:rPr>
          <w:color w:val="000000"/>
        </w:rPr>
      </w:pPr>
      <w:r w:rsidRPr="00331E42">
        <w:rPr>
          <w:color w:val="000000"/>
        </w:rPr>
        <w:t>Reliance on user-space tools rather than kernel-level enforcement.</w:t>
      </w:r>
    </w:p>
    <w:p w14:paraId="5327C626" w14:textId="77777777" w:rsidR="00E85600" w:rsidRPr="00331E42" w:rsidRDefault="00E85600" w:rsidP="00E85600">
      <w:pPr>
        <w:pStyle w:val="NormalWeb"/>
        <w:numPr>
          <w:ilvl w:val="0"/>
          <w:numId w:val="7"/>
        </w:numPr>
        <w:tabs>
          <w:tab w:val="clear" w:pos="720"/>
          <w:tab w:val="num" w:pos="0"/>
        </w:tabs>
        <w:spacing w:before="0" w:beforeAutospacing="0" w:after="0" w:afterAutospacing="0"/>
        <w:textAlignment w:val="baseline"/>
        <w:rPr>
          <w:color w:val="000000"/>
        </w:rPr>
      </w:pPr>
      <w:r w:rsidRPr="00331E42">
        <w:rPr>
          <w:color w:val="000000"/>
        </w:rPr>
        <w:t>Potential for password vulnerabilities, which could be mitigated with stronger authentication methods.</w:t>
      </w:r>
    </w:p>
    <w:p w14:paraId="37E98615" w14:textId="77777777" w:rsidR="00E85600" w:rsidRPr="00331E42" w:rsidRDefault="00E85600" w:rsidP="00E85600"/>
    <w:p w14:paraId="0C391D03" w14:textId="486983E0" w:rsidR="00E85600" w:rsidRPr="00331E42" w:rsidRDefault="00E85600" w:rsidP="00E85600">
      <w:pPr>
        <w:pStyle w:val="NormalWeb"/>
        <w:spacing w:before="0" w:beforeAutospacing="0" w:after="0" w:afterAutospacing="0"/>
        <w:rPr>
          <w:color w:val="000000"/>
        </w:rPr>
      </w:pPr>
      <w:r w:rsidRPr="00331E42">
        <w:rPr>
          <w:color w:val="000000"/>
        </w:rPr>
        <w:t>By using Cryptsetup, USB devices can be secured effectively without altering the underlying Linux USB driver, maintaining stability and compatibility while addressing key security concerns.</w:t>
      </w:r>
    </w:p>
    <w:p w14:paraId="5AEFFA56" w14:textId="77777777" w:rsidR="00E85600" w:rsidRPr="00331E42" w:rsidRDefault="00E85600" w:rsidP="00E85600">
      <w:pPr>
        <w:pStyle w:val="NormalWeb"/>
        <w:spacing w:before="0" w:beforeAutospacing="0" w:after="0" w:afterAutospacing="0"/>
        <w:rPr>
          <w:color w:val="000000"/>
        </w:rPr>
      </w:pPr>
    </w:p>
    <w:p w14:paraId="17B78A47" w14:textId="3ED0C797" w:rsidR="00E85600" w:rsidRPr="00331E42" w:rsidRDefault="00E85600" w:rsidP="00E85600">
      <w:pPr>
        <w:pStyle w:val="NormalWeb"/>
        <w:spacing w:before="0" w:beforeAutospacing="0" w:after="0" w:afterAutospacing="0"/>
        <w:rPr>
          <w:sz w:val="28"/>
          <w:szCs w:val="28"/>
        </w:rPr>
      </w:pPr>
      <w:r w:rsidRPr="00331E42">
        <w:rPr>
          <w:b/>
          <w:bCs/>
          <w:color w:val="000000"/>
          <w:sz w:val="28"/>
          <w:szCs w:val="28"/>
        </w:rPr>
        <w:t xml:space="preserve">4.3 </w:t>
      </w:r>
      <w:r w:rsidRPr="00331E42">
        <w:rPr>
          <w:b/>
          <w:bCs/>
          <w:color w:val="000000"/>
          <w:sz w:val="28"/>
          <w:szCs w:val="28"/>
        </w:rPr>
        <w:t>Testing the Modified Driver</w:t>
      </w:r>
    </w:p>
    <w:p w14:paraId="7740857B" w14:textId="77777777" w:rsidR="00E85600" w:rsidRPr="00331E42" w:rsidRDefault="00E85600" w:rsidP="00E85600">
      <w:pPr>
        <w:pStyle w:val="NormalWeb"/>
        <w:spacing w:before="0" w:beforeAutospacing="0" w:after="0" w:afterAutospacing="0"/>
        <w:ind w:firstLine="720"/>
      </w:pPr>
      <w:r w:rsidRPr="00331E42">
        <w:rPr>
          <w:color w:val="000000"/>
        </w:rPr>
        <w:t>To ensure the functionality and reliability of the encryption setup, rigorous testing was conducted in a controlled virtual environment. The process involved verifying encryption, password authentication, and data integrity using various test scenarios.</w:t>
      </w:r>
    </w:p>
    <w:p w14:paraId="014DA8AA" w14:textId="77777777" w:rsidR="00E85600" w:rsidRPr="00331E42" w:rsidRDefault="00E85600" w:rsidP="00E85600">
      <w:pPr>
        <w:pStyle w:val="Heading3"/>
        <w:spacing w:before="240" w:after="40"/>
        <w:rPr>
          <w:rFonts w:cs="Times New Roman"/>
          <w:b/>
          <w:bCs/>
        </w:rPr>
      </w:pPr>
      <w:r w:rsidRPr="00331E42">
        <w:rPr>
          <w:rFonts w:cs="Times New Roman"/>
          <w:b/>
          <w:bCs/>
          <w:color w:val="000000"/>
        </w:rPr>
        <w:t>4.3.1 Test Environment:</w:t>
      </w:r>
    </w:p>
    <w:p w14:paraId="1B4C214E" w14:textId="77777777" w:rsidR="00E85600" w:rsidRPr="00331E42" w:rsidRDefault="00E85600" w:rsidP="00E85600">
      <w:pPr>
        <w:pStyle w:val="NormalWeb"/>
        <w:numPr>
          <w:ilvl w:val="0"/>
          <w:numId w:val="8"/>
        </w:numPr>
        <w:tabs>
          <w:tab w:val="clear" w:pos="720"/>
          <w:tab w:val="num" w:pos="0"/>
        </w:tabs>
        <w:spacing w:before="240" w:beforeAutospacing="0" w:after="0" w:afterAutospacing="0"/>
        <w:textAlignment w:val="baseline"/>
        <w:rPr>
          <w:color w:val="000000"/>
        </w:rPr>
      </w:pPr>
      <w:r w:rsidRPr="00331E42">
        <w:rPr>
          <w:color w:val="000000"/>
        </w:rPr>
        <w:t>A virtual machine (VirtualBox) was used for safe testing to avoid potential issues on production systems.</w:t>
      </w:r>
    </w:p>
    <w:p w14:paraId="52A672DF" w14:textId="77777777" w:rsidR="00E85600" w:rsidRPr="00331E42" w:rsidRDefault="00E85600" w:rsidP="00E85600">
      <w:pPr>
        <w:pStyle w:val="NormalWeb"/>
        <w:numPr>
          <w:ilvl w:val="0"/>
          <w:numId w:val="8"/>
        </w:numPr>
        <w:tabs>
          <w:tab w:val="clear" w:pos="720"/>
          <w:tab w:val="num" w:pos="0"/>
        </w:tabs>
        <w:spacing w:before="0" w:beforeAutospacing="0" w:after="240" w:afterAutospacing="0"/>
        <w:textAlignment w:val="baseline"/>
        <w:rPr>
          <w:color w:val="000000"/>
        </w:rPr>
      </w:pPr>
      <w:r w:rsidRPr="00331E42">
        <w:rPr>
          <w:color w:val="000000"/>
        </w:rPr>
        <w:t>The test system was equipped with Cryptsetup and dm-crypt modules for encryption and decryption.</w:t>
      </w:r>
    </w:p>
    <w:p w14:paraId="5691A991" w14:textId="77777777" w:rsidR="00E85600" w:rsidRPr="00331E42" w:rsidRDefault="00E85600" w:rsidP="00E85600">
      <w:pPr>
        <w:pStyle w:val="Heading3"/>
        <w:spacing w:before="240" w:after="240"/>
        <w:rPr>
          <w:rFonts w:cs="Times New Roman"/>
          <w:b/>
          <w:bCs/>
          <w:color w:val="auto"/>
        </w:rPr>
      </w:pPr>
      <w:r w:rsidRPr="00331E42">
        <w:rPr>
          <w:rFonts w:cs="Times New Roman"/>
          <w:b/>
          <w:bCs/>
          <w:color w:val="000000"/>
        </w:rPr>
        <w:t>4.3.2 Test Scenarios and Steps:</w:t>
      </w:r>
    </w:p>
    <w:p w14:paraId="2D230C06" w14:textId="77777777" w:rsidR="00E85600" w:rsidRPr="00331E42" w:rsidRDefault="00E85600" w:rsidP="00E85600">
      <w:pPr>
        <w:pStyle w:val="NormalWeb"/>
        <w:spacing w:before="0" w:beforeAutospacing="0" w:after="0" w:afterAutospacing="0"/>
      </w:pPr>
      <w:r w:rsidRPr="00331E42">
        <w:rPr>
          <w:color w:val="000000"/>
        </w:rPr>
        <w:t>Ensure the Flash Drive Is Not Mounted: Before starting, the encrypted USB flash drive was unmounted and closed to test its behavior when locked.</w:t>
      </w:r>
    </w:p>
    <w:p w14:paraId="34910EAF"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3859"/>
      </w:tblGrid>
      <w:tr w:rsidR="00E85600" w:rsidRPr="00331E42" w14:paraId="11389D44" w14:textId="77777777" w:rsidTr="00E85600">
        <w:tc>
          <w:tcPr>
            <w:tcW w:w="0" w:type="auto"/>
            <w:shd w:val="clear" w:color="auto" w:fill="F0F0F0"/>
            <w:tcMar>
              <w:top w:w="100" w:type="dxa"/>
              <w:left w:w="100" w:type="dxa"/>
              <w:bottom w:w="100" w:type="dxa"/>
              <w:right w:w="100" w:type="dxa"/>
            </w:tcMar>
            <w:hideMark/>
          </w:tcPr>
          <w:p w14:paraId="3BED1482"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umount</w:t>
            </w:r>
            <w:proofErr w:type="spellEnd"/>
            <w:r w:rsidRPr="00331E42">
              <w:rPr>
                <w:color w:val="444444"/>
                <w:shd w:val="clear" w:color="auto" w:fill="F0F0F0"/>
              </w:rPr>
              <w:t xml:space="preserve"> /</w:t>
            </w:r>
            <w:proofErr w:type="spellStart"/>
            <w:r w:rsidRPr="00331E42">
              <w:rPr>
                <w:color w:val="444444"/>
                <w:shd w:val="clear" w:color="auto" w:fill="F0F0F0"/>
              </w:rPr>
              <w:t>mnt</w:t>
            </w:r>
            <w:proofErr w:type="spellEnd"/>
            <w:r w:rsidRPr="00331E42">
              <w:rPr>
                <w:color w:val="444444"/>
                <w:shd w:val="clear" w:color="auto" w:fill="F0F0F0"/>
              </w:rPr>
              <w:br/>
            </w: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cryptsetup</w:t>
            </w:r>
            <w:proofErr w:type="spellEnd"/>
            <w:r w:rsidRPr="00331E42">
              <w:rPr>
                <w:color w:val="444444"/>
                <w:shd w:val="clear" w:color="auto" w:fill="F0F0F0"/>
              </w:rPr>
              <w:t xml:space="preserve"> close </w:t>
            </w:r>
            <w:proofErr w:type="spellStart"/>
            <w:r w:rsidRPr="00331E42">
              <w:rPr>
                <w:color w:val="444444"/>
                <w:shd w:val="clear" w:color="auto" w:fill="F0F0F0"/>
              </w:rPr>
              <w:t>encrypted_flash</w:t>
            </w:r>
            <w:proofErr w:type="spellEnd"/>
          </w:p>
        </w:tc>
      </w:tr>
    </w:tbl>
    <w:p w14:paraId="43F5EB9B" w14:textId="77777777" w:rsidR="00E85600" w:rsidRPr="00331E42" w:rsidRDefault="00E85600" w:rsidP="00E85600"/>
    <w:p w14:paraId="4C5C7219" w14:textId="77777777" w:rsidR="00E85600" w:rsidRPr="00331E42" w:rsidRDefault="00E85600" w:rsidP="00E85600">
      <w:pPr>
        <w:pStyle w:val="NormalWeb"/>
        <w:spacing w:before="0" w:beforeAutospacing="0" w:after="0" w:afterAutospacing="0"/>
      </w:pPr>
      <w:r w:rsidRPr="00331E42">
        <w:rPr>
          <w:color w:val="000000"/>
        </w:rPr>
        <w:t>Attempt to Access the Encrypted Device: An attempt was made to directly list the contents of the encrypted device without unlocking it. This step verified that the encryption was working correctly:</w:t>
      </w:r>
    </w:p>
    <w:p w14:paraId="11920C4A"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3733"/>
      </w:tblGrid>
      <w:tr w:rsidR="00E85600" w:rsidRPr="00331E42" w14:paraId="1016C882" w14:textId="77777777" w:rsidTr="00E85600">
        <w:tc>
          <w:tcPr>
            <w:tcW w:w="0" w:type="auto"/>
            <w:shd w:val="clear" w:color="auto" w:fill="F0F0F0"/>
            <w:tcMar>
              <w:top w:w="100" w:type="dxa"/>
              <w:left w:w="100" w:type="dxa"/>
              <w:bottom w:w="100" w:type="dxa"/>
              <w:right w:w="100" w:type="dxa"/>
            </w:tcMar>
            <w:hideMark/>
          </w:tcPr>
          <w:p w14:paraId="2AEE393E"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ls /dev/mapper/</w:t>
            </w:r>
            <w:proofErr w:type="spellStart"/>
            <w:r w:rsidRPr="00331E42">
              <w:rPr>
                <w:color w:val="444444"/>
                <w:shd w:val="clear" w:color="auto" w:fill="F0F0F0"/>
              </w:rPr>
              <w:t>encrypted_flash</w:t>
            </w:r>
            <w:proofErr w:type="spellEnd"/>
          </w:p>
        </w:tc>
      </w:tr>
    </w:tbl>
    <w:p w14:paraId="5516D38E" w14:textId="77777777" w:rsidR="00E85600" w:rsidRPr="00331E42" w:rsidRDefault="00E85600" w:rsidP="00E85600"/>
    <w:p w14:paraId="67BECE7E" w14:textId="77777777" w:rsidR="00E85600" w:rsidRPr="00331E42" w:rsidRDefault="00E85600" w:rsidP="00E85600">
      <w:pPr>
        <w:pStyle w:val="NormalWeb"/>
        <w:spacing w:before="0" w:beforeAutospacing="0" w:after="0" w:afterAutospacing="0"/>
        <w:rPr>
          <w:b/>
          <w:bCs/>
        </w:rPr>
      </w:pPr>
      <w:r w:rsidRPr="00331E42">
        <w:rPr>
          <w:b/>
          <w:bCs/>
          <w:color w:val="000000"/>
        </w:rPr>
        <w:t>Expected result:</w:t>
      </w:r>
    </w:p>
    <w:p w14:paraId="1E04A4CC"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7231"/>
      </w:tblGrid>
      <w:tr w:rsidR="00E85600" w:rsidRPr="00331E42" w14:paraId="4278AE27" w14:textId="77777777" w:rsidTr="00E85600">
        <w:tc>
          <w:tcPr>
            <w:tcW w:w="0" w:type="auto"/>
            <w:shd w:val="clear" w:color="auto" w:fill="F0F0F0"/>
            <w:tcMar>
              <w:top w:w="100" w:type="dxa"/>
              <w:left w:w="100" w:type="dxa"/>
              <w:bottom w:w="100" w:type="dxa"/>
              <w:right w:w="100" w:type="dxa"/>
            </w:tcMar>
            <w:hideMark/>
          </w:tcPr>
          <w:p w14:paraId="3332E49A" w14:textId="77777777" w:rsidR="00E85600" w:rsidRPr="00331E42" w:rsidRDefault="00E85600">
            <w:pPr>
              <w:pStyle w:val="NormalWeb"/>
              <w:spacing w:before="0" w:beforeAutospacing="0" w:after="0" w:afterAutospacing="0"/>
            </w:pPr>
            <w:r w:rsidRPr="00331E42">
              <w:rPr>
                <w:color w:val="444444"/>
                <w:shd w:val="clear" w:color="auto" w:fill="F0F0F0"/>
              </w:rPr>
              <w:t xml:space="preserve">ls: cannot access </w:t>
            </w:r>
            <w:r w:rsidRPr="00331E42">
              <w:rPr>
                <w:color w:val="880000"/>
                <w:shd w:val="clear" w:color="auto" w:fill="F0F0F0"/>
              </w:rPr>
              <w:t>'/dev/mapper/</w:t>
            </w:r>
            <w:proofErr w:type="spellStart"/>
            <w:r w:rsidRPr="00331E42">
              <w:rPr>
                <w:color w:val="880000"/>
                <w:shd w:val="clear" w:color="auto" w:fill="F0F0F0"/>
              </w:rPr>
              <w:t>encrypted_flash</w:t>
            </w:r>
            <w:proofErr w:type="spellEnd"/>
            <w:r w:rsidRPr="00331E42">
              <w:rPr>
                <w:color w:val="880000"/>
                <w:shd w:val="clear" w:color="auto" w:fill="F0F0F0"/>
              </w:rPr>
              <w:t>'</w:t>
            </w:r>
            <w:r w:rsidRPr="00331E42">
              <w:rPr>
                <w:color w:val="444444"/>
                <w:shd w:val="clear" w:color="auto" w:fill="F0F0F0"/>
              </w:rPr>
              <w:t>: No such file or directory</w:t>
            </w:r>
          </w:p>
        </w:tc>
      </w:tr>
    </w:tbl>
    <w:p w14:paraId="2ABDEF94" w14:textId="77777777" w:rsidR="00E85600" w:rsidRPr="00331E42" w:rsidRDefault="00E85600" w:rsidP="00E85600"/>
    <w:p w14:paraId="539CB956" w14:textId="77777777" w:rsidR="00E85600" w:rsidRPr="00331E42" w:rsidRDefault="00E85600" w:rsidP="00E85600">
      <w:pPr>
        <w:pStyle w:val="NormalWeb"/>
        <w:spacing w:before="0" w:beforeAutospacing="0" w:after="0" w:afterAutospacing="0"/>
      </w:pPr>
      <w:r w:rsidRPr="00331E42">
        <w:rPr>
          <w:color w:val="000000"/>
        </w:rPr>
        <w:t>This error message confirmed that the device was securely locked and inaccessible.</w:t>
      </w:r>
    </w:p>
    <w:p w14:paraId="3E7EF767" w14:textId="77777777" w:rsidR="00E85600" w:rsidRPr="00331E42" w:rsidRDefault="00E85600" w:rsidP="00E85600"/>
    <w:p w14:paraId="48BF2675" w14:textId="2DFFB2E7" w:rsidR="00E85600" w:rsidRPr="00331E42" w:rsidRDefault="00E85600" w:rsidP="00E85600">
      <w:pPr>
        <w:pStyle w:val="NormalWeb"/>
        <w:spacing w:before="0" w:beforeAutospacing="0" w:after="0" w:afterAutospacing="0"/>
        <w:rPr>
          <w:b/>
          <w:bCs/>
          <w:color w:val="000000"/>
          <w:sz w:val="28"/>
          <w:szCs w:val="28"/>
        </w:rPr>
      </w:pPr>
      <w:r w:rsidRPr="00331E42">
        <w:rPr>
          <w:b/>
          <w:bCs/>
          <w:color w:val="000000"/>
          <w:sz w:val="28"/>
          <w:szCs w:val="28"/>
        </w:rPr>
        <w:t xml:space="preserve">4.3.3 </w:t>
      </w:r>
      <w:r w:rsidRPr="00331E42">
        <w:rPr>
          <w:b/>
          <w:bCs/>
          <w:color w:val="000000"/>
          <w:sz w:val="28"/>
          <w:szCs w:val="28"/>
        </w:rPr>
        <w:t xml:space="preserve">Unlock and Open the Encrypted Device: </w:t>
      </w:r>
    </w:p>
    <w:p w14:paraId="27E5F81F" w14:textId="3B15A747" w:rsidR="00E85600" w:rsidRPr="00331E42" w:rsidRDefault="00E85600" w:rsidP="00E85600">
      <w:pPr>
        <w:pStyle w:val="NormalWeb"/>
        <w:spacing w:before="0" w:beforeAutospacing="0" w:after="0" w:afterAutospacing="0"/>
      </w:pPr>
      <w:r w:rsidRPr="00331E42">
        <w:rPr>
          <w:color w:val="000000"/>
        </w:rPr>
        <w:t>The encrypted flash drive was reopened using the correct password:</w:t>
      </w:r>
    </w:p>
    <w:p w14:paraId="3C6C7E9A"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4693"/>
      </w:tblGrid>
      <w:tr w:rsidR="00E85600" w:rsidRPr="00331E42" w14:paraId="551A200A" w14:textId="77777777" w:rsidTr="00E85600">
        <w:tc>
          <w:tcPr>
            <w:tcW w:w="0" w:type="auto"/>
            <w:shd w:val="clear" w:color="auto" w:fill="F0F0F0"/>
            <w:tcMar>
              <w:top w:w="100" w:type="dxa"/>
              <w:left w:w="100" w:type="dxa"/>
              <w:bottom w:w="100" w:type="dxa"/>
              <w:right w:w="100" w:type="dxa"/>
            </w:tcMar>
            <w:hideMark/>
          </w:tcPr>
          <w:p w14:paraId="29419C69"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cryptsetup</w:t>
            </w:r>
            <w:proofErr w:type="spellEnd"/>
            <w:r w:rsidRPr="00331E42">
              <w:rPr>
                <w:color w:val="444444"/>
                <w:shd w:val="clear" w:color="auto" w:fill="F0F0F0"/>
              </w:rPr>
              <w:t xml:space="preserve"> open /dev/</w:t>
            </w:r>
            <w:proofErr w:type="spellStart"/>
            <w:r w:rsidRPr="00331E42">
              <w:rPr>
                <w:color w:val="444444"/>
                <w:shd w:val="clear" w:color="auto" w:fill="F0F0F0"/>
              </w:rPr>
              <w:t>sda</w:t>
            </w:r>
            <w:proofErr w:type="spellEnd"/>
            <w:r w:rsidRPr="00331E42">
              <w:rPr>
                <w:color w:val="444444"/>
                <w:shd w:val="clear" w:color="auto" w:fill="F0F0F0"/>
              </w:rPr>
              <w:t xml:space="preserve"> </w:t>
            </w:r>
            <w:proofErr w:type="spellStart"/>
            <w:r w:rsidRPr="00331E42">
              <w:rPr>
                <w:color w:val="444444"/>
                <w:shd w:val="clear" w:color="auto" w:fill="F0F0F0"/>
              </w:rPr>
              <w:t>encrypted_flash</w:t>
            </w:r>
            <w:proofErr w:type="spellEnd"/>
          </w:p>
        </w:tc>
      </w:tr>
    </w:tbl>
    <w:p w14:paraId="664C0CCD" w14:textId="77777777" w:rsidR="00E85600" w:rsidRPr="00331E42" w:rsidRDefault="00E85600" w:rsidP="00E85600"/>
    <w:p w14:paraId="30BBE92E" w14:textId="6A00975F" w:rsidR="00E85600" w:rsidRPr="00331E42" w:rsidRDefault="00E85600" w:rsidP="00E85600">
      <w:pPr>
        <w:pStyle w:val="NormalWeb"/>
        <w:spacing w:before="0" w:beforeAutospacing="0" w:after="0" w:afterAutospacing="0"/>
        <w:rPr>
          <w:b/>
          <w:bCs/>
          <w:color w:val="000000"/>
          <w:sz w:val="28"/>
          <w:szCs w:val="28"/>
        </w:rPr>
      </w:pPr>
      <w:r w:rsidRPr="00331E42">
        <w:rPr>
          <w:b/>
          <w:bCs/>
          <w:color w:val="000000"/>
          <w:sz w:val="28"/>
          <w:szCs w:val="28"/>
        </w:rPr>
        <w:t xml:space="preserve">4.3.4 </w:t>
      </w:r>
      <w:r w:rsidRPr="00331E42">
        <w:rPr>
          <w:b/>
          <w:bCs/>
          <w:color w:val="000000"/>
          <w:sz w:val="28"/>
          <w:szCs w:val="28"/>
        </w:rPr>
        <w:t xml:space="preserve">Verify the Device Mapper: </w:t>
      </w:r>
    </w:p>
    <w:p w14:paraId="0E940744" w14:textId="6D1744EB" w:rsidR="00E85600" w:rsidRPr="00331E42" w:rsidRDefault="00E85600" w:rsidP="00E85600">
      <w:pPr>
        <w:pStyle w:val="NormalWeb"/>
        <w:spacing w:before="0" w:beforeAutospacing="0" w:after="0" w:afterAutospacing="0"/>
      </w:pPr>
      <w:r w:rsidRPr="00331E42">
        <w:rPr>
          <w:color w:val="000000"/>
        </w:rPr>
        <w:t xml:space="preserve">The mapped encrypted device was verified using the </w:t>
      </w:r>
      <w:proofErr w:type="spellStart"/>
      <w:r w:rsidRPr="00331E42">
        <w:rPr>
          <w:color w:val="000000"/>
        </w:rPr>
        <w:t>lsblk</w:t>
      </w:r>
      <w:proofErr w:type="spellEnd"/>
      <w:r w:rsidRPr="00331E42">
        <w:rPr>
          <w:color w:val="000000"/>
        </w:rPr>
        <w:t xml:space="preserve"> command:</w:t>
      </w:r>
    </w:p>
    <w:p w14:paraId="5FE779AB"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4567"/>
      </w:tblGrid>
      <w:tr w:rsidR="00E85600" w:rsidRPr="00331E42" w14:paraId="2773B6B0" w14:textId="77777777" w:rsidTr="00E85600">
        <w:tc>
          <w:tcPr>
            <w:tcW w:w="0" w:type="auto"/>
            <w:shd w:val="clear" w:color="auto" w:fill="F0F0F0"/>
            <w:tcMar>
              <w:top w:w="100" w:type="dxa"/>
              <w:left w:w="100" w:type="dxa"/>
              <w:bottom w:w="100" w:type="dxa"/>
              <w:right w:w="100" w:type="dxa"/>
            </w:tcMar>
            <w:hideMark/>
          </w:tcPr>
          <w:p w14:paraId="4E337747"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lsblk</w:t>
            </w:r>
            <w:proofErr w:type="spellEnd"/>
            <w:r w:rsidRPr="00331E42">
              <w:rPr>
                <w:color w:val="444444"/>
                <w:shd w:val="clear" w:color="auto" w:fill="F0F0F0"/>
              </w:rPr>
              <w:t xml:space="preserve"> -o NAME,SIZE,TYPE,MOUNTPOINT</w:t>
            </w:r>
          </w:p>
        </w:tc>
      </w:tr>
    </w:tbl>
    <w:p w14:paraId="1D3433E3" w14:textId="77777777" w:rsidR="00E85600" w:rsidRPr="00331E42" w:rsidRDefault="00E85600" w:rsidP="00E85600"/>
    <w:p w14:paraId="76B75CE9" w14:textId="77777777" w:rsidR="00E85600" w:rsidRPr="00331E42" w:rsidRDefault="00E85600" w:rsidP="00E85600">
      <w:pPr>
        <w:pStyle w:val="NormalWeb"/>
        <w:spacing w:before="0" w:beforeAutospacing="0" w:after="0" w:afterAutospacing="0"/>
      </w:pPr>
      <w:r w:rsidRPr="00331E42">
        <w:rPr>
          <w:color w:val="000000"/>
        </w:rPr>
        <w:t>The output displayed the device name, confirming successful unlocking.</w:t>
      </w:r>
    </w:p>
    <w:p w14:paraId="7374417D" w14:textId="77777777" w:rsidR="00E85600" w:rsidRPr="00331E42" w:rsidRDefault="00E85600" w:rsidP="00E85600"/>
    <w:p w14:paraId="6B2A023A" w14:textId="77777777" w:rsidR="00E85600" w:rsidRPr="00331E42" w:rsidRDefault="00E85600" w:rsidP="00E85600">
      <w:pPr>
        <w:pStyle w:val="NormalWeb"/>
        <w:spacing w:before="0" w:beforeAutospacing="0" w:after="0" w:afterAutospacing="0"/>
        <w:rPr>
          <w:color w:val="000000"/>
        </w:rPr>
      </w:pPr>
      <w:r w:rsidRPr="00331E42">
        <w:rPr>
          <w:b/>
          <w:bCs/>
          <w:color w:val="000000"/>
          <w:sz w:val="28"/>
          <w:szCs w:val="28"/>
        </w:rPr>
        <w:t xml:space="preserve">4.3.5 </w:t>
      </w:r>
      <w:r w:rsidRPr="00331E42">
        <w:rPr>
          <w:b/>
          <w:bCs/>
          <w:color w:val="000000"/>
          <w:sz w:val="28"/>
          <w:szCs w:val="28"/>
        </w:rPr>
        <w:t>Test Data Integrity:</w:t>
      </w:r>
      <w:r w:rsidRPr="00331E42">
        <w:rPr>
          <w:color w:val="000000"/>
          <w:sz w:val="28"/>
          <w:szCs w:val="28"/>
        </w:rPr>
        <w:t xml:space="preserve"> </w:t>
      </w:r>
    </w:p>
    <w:p w14:paraId="4E01595C" w14:textId="65A7A320" w:rsidR="00E85600" w:rsidRPr="00331E42" w:rsidRDefault="00E85600" w:rsidP="00E85600">
      <w:pPr>
        <w:pStyle w:val="NormalWeb"/>
        <w:spacing w:before="0" w:beforeAutospacing="0" w:after="0" w:afterAutospacing="0"/>
      </w:pPr>
      <w:r w:rsidRPr="00331E42">
        <w:rPr>
          <w:color w:val="000000"/>
        </w:rPr>
        <w:t>To ensure that data could be written and read correctly, test files were created and listed:</w:t>
      </w:r>
    </w:p>
    <w:p w14:paraId="24CE0F7E"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2467"/>
      </w:tblGrid>
      <w:tr w:rsidR="00E85600" w:rsidRPr="00331E42" w14:paraId="5E172A95" w14:textId="77777777" w:rsidTr="00E85600">
        <w:tc>
          <w:tcPr>
            <w:tcW w:w="0" w:type="auto"/>
            <w:shd w:val="clear" w:color="auto" w:fill="F0F0F0"/>
            <w:tcMar>
              <w:top w:w="100" w:type="dxa"/>
              <w:left w:w="100" w:type="dxa"/>
              <w:bottom w:w="100" w:type="dxa"/>
              <w:right w:w="100" w:type="dxa"/>
            </w:tcMar>
            <w:hideMark/>
          </w:tcPr>
          <w:p w14:paraId="10350BED"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touch /</w:t>
            </w:r>
            <w:proofErr w:type="spellStart"/>
            <w:r w:rsidRPr="00331E42">
              <w:rPr>
                <w:color w:val="444444"/>
                <w:shd w:val="clear" w:color="auto" w:fill="F0F0F0"/>
              </w:rPr>
              <w:t>mnt</w:t>
            </w:r>
            <w:proofErr w:type="spellEnd"/>
            <w:r w:rsidRPr="00331E42">
              <w:rPr>
                <w:color w:val="444444"/>
                <w:shd w:val="clear" w:color="auto" w:fill="F0F0F0"/>
              </w:rPr>
              <w:t>/</w:t>
            </w:r>
            <w:proofErr w:type="spellStart"/>
            <w:r w:rsidRPr="00331E42">
              <w:rPr>
                <w:color w:val="444444"/>
                <w:shd w:val="clear" w:color="auto" w:fill="F0F0F0"/>
              </w:rPr>
              <w:t>testfile</w:t>
            </w:r>
            <w:proofErr w:type="spellEnd"/>
            <w:r w:rsidRPr="00331E42">
              <w:rPr>
                <w:color w:val="444444"/>
                <w:shd w:val="clear" w:color="auto" w:fill="F0F0F0"/>
              </w:rPr>
              <w:br/>
            </w:r>
            <w:proofErr w:type="spellStart"/>
            <w:r w:rsidRPr="00331E42">
              <w:rPr>
                <w:color w:val="444444"/>
                <w:shd w:val="clear" w:color="auto" w:fill="F0F0F0"/>
              </w:rPr>
              <w:t>sudo</w:t>
            </w:r>
            <w:proofErr w:type="spellEnd"/>
            <w:r w:rsidRPr="00331E42">
              <w:rPr>
                <w:color w:val="444444"/>
                <w:shd w:val="clear" w:color="auto" w:fill="F0F0F0"/>
              </w:rPr>
              <w:t xml:space="preserve"> ls /</w:t>
            </w:r>
            <w:proofErr w:type="spellStart"/>
            <w:r w:rsidRPr="00331E42">
              <w:rPr>
                <w:color w:val="444444"/>
                <w:shd w:val="clear" w:color="auto" w:fill="F0F0F0"/>
              </w:rPr>
              <w:t>mnt</w:t>
            </w:r>
            <w:proofErr w:type="spellEnd"/>
          </w:p>
        </w:tc>
      </w:tr>
    </w:tbl>
    <w:p w14:paraId="39C98BC4" w14:textId="77777777" w:rsidR="00E85600" w:rsidRPr="00331E42" w:rsidRDefault="00E85600" w:rsidP="00E85600">
      <w:pPr>
        <w:pStyle w:val="NormalWeb"/>
        <w:spacing w:before="0" w:beforeAutospacing="0" w:after="0" w:afterAutospacing="0"/>
      </w:pPr>
      <w:r w:rsidRPr="00331E42">
        <w:rPr>
          <w:rStyle w:val="apple-tab-span"/>
          <w:rFonts w:eastAsiaTheme="majorEastAsia"/>
          <w:color w:val="000000"/>
        </w:rPr>
        <w:tab/>
      </w:r>
    </w:p>
    <w:p w14:paraId="0403BECA" w14:textId="486B336B" w:rsidR="00E85600" w:rsidRPr="00331E42" w:rsidRDefault="00331E42" w:rsidP="00E85600">
      <w:pPr>
        <w:pStyle w:val="NormalWeb"/>
        <w:spacing w:before="0" w:beforeAutospacing="0" w:after="0" w:afterAutospacing="0"/>
      </w:pPr>
      <w:r w:rsidRPr="00331E42">
        <w:rPr>
          <w:b/>
          <w:bCs/>
          <w:color w:val="000000"/>
          <w:sz w:val="28"/>
          <w:szCs w:val="28"/>
        </w:rPr>
        <w:t xml:space="preserve">4.3.6 </w:t>
      </w:r>
      <w:r w:rsidR="00E85600" w:rsidRPr="00331E42">
        <w:rPr>
          <w:b/>
          <w:bCs/>
          <w:color w:val="000000"/>
          <w:sz w:val="28"/>
          <w:szCs w:val="28"/>
        </w:rPr>
        <w:t>Expected result:</w:t>
      </w:r>
      <w:r w:rsidR="00E85600" w:rsidRPr="00331E42">
        <w:rPr>
          <w:color w:val="000000"/>
          <w:sz w:val="28"/>
          <w:szCs w:val="28"/>
        </w:rPr>
        <w:t xml:space="preserve"> </w:t>
      </w:r>
      <w:r w:rsidR="00E85600" w:rsidRPr="00331E42">
        <w:rPr>
          <w:color w:val="000000"/>
        </w:rPr>
        <w:t xml:space="preserve">The file </w:t>
      </w:r>
      <w:proofErr w:type="spellStart"/>
      <w:r w:rsidR="00E85600" w:rsidRPr="00331E42">
        <w:rPr>
          <w:color w:val="000000"/>
        </w:rPr>
        <w:t>testfile</w:t>
      </w:r>
      <w:proofErr w:type="spellEnd"/>
      <w:r w:rsidR="00E85600" w:rsidRPr="00331E42">
        <w:rPr>
          <w:color w:val="000000"/>
        </w:rPr>
        <w:t xml:space="preserve"> appeared in the directory, demonstrating correct read/write functionality.</w:t>
      </w:r>
    </w:p>
    <w:p w14:paraId="1EBB0408" w14:textId="77777777" w:rsidR="00E85600" w:rsidRPr="00331E42" w:rsidRDefault="00E85600" w:rsidP="00E85600"/>
    <w:p w14:paraId="079666AD" w14:textId="7F1E80E4" w:rsidR="00E85600" w:rsidRPr="00331E42" w:rsidRDefault="00331E42" w:rsidP="00E85600">
      <w:pPr>
        <w:pStyle w:val="NormalWeb"/>
        <w:spacing w:before="0" w:beforeAutospacing="0" w:after="0" w:afterAutospacing="0"/>
      </w:pPr>
      <w:r w:rsidRPr="00331E42">
        <w:rPr>
          <w:b/>
          <w:bCs/>
          <w:color w:val="000000"/>
          <w:sz w:val="28"/>
          <w:szCs w:val="28"/>
        </w:rPr>
        <w:t xml:space="preserve">4.3.7 </w:t>
      </w:r>
      <w:r w:rsidR="00E85600" w:rsidRPr="00331E42">
        <w:rPr>
          <w:b/>
          <w:bCs/>
          <w:color w:val="000000"/>
          <w:sz w:val="28"/>
          <w:szCs w:val="28"/>
        </w:rPr>
        <w:t xml:space="preserve">Unmount and Close the Encrypted Device: </w:t>
      </w:r>
      <w:r w:rsidR="00E85600" w:rsidRPr="00331E42">
        <w:rPr>
          <w:color w:val="000000"/>
        </w:rPr>
        <w:t>After completing the tests, the device was securely unmounted and closed:</w:t>
      </w:r>
    </w:p>
    <w:p w14:paraId="2FED9E11" w14:textId="77777777" w:rsidR="00E85600" w:rsidRPr="00331E42" w:rsidRDefault="00E85600" w:rsidP="00E85600"/>
    <w:tbl>
      <w:tblPr>
        <w:tblW w:w="0" w:type="auto"/>
        <w:tblCellMar>
          <w:top w:w="15" w:type="dxa"/>
          <w:left w:w="15" w:type="dxa"/>
          <w:bottom w:w="15" w:type="dxa"/>
          <w:right w:w="15" w:type="dxa"/>
        </w:tblCellMar>
        <w:tblLook w:val="04A0" w:firstRow="1" w:lastRow="0" w:firstColumn="1" w:lastColumn="0" w:noHBand="0" w:noVBand="1"/>
      </w:tblPr>
      <w:tblGrid>
        <w:gridCol w:w="3859"/>
      </w:tblGrid>
      <w:tr w:rsidR="00E85600" w:rsidRPr="00331E42" w14:paraId="2662F0C5" w14:textId="77777777" w:rsidTr="00E85600">
        <w:tc>
          <w:tcPr>
            <w:tcW w:w="0" w:type="auto"/>
            <w:shd w:val="clear" w:color="auto" w:fill="F0F0F0"/>
            <w:tcMar>
              <w:top w:w="100" w:type="dxa"/>
              <w:left w:w="100" w:type="dxa"/>
              <w:bottom w:w="100" w:type="dxa"/>
              <w:right w:w="100" w:type="dxa"/>
            </w:tcMar>
            <w:hideMark/>
          </w:tcPr>
          <w:p w14:paraId="49D5B3E3" w14:textId="77777777" w:rsidR="00E85600" w:rsidRPr="00331E42" w:rsidRDefault="00E85600">
            <w:pPr>
              <w:pStyle w:val="NormalWeb"/>
              <w:spacing w:before="0" w:beforeAutospacing="0" w:after="0" w:afterAutospacing="0"/>
            </w:pP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umount</w:t>
            </w:r>
            <w:proofErr w:type="spellEnd"/>
            <w:r w:rsidRPr="00331E42">
              <w:rPr>
                <w:color w:val="444444"/>
                <w:shd w:val="clear" w:color="auto" w:fill="F0F0F0"/>
              </w:rPr>
              <w:t xml:space="preserve"> /</w:t>
            </w:r>
            <w:proofErr w:type="spellStart"/>
            <w:r w:rsidRPr="00331E42">
              <w:rPr>
                <w:color w:val="444444"/>
                <w:shd w:val="clear" w:color="auto" w:fill="F0F0F0"/>
              </w:rPr>
              <w:t>mnt</w:t>
            </w:r>
            <w:proofErr w:type="spellEnd"/>
            <w:r w:rsidRPr="00331E42">
              <w:rPr>
                <w:color w:val="444444"/>
                <w:shd w:val="clear" w:color="auto" w:fill="F0F0F0"/>
              </w:rPr>
              <w:br/>
            </w:r>
            <w:proofErr w:type="spellStart"/>
            <w:r w:rsidRPr="00331E42">
              <w:rPr>
                <w:color w:val="444444"/>
                <w:shd w:val="clear" w:color="auto" w:fill="F0F0F0"/>
              </w:rPr>
              <w:t>sudo</w:t>
            </w:r>
            <w:proofErr w:type="spellEnd"/>
            <w:r w:rsidRPr="00331E42">
              <w:rPr>
                <w:color w:val="444444"/>
                <w:shd w:val="clear" w:color="auto" w:fill="F0F0F0"/>
              </w:rPr>
              <w:t xml:space="preserve"> </w:t>
            </w:r>
            <w:proofErr w:type="spellStart"/>
            <w:r w:rsidRPr="00331E42">
              <w:rPr>
                <w:color w:val="444444"/>
                <w:shd w:val="clear" w:color="auto" w:fill="F0F0F0"/>
              </w:rPr>
              <w:t>cryptsetup</w:t>
            </w:r>
            <w:proofErr w:type="spellEnd"/>
            <w:r w:rsidRPr="00331E42">
              <w:rPr>
                <w:color w:val="444444"/>
                <w:shd w:val="clear" w:color="auto" w:fill="F0F0F0"/>
              </w:rPr>
              <w:t xml:space="preserve"> close </w:t>
            </w:r>
            <w:proofErr w:type="spellStart"/>
            <w:r w:rsidRPr="00331E42">
              <w:rPr>
                <w:color w:val="444444"/>
                <w:shd w:val="clear" w:color="auto" w:fill="F0F0F0"/>
              </w:rPr>
              <w:t>encrypted_flash</w:t>
            </w:r>
            <w:proofErr w:type="spellEnd"/>
          </w:p>
        </w:tc>
      </w:tr>
    </w:tbl>
    <w:p w14:paraId="3CBB7F39" w14:textId="77777777" w:rsidR="00E85600" w:rsidRPr="00331E42" w:rsidRDefault="00E85600" w:rsidP="00E85600">
      <w:r w:rsidRPr="00331E42">
        <w:br/>
      </w:r>
    </w:p>
    <w:p w14:paraId="000C7664" w14:textId="6A4BFFD4" w:rsidR="00E85600" w:rsidRPr="00331E42" w:rsidRDefault="00331E42" w:rsidP="00E85600">
      <w:pPr>
        <w:pStyle w:val="Heading1"/>
        <w:spacing w:before="200" w:after="0"/>
        <w:textAlignment w:val="baseline"/>
        <w:rPr>
          <w:rFonts w:ascii="Times New Roman" w:hAnsi="Times New Roman" w:cs="Times New Roman"/>
          <w:b/>
          <w:bCs/>
          <w:color w:val="000000"/>
          <w:sz w:val="28"/>
          <w:szCs w:val="28"/>
        </w:rPr>
      </w:pPr>
      <w:r w:rsidRPr="00331E42">
        <w:rPr>
          <w:rFonts w:ascii="Times New Roman" w:hAnsi="Times New Roman" w:cs="Times New Roman"/>
          <w:b/>
          <w:bCs/>
          <w:color w:val="000000"/>
          <w:sz w:val="28"/>
          <w:szCs w:val="28"/>
        </w:rPr>
        <w:t xml:space="preserve">5. </w:t>
      </w:r>
      <w:r w:rsidR="00E85600" w:rsidRPr="00331E42">
        <w:rPr>
          <w:rFonts w:ascii="Times New Roman" w:hAnsi="Times New Roman" w:cs="Times New Roman"/>
          <w:b/>
          <w:bCs/>
          <w:color w:val="000000"/>
          <w:sz w:val="28"/>
          <w:szCs w:val="28"/>
        </w:rPr>
        <w:t>Results</w:t>
      </w:r>
    </w:p>
    <w:p w14:paraId="79269525" w14:textId="77777777" w:rsidR="00E85600" w:rsidRPr="00331E42" w:rsidRDefault="00E85600" w:rsidP="00331E42">
      <w:pPr>
        <w:pStyle w:val="NormalWeb"/>
        <w:numPr>
          <w:ilvl w:val="0"/>
          <w:numId w:val="10"/>
        </w:numPr>
        <w:tabs>
          <w:tab w:val="clear" w:pos="720"/>
          <w:tab w:val="num" w:pos="-360"/>
        </w:tabs>
        <w:spacing w:before="0" w:beforeAutospacing="0" w:after="0" w:afterAutospacing="0"/>
        <w:ind w:left="360"/>
        <w:textAlignment w:val="baseline"/>
        <w:rPr>
          <w:color w:val="000000"/>
        </w:rPr>
      </w:pPr>
      <w:r w:rsidRPr="00331E42">
        <w:rPr>
          <w:color w:val="000000"/>
        </w:rPr>
        <w:t>Encryption: The encryption functionality worked as intended. Without the correct password, the encrypted device was inaccessible.</w:t>
      </w:r>
    </w:p>
    <w:p w14:paraId="58349CD6" w14:textId="77777777" w:rsidR="00E85600" w:rsidRPr="00331E42" w:rsidRDefault="00E85600" w:rsidP="00331E42">
      <w:pPr>
        <w:pStyle w:val="NormalWeb"/>
        <w:numPr>
          <w:ilvl w:val="0"/>
          <w:numId w:val="11"/>
        </w:numPr>
        <w:tabs>
          <w:tab w:val="clear" w:pos="720"/>
          <w:tab w:val="num" w:pos="-360"/>
        </w:tabs>
        <w:spacing w:before="0" w:beforeAutospacing="0" w:after="0" w:afterAutospacing="0"/>
        <w:ind w:left="360"/>
        <w:textAlignment w:val="baseline"/>
        <w:rPr>
          <w:color w:val="000000"/>
        </w:rPr>
      </w:pPr>
      <w:r w:rsidRPr="00331E42">
        <w:rPr>
          <w:color w:val="000000"/>
        </w:rPr>
        <w:t>Password Authentication: The system accepted only the correct password, providing secure access to the encrypted device. Incorrect password attempts failed as expected.</w:t>
      </w:r>
    </w:p>
    <w:p w14:paraId="75719089" w14:textId="77777777" w:rsidR="00E85600" w:rsidRPr="00331E42" w:rsidRDefault="00E85600" w:rsidP="00331E42">
      <w:pPr>
        <w:pStyle w:val="NormalWeb"/>
        <w:numPr>
          <w:ilvl w:val="0"/>
          <w:numId w:val="11"/>
        </w:numPr>
        <w:tabs>
          <w:tab w:val="clear" w:pos="720"/>
          <w:tab w:val="num" w:pos="-360"/>
        </w:tabs>
        <w:spacing w:before="0" w:beforeAutospacing="0" w:after="0" w:afterAutospacing="0"/>
        <w:ind w:left="360"/>
        <w:textAlignment w:val="baseline"/>
        <w:rPr>
          <w:color w:val="000000"/>
        </w:rPr>
      </w:pPr>
      <w:r w:rsidRPr="00331E42">
        <w:rPr>
          <w:color w:val="000000"/>
        </w:rPr>
        <w:lastRenderedPageBreak/>
        <w:t>Data Integrity: Files written to the encrypted device were accessible upon unlocking, with no corruption or data loss observed.</w:t>
      </w:r>
    </w:p>
    <w:p w14:paraId="20C2CCF6" w14:textId="77777777" w:rsidR="00E85600" w:rsidRPr="00331E42" w:rsidRDefault="00E85600" w:rsidP="00331E42">
      <w:pPr>
        <w:pStyle w:val="NormalWeb"/>
        <w:numPr>
          <w:ilvl w:val="0"/>
          <w:numId w:val="11"/>
        </w:numPr>
        <w:tabs>
          <w:tab w:val="clear" w:pos="720"/>
          <w:tab w:val="num" w:pos="-360"/>
        </w:tabs>
        <w:spacing w:before="0" w:beforeAutospacing="0" w:after="0" w:afterAutospacing="0"/>
        <w:ind w:left="360"/>
        <w:textAlignment w:val="baseline"/>
        <w:rPr>
          <w:color w:val="000000"/>
        </w:rPr>
      </w:pPr>
      <w:r w:rsidRPr="00331E42">
        <w:rPr>
          <w:color w:val="000000"/>
        </w:rPr>
        <w:t>Device Stability: The device remained stable during testing, with no crashes or unexpected behavior during multiple lock/unlock cycles.</w:t>
      </w:r>
    </w:p>
    <w:p w14:paraId="6C3DB023" w14:textId="77777777" w:rsidR="00E85600" w:rsidRPr="00331E42" w:rsidRDefault="00E85600" w:rsidP="00331E42"/>
    <w:p w14:paraId="159B2674" w14:textId="77777777" w:rsidR="00E85600" w:rsidRPr="00331E42" w:rsidRDefault="00E85600" w:rsidP="00331E42">
      <w:pPr>
        <w:pStyle w:val="NormalWeb"/>
        <w:spacing w:before="0" w:beforeAutospacing="0" w:after="0" w:afterAutospacing="0"/>
        <w:ind w:left="-360" w:firstLine="720"/>
      </w:pPr>
      <w:r w:rsidRPr="00331E42">
        <w:rPr>
          <w:color w:val="000000"/>
        </w:rPr>
        <w:t>By following these test procedures, the functionality and security of the encryption setup were verified. The system demonstrated robust password authentication, seamless data encryption/decryption, and reliable performance in a virtualized testing environment.</w:t>
      </w:r>
    </w:p>
    <w:p w14:paraId="0662F243" w14:textId="77777777" w:rsidR="007B0277" w:rsidRPr="00331E42" w:rsidRDefault="007B0277" w:rsidP="00E85600"/>
    <w:sectPr w:rsidR="007B0277" w:rsidRPr="0033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F49D4"/>
    <w:multiLevelType w:val="multilevel"/>
    <w:tmpl w:val="1DA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E576D"/>
    <w:multiLevelType w:val="multilevel"/>
    <w:tmpl w:val="74A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86DE4"/>
    <w:multiLevelType w:val="multilevel"/>
    <w:tmpl w:val="0B0C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1790"/>
    <w:multiLevelType w:val="multilevel"/>
    <w:tmpl w:val="488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54146"/>
    <w:multiLevelType w:val="hybridMultilevel"/>
    <w:tmpl w:val="7458ED3C"/>
    <w:lvl w:ilvl="0" w:tplc="30C42FFE">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559AD"/>
    <w:multiLevelType w:val="multilevel"/>
    <w:tmpl w:val="2DB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45671"/>
    <w:multiLevelType w:val="multilevel"/>
    <w:tmpl w:val="FF9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B502B"/>
    <w:multiLevelType w:val="multilevel"/>
    <w:tmpl w:val="86F4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F0688"/>
    <w:multiLevelType w:val="multilevel"/>
    <w:tmpl w:val="609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52B52"/>
    <w:multiLevelType w:val="multilevel"/>
    <w:tmpl w:val="44A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E5E15"/>
    <w:multiLevelType w:val="multilevel"/>
    <w:tmpl w:val="3F7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746374">
    <w:abstractNumId w:val="9"/>
  </w:num>
  <w:num w:numId="2" w16cid:durableId="1363747965">
    <w:abstractNumId w:val="4"/>
  </w:num>
  <w:num w:numId="3" w16cid:durableId="1117524363">
    <w:abstractNumId w:val="6"/>
  </w:num>
  <w:num w:numId="4" w16cid:durableId="822739967">
    <w:abstractNumId w:val="1"/>
  </w:num>
  <w:num w:numId="5" w16cid:durableId="1051272438">
    <w:abstractNumId w:val="5"/>
  </w:num>
  <w:num w:numId="6" w16cid:durableId="1585726652">
    <w:abstractNumId w:val="2"/>
  </w:num>
  <w:num w:numId="7" w16cid:durableId="120465703">
    <w:abstractNumId w:val="0"/>
  </w:num>
  <w:num w:numId="8" w16cid:durableId="345522576">
    <w:abstractNumId w:val="8"/>
  </w:num>
  <w:num w:numId="9" w16cid:durableId="133304967">
    <w:abstractNumId w:val="7"/>
  </w:num>
  <w:num w:numId="10" w16cid:durableId="1793088402">
    <w:abstractNumId w:val="10"/>
  </w:num>
  <w:num w:numId="11" w16cid:durableId="159204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0"/>
    <w:rsid w:val="000428D1"/>
    <w:rsid w:val="00331E42"/>
    <w:rsid w:val="00680F31"/>
    <w:rsid w:val="007B0277"/>
    <w:rsid w:val="00AE78C4"/>
    <w:rsid w:val="00CE6301"/>
    <w:rsid w:val="00E8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CA3"/>
  <w15:chartTrackingRefBased/>
  <w15:docId w15:val="{DFE9B86D-8D16-1943-8802-D9A279BA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0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85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00"/>
    <w:rPr>
      <w:rFonts w:eastAsiaTheme="majorEastAsia" w:cstheme="majorBidi"/>
      <w:color w:val="272727" w:themeColor="text1" w:themeTint="D8"/>
    </w:rPr>
  </w:style>
  <w:style w:type="paragraph" w:styleId="Title">
    <w:name w:val="Title"/>
    <w:basedOn w:val="Normal"/>
    <w:next w:val="Normal"/>
    <w:link w:val="TitleChar"/>
    <w:uiPriority w:val="10"/>
    <w:qFormat/>
    <w:rsid w:val="00E856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00"/>
    <w:pPr>
      <w:spacing w:before="160"/>
      <w:jc w:val="center"/>
    </w:pPr>
    <w:rPr>
      <w:i/>
      <w:iCs/>
      <w:color w:val="404040" w:themeColor="text1" w:themeTint="BF"/>
    </w:rPr>
  </w:style>
  <w:style w:type="character" w:customStyle="1" w:styleId="QuoteChar">
    <w:name w:val="Quote Char"/>
    <w:basedOn w:val="DefaultParagraphFont"/>
    <w:link w:val="Quote"/>
    <w:uiPriority w:val="29"/>
    <w:rsid w:val="00E85600"/>
    <w:rPr>
      <w:i/>
      <w:iCs/>
      <w:color w:val="404040" w:themeColor="text1" w:themeTint="BF"/>
    </w:rPr>
  </w:style>
  <w:style w:type="paragraph" w:styleId="ListParagraph">
    <w:name w:val="List Paragraph"/>
    <w:basedOn w:val="Normal"/>
    <w:uiPriority w:val="34"/>
    <w:qFormat/>
    <w:rsid w:val="00E85600"/>
    <w:pPr>
      <w:ind w:left="720"/>
      <w:contextualSpacing/>
    </w:pPr>
  </w:style>
  <w:style w:type="character" w:styleId="IntenseEmphasis">
    <w:name w:val="Intense Emphasis"/>
    <w:basedOn w:val="DefaultParagraphFont"/>
    <w:uiPriority w:val="21"/>
    <w:qFormat/>
    <w:rsid w:val="00E85600"/>
    <w:rPr>
      <w:i/>
      <w:iCs/>
      <w:color w:val="0F4761" w:themeColor="accent1" w:themeShade="BF"/>
    </w:rPr>
  </w:style>
  <w:style w:type="paragraph" w:styleId="IntenseQuote">
    <w:name w:val="Intense Quote"/>
    <w:basedOn w:val="Normal"/>
    <w:next w:val="Normal"/>
    <w:link w:val="IntenseQuoteChar"/>
    <w:uiPriority w:val="30"/>
    <w:qFormat/>
    <w:rsid w:val="00E85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00"/>
    <w:rPr>
      <w:i/>
      <w:iCs/>
      <w:color w:val="0F4761" w:themeColor="accent1" w:themeShade="BF"/>
    </w:rPr>
  </w:style>
  <w:style w:type="character" w:styleId="IntenseReference">
    <w:name w:val="Intense Reference"/>
    <w:basedOn w:val="DefaultParagraphFont"/>
    <w:uiPriority w:val="32"/>
    <w:qFormat/>
    <w:rsid w:val="00E85600"/>
    <w:rPr>
      <w:b/>
      <w:bCs/>
      <w:smallCaps/>
      <w:color w:val="0F4761" w:themeColor="accent1" w:themeShade="BF"/>
      <w:spacing w:val="5"/>
    </w:rPr>
  </w:style>
  <w:style w:type="paragraph" w:styleId="NormalWeb">
    <w:name w:val="Normal (Web)"/>
    <w:basedOn w:val="Normal"/>
    <w:uiPriority w:val="99"/>
    <w:unhideWhenUsed/>
    <w:rsid w:val="00E85600"/>
    <w:pPr>
      <w:spacing w:before="100" w:beforeAutospacing="1" w:after="100" w:afterAutospacing="1"/>
    </w:pPr>
  </w:style>
  <w:style w:type="character" w:customStyle="1" w:styleId="apple-tab-span">
    <w:name w:val="apple-tab-span"/>
    <w:basedOn w:val="DefaultParagraphFont"/>
    <w:rsid w:val="00E8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00746">
      <w:bodyDiv w:val="1"/>
      <w:marLeft w:val="0"/>
      <w:marRight w:val="0"/>
      <w:marTop w:val="0"/>
      <w:marBottom w:val="0"/>
      <w:divBdr>
        <w:top w:val="none" w:sz="0" w:space="0" w:color="auto"/>
        <w:left w:val="none" w:sz="0" w:space="0" w:color="auto"/>
        <w:bottom w:val="none" w:sz="0" w:space="0" w:color="auto"/>
        <w:right w:val="none" w:sz="0" w:space="0" w:color="auto"/>
      </w:divBdr>
    </w:div>
    <w:div w:id="1437556701">
      <w:bodyDiv w:val="1"/>
      <w:marLeft w:val="0"/>
      <w:marRight w:val="0"/>
      <w:marTop w:val="0"/>
      <w:marBottom w:val="0"/>
      <w:divBdr>
        <w:top w:val="none" w:sz="0" w:space="0" w:color="auto"/>
        <w:left w:val="none" w:sz="0" w:space="0" w:color="auto"/>
        <w:bottom w:val="none" w:sz="0" w:space="0" w:color="auto"/>
        <w:right w:val="none" w:sz="0" w:space="0" w:color="auto"/>
      </w:divBdr>
    </w:div>
    <w:div w:id="1858077919">
      <w:bodyDiv w:val="1"/>
      <w:marLeft w:val="0"/>
      <w:marRight w:val="0"/>
      <w:marTop w:val="0"/>
      <w:marBottom w:val="0"/>
      <w:divBdr>
        <w:top w:val="none" w:sz="0" w:space="0" w:color="auto"/>
        <w:left w:val="none" w:sz="0" w:space="0" w:color="auto"/>
        <w:bottom w:val="none" w:sz="0" w:space="0" w:color="auto"/>
        <w:right w:val="none" w:sz="0" w:space="0" w:color="auto"/>
      </w:divBdr>
    </w:div>
    <w:div w:id="20670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Taylor</dc:creator>
  <cp:keywords/>
  <dc:description/>
  <cp:lastModifiedBy>Webb, Taylor</cp:lastModifiedBy>
  <cp:revision>1</cp:revision>
  <dcterms:created xsi:type="dcterms:W3CDTF">2025-04-04T18:05:00Z</dcterms:created>
  <dcterms:modified xsi:type="dcterms:W3CDTF">2025-04-04T18:22:00Z</dcterms:modified>
</cp:coreProperties>
</file>