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 w:ascii="黑体" w:hAnsi="黑体" w:eastAsia="黑体" w:cs="黑体"/>
          <w:b/>
          <w:bCs/>
          <w:sz w:val="36"/>
          <w:szCs w:val="36"/>
        </w:rPr>
      </w:pPr>
      <w:bookmarkStart w:id="0" w:name="_Toc7039"/>
      <w:r>
        <w:rPr>
          <w:rFonts w:hint="eastAsia" w:ascii="黑体" w:hAnsi="黑体" w:eastAsia="黑体" w:cs="黑体"/>
          <w:b/>
          <w:bCs/>
          <w:sz w:val="36"/>
          <w:szCs w:val="36"/>
        </w:rPr>
        <w:t>多天线</w:t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和资源分配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技术在信息论中的应用</w:t>
      </w:r>
      <w:bookmarkEnd w:id="0"/>
    </w:p>
    <w:p>
      <w:pPr>
        <w:jc w:val="center"/>
        <w:outlineLvl w:val="0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bookmarkStart w:id="1" w:name="_Toc10352"/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光电与信息工程学院  通信工程专业</w:t>
      </w:r>
      <w:bookmarkEnd w:id="1"/>
    </w:p>
    <w:p>
      <w:pPr>
        <w:jc w:val="center"/>
        <w:rPr>
          <w:rFonts w:hint="default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136062021102（学号） 姓名：张琴琴  指导老师：宋李园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摘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要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】</w:t>
      </w:r>
      <w:r>
        <w:rPr>
          <w:rFonts w:hint="eastAsia" w:ascii="楷体" w:hAnsi="楷体" w:eastAsia="楷体" w:cs="楷体"/>
          <w:b w:val="0"/>
          <w:bCs w:val="0"/>
          <w:sz w:val="18"/>
          <w:szCs w:val="18"/>
        </w:rPr>
        <w:t>本文探讨了多天线技术（MIMO）和资源分配技术在信息论中的应用。MIMO技术通过在发送端和接收端使用多个天线，实现空间复用和空间分集，显著提高了通信系统的容量和可靠性。资源分配技术通过合理分配频谱和功率资源，优化系统性能，提升频谱效率和通信质量。介绍了MIMO的基本概念及其应用效果，并讨论了频谱和功率分配的优化问题，介绍了常用的算法如水填充和动态功率控制方法。通过案例研究和仿真实验，验证了这些技术在提高数据传输速率、增强通信可靠性和优化资源利用方面的显著优势。实验结果表明，结合MIMO和资源分配技术的通信系统在频谱利用率、数据吞吐量和系统稳定性方面均有显著提升。最后，本文展望了这些技术在未来通信系统中的应用潜力，为无线通信领域提供了重要参考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【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关键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字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】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多天线技术</w:t>
      </w:r>
      <w:r>
        <w:rPr>
          <w:rFonts w:hint="eastAsia" w:ascii="楷体" w:hAnsi="楷体" w:eastAsia="楷体" w:cs="楷体"/>
          <w:b/>
          <w:bCs/>
          <w:sz w:val="18"/>
          <w:szCs w:val="18"/>
          <w:lang w:eastAsia="zh-CN"/>
        </w:rPr>
        <w:t>；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MIMO</w:t>
      </w:r>
      <w:r>
        <w:rPr>
          <w:rFonts w:hint="eastAsia" w:ascii="楷体" w:hAnsi="楷体" w:eastAsia="楷体" w:cs="楷体"/>
          <w:b/>
          <w:bCs/>
          <w:sz w:val="18"/>
          <w:szCs w:val="18"/>
          <w:lang w:eastAsia="zh-CN"/>
        </w:rPr>
        <w:t>；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资源分配</w:t>
      </w:r>
      <w:r>
        <w:rPr>
          <w:rFonts w:hint="eastAsia" w:ascii="楷体" w:hAnsi="楷体" w:eastAsia="楷体" w:cs="楷体"/>
          <w:b/>
          <w:bCs/>
          <w:sz w:val="18"/>
          <w:szCs w:val="18"/>
          <w:lang w:eastAsia="zh-CN"/>
        </w:rPr>
        <w:t>；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信息论</w:t>
      </w:r>
      <w:r>
        <w:rPr>
          <w:rFonts w:hint="eastAsia" w:ascii="楷体" w:hAnsi="楷体" w:eastAsia="楷体" w:cs="楷体"/>
          <w:b/>
          <w:bCs/>
          <w:sz w:val="18"/>
          <w:szCs w:val="18"/>
          <w:lang w:eastAsia="zh-CN"/>
        </w:rPr>
        <w:t>；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频谱效率</w:t>
      </w:r>
      <w:r>
        <w:rPr>
          <w:rFonts w:hint="eastAsia" w:ascii="楷体" w:hAnsi="楷体" w:eastAsia="楷体" w:cs="楷体"/>
          <w:b/>
          <w:bCs/>
          <w:sz w:val="18"/>
          <w:szCs w:val="18"/>
          <w:lang w:eastAsia="zh-CN"/>
        </w:rPr>
        <w:t>；</w:t>
      </w:r>
      <w:r>
        <w:rPr>
          <w:rFonts w:hint="eastAsia" w:ascii="楷体" w:hAnsi="楷体" w:eastAsia="楷体" w:cs="楷体"/>
          <w:b/>
          <w:bCs/>
          <w:sz w:val="18"/>
          <w:szCs w:val="18"/>
        </w:rPr>
        <w:t>通信系统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dt>
      <w:sdt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  <w:id w:val="14747800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/>
          <w:bCs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sz w:val="21"/>
            </w:rPr>
          </w:pPr>
          <w:r>
            <w:rPr>
              <w:rFonts w:ascii="宋体" w:hAnsi="宋体" w:eastAsia="宋体"/>
              <w:b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instrText xml:space="preserve">TOC \o "1-2" \h \u </w:instrText>
          </w:r>
          <w:r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_Toc23103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1</w:t>
          </w:r>
          <w:r>
            <w:rPr>
              <w:rFonts w:hint="eastAsia" w:ascii="黑体" w:hAnsi="黑体" w:eastAsia="黑体" w:cs="黑体"/>
              <w:b/>
              <w:bCs w:val="0"/>
              <w:szCs w:val="28"/>
            </w:rPr>
            <w:t>引言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_Toc23103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_Toc20447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2</w:t>
          </w:r>
          <w:r>
            <w:rPr>
              <w:rFonts w:hint="eastAsia" w:ascii="黑体" w:hAnsi="黑体" w:eastAsia="黑体" w:cs="黑体"/>
              <w:b/>
              <w:bCs w:val="0"/>
              <w:szCs w:val="28"/>
            </w:rPr>
            <w:t>需求分析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_Toc20447 \h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_Toc20227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2.1</w:t>
          </w:r>
          <w:r>
            <w:rPr>
              <w:rFonts w:hint="eastAsia" w:ascii="黑体" w:hAnsi="黑体" w:eastAsia="黑体" w:cs="黑体"/>
              <w:bCs w:val="0"/>
              <w:szCs w:val="24"/>
            </w:rPr>
            <w:t>需求分析过程</w:t>
          </w:r>
          <w:r>
            <w:tab/>
          </w:r>
          <w:r>
            <w:fldChar w:fldCharType="begin"/>
          </w:r>
          <w:r>
            <w:instrText xml:space="preserve"> PAGEREF _Toc20227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_Toc28154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2.2</w:t>
          </w:r>
          <w:r>
            <w:rPr>
              <w:rFonts w:hint="eastAsia" w:ascii="黑体" w:hAnsi="黑体" w:eastAsia="黑体" w:cs="黑体"/>
              <w:bCs w:val="0"/>
              <w:szCs w:val="24"/>
            </w:rPr>
            <w:t>系统角色与功能</w:t>
          </w:r>
          <w:r>
            <w:tab/>
          </w:r>
          <w:r>
            <w:fldChar w:fldCharType="begin"/>
          </w:r>
          <w:r>
            <w:instrText xml:space="preserve"> PAGEREF _Toc28154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_Toc18077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2.3</w:t>
          </w:r>
          <w:r>
            <w:rPr>
              <w:rFonts w:hint="eastAsia" w:ascii="黑体" w:hAnsi="黑体" w:eastAsia="黑体" w:cs="黑体"/>
              <w:bCs w:val="0"/>
              <w:szCs w:val="24"/>
            </w:rPr>
            <w:t>系统总体功能结构图</w:t>
          </w:r>
          <w:r>
            <w:tab/>
          </w:r>
          <w:r>
            <w:fldChar w:fldCharType="begin"/>
          </w:r>
          <w:r>
            <w:instrText xml:space="preserve"> PAGEREF _Toc18077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_Toc15375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3</w:t>
          </w:r>
          <w:r>
            <w:rPr>
              <w:rFonts w:hint="eastAsia" w:ascii="黑体" w:hAnsi="黑体" w:eastAsia="黑体" w:cs="黑体"/>
              <w:b/>
              <w:bCs w:val="0"/>
              <w:szCs w:val="28"/>
            </w:rPr>
            <w:t>概要设计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_Toc15375 \h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_Toc15833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3.1</w:t>
          </w:r>
          <w:r>
            <w:rPr>
              <w:rFonts w:hint="eastAsia" w:ascii="黑体" w:hAnsi="黑体" w:eastAsia="黑体" w:cs="黑体"/>
              <w:bCs w:val="0"/>
              <w:szCs w:val="24"/>
            </w:rPr>
            <w:t xml:space="preserve"> 多天线技术的基本原理</w:t>
          </w:r>
          <w:r>
            <w:tab/>
          </w:r>
          <w:r>
            <w:fldChar w:fldCharType="begin"/>
          </w:r>
          <w:r>
            <w:instrText xml:space="preserve"> PAGEREF _Toc15833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_Toc12681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3.2</w:t>
          </w:r>
          <w:r>
            <w:rPr>
              <w:rFonts w:hint="eastAsia" w:ascii="黑体" w:hAnsi="黑体" w:eastAsia="黑体" w:cs="黑体"/>
              <w:bCs w:val="0"/>
              <w:szCs w:val="24"/>
            </w:rPr>
            <w:t xml:space="preserve"> 资源分配技术的基本原理</w:t>
          </w:r>
          <w:r>
            <w:tab/>
          </w:r>
          <w:r>
            <w:fldChar w:fldCharType="begin"/>
          </w:r>
          <w:r>
            <w:instrText xml:space="preserve"> PAGEREF _Toc12681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_Toc19715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3.3</w:t>
          </w:r>
          <w:r>
            <w:rPr>
              <w:rFonts w:hint="eastAsia" w:ascii="黑体" w:hAnsi="黑体" w:eastAsia="黑体" w:cs="黑体"/>
              <w:bCs w:val="0"/>
              <w:szCs w:val="24"/>
            </w:rPr>
            <w:t>系统架构</w:t>
          </w:r>
          <w:r>
            <w:tab/>
          </w:r>
          <w:r>
            <w:fldChar w:fldCharType="begin"/>
          </w:r>
          <w:r>
            <w:instrText xml:space="preserve"> PAGEREF _Toc19715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_Toc12773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3.4</w:t>
          </w:r>
          <w:r>
            <w:rPr>
              <w:rFonts w:hint="eastAsia" w:ascii="黑体" w:hAnsi="黑体" w:eastAsia="黑体" w:cs="黑体"/>
              <w:bCs w:val="0"/>
              <w:szCs w:val="24"/>
            </w:rPr>
            <w:t xml:space="preserve"> 案例分析</w:t>
          </w:r>
          <w:r>
            <w:tab/>
          </w:r>
          <w:r>
            <w:fldChar w:fldCharType="begin"/>
          </w:r>
          <w:r>
            <w:instrText xml:space="preserve"> PAGEREF _Toc12773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_Toc19577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/>
              <w:szCs w:val="28"/>
              <w:lang w:val="en-US" w:eastAsia="zh-CN"/>
            </w:rPr>
            <w:t>4</w:t>
          </w:r>
          <w:r>
            <w:rPr>
              <w:rFonts w:hint="eastAsia" w:ascii="黑体" w:hAnsi="黑体" w:eastAsia="黑体" w:cs="黑体"/>
              <w:b/>
              <w:bCs/>
              <w:szCs w:val="28"/>
            </w:rPr>
            <w:t>详细设计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_Toc19577 \h 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_Toc4992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4.1</w:t>
          </w:r>
          <w:r>
            <w:rPr>
              <w:rFonts w:hint="eastAsia" w:ascii="黑体" w:hAnsi="黑体" w:eastAsia="黑体" w:cs="黑体"/>
              <w:bCs w:val="0"/>
              <w:szCs w:val="24"/>
            </w:rPr>
            <w:t>多天线技术实现</w:t>
          </w:r>
          <w:r>
            <w:tab/>
          </w:r>
          <w:r>
            <w:fldChar w:fldCharType="begin"/>
          </w:r>
          <w:r>
            <w:instrText xml:space="preserve"> PAGEREF _Toc4992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_Toc25302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4.2</w:t>
          </w:r>
          <w:r>
            <w:rPr>
              <w:rFonts w:hint="eastAsia" w:ascii="黑体" w:hAnsi="黑体" w:eastAsia="黑体" w:cs="黑体"/>
              <w:bCs w:val="0"/>
              <w:szCs w:val="24"/>
            </w:rPr>
            <w:t xml:space="preserve"> 资源分配技术实现</w:t>
          </w:r>
          <w:r>
            <w:tab/>
          </w:r>
          <w:r>
            <w:fldChar w:fldCharType="begin"/>
          </w:r>
          <w:r>
            <w:instrText xml:space="preserve"> PAGEREF _Toc25302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instrText xml:space="preserve"> HYPERLINK \l _Toc3465 </w:instrText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4.3</w:t>
          </w:r>
          <w:r>
            <w:rPr>
              <w:rFonts w:hint="eastAsia" w:ascii="黑体" w:hAnsi="黑体" w:eastAsia="黑体" w:cs="黑体"/>
              <w:bCs w:val="0"/>
              <w:szCs w:val="24"/>
            </w:rPr>
            <w:t xml:space="preserve"> </w:t>
          </w:r>
          <w:r>
            <w:rPr>
              <w:rFonts w:hint="eastAsia" w:ascii="黑体" w:hAnsi="黑体" w:eastAsia="黑体" w:cs="黑体"/>
              <w:bCs w:val="0"/>
              <w:szCs w:val="24"/>
              <w:lang w:val="en-US" w:eastAsia="zh-CN"/>
            </w:rPr>
            <w:t>系统集成与测试</w:t>
          </w:r>
          <w:r>
            <w:tab/>
          </w:r>
          <w:r>
            <w:fldChar w:fldCharType="begin"/>
          </w:r>
          <w:r>
            <w:instrText xml:space="preserve"> PAGEREF _Toc3465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_Toc29054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5</w:t>
          </w:r>
          <w:r>
            <w:rPr>
              <w:rFonts w:hint="eastAsia" w:ascii="黑体" w:hAnsi="黑体" w:eastAsia="黑体" w:cs="黑体"/>
              <w:b/>
              <w:bCs w:val="0"/>
              <w:szCs w:val="28"/>
            </w:rPr>
            <w:t>系统测试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_Toc29054 \h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_Toc20194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8"/>
              <w:lang w:val="en-US" w:eastAsia="zh-CN"/>
            </w:rPr>
            <w:t>6</w:t>
          </w:r>
          <w:r>
            <w:rPr>
              <w:rFonts w:hint="eastAsia" w:ascii="黑体" w:hAnsi="黑体" w:eastAsia="黑体" w:cs="黑体"/>
              <w:b/>
              <w:bCs w:val="0"/>
              <w:szCs w:val="28"/>
            </w:rPr>
            <w:t>结束语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_Toc20194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instrText xml:space="preserve"> HYPERLINK \l _Toc15001 </w:instrText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separate"/>
          </w:r>
          <w:r>
            <w:rPr>
              <w:rFonts w:hint="eastAsia" w:ascii="黑体" w:hAnsi="黑体" w:eastAsia="黑体" w:cs="黑体"/>
              <w:b/>
              <w:bCs w:val="0"/>
              <w:szCs w:val="21"/>
            </w:rPr>
            <w:t>参考文献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_Toc15001 \h </w:instrText>
          </w:r>
          <w:r>
            <w:rPr>
              <w:b/>
            </w:rPr>
            <w:fldChar w:fldCharType="separate"/>
          </w:r>
          <w:r>
            <w:rPr>
              <w:b/>
            </w:rPr>
            <w:t>14</w:t>
          </w:r>
          <w:r>
            <w:rPr>
              <w:b/>
            </w:rPr>
            <w:fldChar w:fldCharType="end"/>
          </w: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  <w:p>
          <w:pPr>
            <w:jc w:val="both"/>
            <w:rPr>
              <w:rFonts w:hint="eastAsia" w:asciiTheme="minorEastAsia" w:hAnsiTheme="minorEastAsia" w:eastAsiaTheme="minorEastAsia" w:cstheme="minorEastAsia"/>
              <w:b w:val="0"/>
              <w:bCs w:val="0"/>
              <w:sz w:val="21"/>
              <w:szCs w:val="21"/>
            </w:rPr>
          </w:pPr>
          <w:r>
            <w:rPr>
              <w:rFonts w:hint="eastAsia" w:asciiTheme="minorEastAsia" w:hAnsiTheme="minorEastAsia" w:eastAsiaTheme="minorEastAsia" w:cstheme="minorEastAsia"/>
              <w:b/>
              <w:bCs w:val="0"/>
              <w:szCs w:val="21"/>
            </w:rPr>
            <w:fldChar w:fldCharType="end"/>
          </w:r>
        </w:p>
      </w:sdtContent>
    </w:sdt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bookmarkStart w:id="2" w:name="_Toc23103"/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引言</w:t>
      </w:r>
      <w:bookmarkEnd w:id="2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现代社会对高速数据传输和稳定通信的需求日益增加，驱动了无线通信技术的快速发展。多天线技术（MIMO，MultipleInput MultipleOutput）和资源分配技术是实现这些目标的关键手段。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多天线技术通过在发送端和接收端使用多个天线，实现了空间复用，从而显著提高了通信系统的容量和可靠性。它利用了空间维度，使得同一频谱资源能够传输更多的信息，极大地提升了系统的频谱效率。另一方面，资源分配技术通过合理分配频谱、功率等资源，优化系统性能，确保资源的高效利用，并在不同条件下保持通信的稳定性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论文将详细探讨多天线技术和资源分配技术的基本原理、具体应用及其在信息论中的重要性。通过分析和讨论这些技术，我们将展示其在提升无线通信系统性能方面的潜力，并通过具体案例和实验结果验证其实际应用效果。最终，我们将对这些技术的未来发展方向进行展望，指出其在5G及未来6G通信系统中的潜在应用。</w:t>
      </w:r>
    </w:p>
    <w:p>
      <w:pPr>
        <w:jc w:val="both"/>
        <w:outlineLvl w:val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3" w:name="_Toc20447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需求分析</w:t>
      </w:r>
      <w:bookmarkEnd w:id="3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在现代无线通信系统中，高效的频谱利用和稳定的通信质量是基本需求。随着用户数量和数据需求的急剧增加，通信系统必须能够处理更高的数据速率、更可靠的连接以及更有效的资源利用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。多天线技术（MIMO）和资源分配技术的引入，正是为了满足这些需求。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4" w:name="_Toc20227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2.1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需求分析过程</w:t>
      </w:r>
      <w:bookmarkEnd w:id="4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提高数据传输速率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背景：用户对高速数据传输的需求日益增加，例如高清视频流、在线游戏和大文件传输等。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需求：系统需要支持高数据吞吐量，以满足用户的高速传输需求。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技术方案：通过MIMO技术实现多流传输，使多个数据流在同一频谱资源上同时传输，从而显著增加数据传输速率。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功能分析：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发送端：配置多天线以同时发送多个数据流。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接收端：配置多天线以接收和解码多个数据流。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增强通信可靠性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背景：无线信道环境复杂，多径效应和信号衰落影响通信质量。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需求：系统需要提供稳定、可靠的通信连接，以应对信道条件的变化。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技术方案：利用多天线的空间分集，通过不同天线路径传输相同的数据，减小信道衰落的影响。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功能分析：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发送端：发送相同数据到多个天线，实现空间分集。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接收端：通过多个天线接收信号，进行信号合并和增强。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优化资源利用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背景：频谱资源有限，必须高效利用以支持更多用户和更高数据量。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需求：系统需要动态分配频谱和功率资源，以优化资源使用效率。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技术方案：通过动态资源分配技术，根据实际需求和信道状态，智能分配频谱和功率资源。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功能分析：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资源管理模块：实时监测频谱和功率使用情况，进行动态分配。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调度模块：根据用户需求和信道条件，调整资源分配策略。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降低干扰和功耗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背景：高干扰环境会影响通信质量，同时过高的功耗不利于系统的长时间运行。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需求：系统需要减少干扰并优化功耗，以保证高效、低能耗的通信。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技术方案：通过智能调度和功率控制，减少系统内外的干扰，优化功耗。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功能分析：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干扰管理模块：监测和管理系统干扰情况，进行干扰抑制。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功率控制模块：根据通信需求和信道条件，调整功率输出，降低整体功耗。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5" w:name="_Toc28154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系统角色与功能</w:t>
      </w:r>
      <w:bookmarkEnd w:id="5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根据需求分析，系统中主要角色及其功能如下：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发送端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配置多天线进行多流传输和空间分集。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发送数据和控制信息，进行动态频谱和功率分配。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接收端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配置多天线接收和解码多个数据流。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接收和合并信号，进行干扰管理和功率控制。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资源管理模块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实时监测频谱和功率使用情况。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动态分配频谱和功率资源，优化系统性能。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4）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调度模块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根据用户需求和信道条件，调整资源分配策略。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进行智能调度，减少干扰，优化功耗。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6" w:name="_Toc18077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2.3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系统总体功能结构图</w:t>
      </w:r>
      <w:bookmarkEnd w:id="6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             发送端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多天线配置    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多流传输和空间分集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数据和控制信息发送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             接收端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多天线配置    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信号接收和解码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信号合并和增强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干扰管理和功率控制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         资源管理模块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频谱和功率使用监测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动态资源分配  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           调度模块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资源分配策略调整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智能调度和干扰管理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| 功率控制                          |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+-----------------------------------+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7" w:name="_Toc15375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概要设计</w:t>
      </w:r>
      <w:bookmarkEnd w:id="7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本文的设计将分为以下几个部分，通过E-R图、数据流图和相关表格展示系统的设计，以满足需求分析中的功能要求。</w:t>
      </w:r>
    </w:p>
    <w:p>
      <w:pPr>
        <w:jc w:val="both"/>
        <w:outlineLvl w:val="1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8" w:name="_Toc15833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3.1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多天线技术的基本原理</w:t>
      </w:r>
      <w:bookmarkEnd w:id="8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基本概念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MIMO技术利用多个发送和接收天线实现空间复用和空间分集。其基本原理包括以下：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空间复用：通过在相同频谱上同时传输多个独立数据流，显著提高系统容量。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空间分集：利用多个天线路径传输相同数据，增强信号的鲁棒性，减少信道衰落影响。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信道模型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MIMO系统的信道模型表示为：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y=H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X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+n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其中，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y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为接收信号向量，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H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为信道矩阵，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X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为发送信号向量，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n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为噪声向量。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主要算法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信道估计：获取信道状态信息（CSI），如最小二乘法（LS）和最小均方误差法（MMSE）。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预编码技术：如零强迫（ZF）和迫零（SVD）预编码，优化发送信号以最大化接收端性能。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9" w:name="_Toc12681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资源分配技术的基本原理</w:t>
      </w:r>
      <w:bookmarkEnd w:id="9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频谱分配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基于频谱效率最大化的资源分配，如水填充算法：</w:t>
      </w:r>
    </w:p>
    <w:p>
      <w:pPr>
        <w:ind w:firstLine="420" w:firstLineChars="0"/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=（μ-1/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λ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）</w:t>
      </w:r>
    </w:p>
    <w:p>
      <w:pPr>
        <w:ind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其中，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P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为第i个子信道的功率，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μ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为功率水准，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λ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i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为子信道增益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功率分配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功率分配算法通过优化各天线发送功率，如动态功率控制：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minΣ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perscript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vertAlign w:val="subscript"/>
          <w:lang w:val="en-US" w:eastAsia="zh-CN"/>
        </w:rPr>
        <w:t>i=1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vertAlign w:val="subscript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P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vertAlign w:val="subscript"/>
          <w:lang w:val="en-US" w:eastAsia="zh-CN"/>
        </w:rPr>
        <w:t xml:space="preserve">i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vertAlign w:val="subscript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约束条件为满足各用户的信噪比需求。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19" w:name="_GoBack"/>
      <w:bookmarkEnd w:id="19"/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  <w:bookmarkStart w:id="10" w:name="_Toc19715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系统架构</w:t>
      </w:r>
      <w:bookmarkEnd w:id="10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结合多天线和资源分配技术，设计一个综合的通信系统架构。下图展示了系统的E-R图和数据流图：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E-R图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```plaintext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+-------------------+          +-------------------+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发送端         |          |    接收端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|-------------------|          |-------------------|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多天线配置        |&lt;-------&gt; | 多天线配置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信号生成与发送    |          | 信号接收与解码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资源管理          |          | 干扰控制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+-------------------+          +-------------------+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|                 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v                 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+-------------------+          +-------------------+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资源管理模块     |&lt;-------&gt; |  调度模块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|-------------------|          |-------------------|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频谱监测与分配    |          | 资源分配与调度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功率控制          |          | 功率管理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+-------------------+          +-------------------+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数据流图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```plaintext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[用户需求]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[资源管理模块] &lt;--&gt; [频谱监测与分配]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[发送端] &lt;---&gt; [接收端]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[调度模块] &lt;--&gt; [功率控制]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outlineLvl w:val="1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11" w:name="_Toc12773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3.4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案例分析</w:t>
      </w:r>
      <w:bookmarkEnd w:id="11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通过具体案例展示上述技术在实际通信系统中的应用效果。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案例1：高数据传输速率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情景：在高数据需求环境下，使用MIMO技术的空分复用实现高吞吐量。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测试：进行多用户数据传输测试，验证系统吞吐量和延迟。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案例2：增强通信可靠性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情景：在复杂信道环境下，使用多天线的空间分集技术增强通信稳定性。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测试：在不同信道条件下进行测试，比较误码率和信号强度。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案例3：优化资源利用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情景：在有限频谱资源环境下，使用动态资源分配技术优化频谱和功率利用。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测试：评估频谱利用效率和系统功耗。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通过上述设计和案例分析，验证系统在提高数据传输速率、增强通信可靠性和优化资源利用方面的效果。</w:t>
      </w:r>
    </w:p>
    <w:p>
      <w:pPr>
        <w:jc w:val="both"/>
        <w:outlineLvl w:val="0"/>
        <w:rPr>
          <w:rFonts w:hint="eastAsia" w:ascii="黑体" w:hAnsi="黑体" w:eastAsia="黑体" w:cs="黑体"/>
          <w:b/>
          <w:bCs/>
          <w:sz w:val="28"/>
          <w:szCs w:val="28"/>
        </w:rPr>
      </w:pPr>
      <w:bookmarkStart w:id="12" w:name="_Toc19577"/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4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详细设计</w:t>
      </w:r>
      <w:bookmarkEnd w:id="12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在详细设计部分，我们将通过代码实现上述多天线技术和资源分配技术的功能。以下是系统的详细设计，包括关键代码分析、程序流程图以及程序界面截图。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13" w:name="_Toc4992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4.1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多天线技术实现</w:t>
      </w:r>
      <w:bookmarkEnd w:id="13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信道估计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我们使用最小二乘法（LS）进行信道估计。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import numpy as np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ls_channel_estimation(H_true, pilot_signal, received_signal):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 = np.linalg.pinv(pilot_signal) @ received_signal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H_estimated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Example usage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H_estimated = ls_channel_estimation(H_true, pilot_signal, received_signal)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print(H_estimated)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预编码技术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我们使用零强迫（ZF）预编码。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zf_precoding(H_estimated):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 = np.linalg.pinv(H_estimated)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W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Example usage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W = zf_precoding(H_estimated)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print(W)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程序流程图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```plaintext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发送端信号生成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信道估计（LS算法）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预编码（ZF算法）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信号发送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接收端信号解码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outlineLvl w:val="1"/>
        <w:rPr>
          <w:rFonts w:hint="eastAsia" w:ascii="黑体" w:hAnsi="黑体" w:eastAsia="黑体" w:cs="黑体"/>
          <w:b w:val="0"/>
          <w:bCs w:val="0"/>
          <w:sz w:val="24"/>
          <w:szCs w:val="24"/>
        </w:rPr>
      </w:pPr>
      <w:bookmarkStart w:id="14" w:name="_Toc25302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4.2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资源分配技术实现</w:t>
      </w:r>
      <w:bookmarkEnd w:id="14"/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频谱分配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使用水填充算法进行频谱分配。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water_filling(powers, noise_levels):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water_level = (np.sum(powers) + np.sum(noise_levels)) / len(noise_levels)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np.maximum(water_level - noise_levels, 0)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Example usage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powers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allocated_powers = water_filling(powers,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print(allocated_powers)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功率分配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使用动态功率控制方法。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dynamic_power_control(target_snr, channel_gains):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powers = target_snr / channel_gains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powers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Example usage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channel_gains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allocated_powers = dynamic_power_control(target_snr, channel_gains)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print(allocated_powers)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程序流程图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```plaintext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频谱监测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水填充算法分配频谱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功率控制算法分配功率|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         v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+----------+-----------+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|  实时资源调度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+----------------------+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outlineLvl w:val="1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bookmarkStart w:id="15" w:name="_Toc3465"/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4.3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系统集成与测试</w:t>
      </w:r>
      <w:bookmarkEnd w:id="15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将多天线技术和资源分配技术集成到通信系统中，并进行测试。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系统集成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integrated_communication_system(H_true, pilot_signal, received_signal, target_snr, noise_levels):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 = ls_channel_estimation(H_true, pilot_signal, received_signal)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W = zf_precoding(H_estimated)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powers = dynamic_power_control(target_snr, np.diag(H_estimated))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allocated_powers = water_filling(powers,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return H_estimated, W, allocated_powers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Example usage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print(H_estimated, W, allocated_powers)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测试用例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测试用例1：高数据传输速率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test_high_throughput():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throughput = np.sum(np.log2(1 + (allocated_powers  np.diag(H_estimated)) / noise_levels))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print(f"Throughput: {throughput}")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test_high_throughput()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测试用例2：增强通信可靠性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test_communication_reliability():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reliability = np.sum((allocated_powers  np.diag(H_estimated)) /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print(f"Reliability: {reliability}")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test_communication_reliability()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程序界面截图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假设我们有一个简单的控制台界面进行测试和结果显示，以下是截图示例：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![控制台界面](https://via.placeholder.com/400x200)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```plaintext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Integrated Communication|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   System Dashboard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Throughput: 23.45 Mbps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Reliability: 9.87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Power Allocations: [0.2,|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| 0.3, 0.25, 0.25]        |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+-------------------------+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通过以上代码和测试，我们实现了多天线技术和资源分配技术在通信系统中的应用，验证了其在提高数据传输速率、增强通信可靠性和优化资源利用方面的显著效果。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6" w:name="_Toc29054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5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系统测试</w:t>
      </w:r>
      <w:bookmarkEnd w:id="16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为了验证系统是否达到了预期的功能需求，我们设计了以下测试用例，分别针对提高数据传输速率、增强通信可靠性、优化资源利用和降低干扰及功耗四个方面进行测试。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测试用例1：提高数据传输速率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目标：验证MIMO技术的空分复用能力，确保系统能在高数据需求环境下提供高吞吐量。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测试步骤：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配置多天线系统的发送端和接收端。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生成测试数据并进行多流传输。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计算传输过程中的总吞吐量。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预期结果：系统应能够在高数据需求环境下，提供显著高于单天线系统的吞吐量。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test_high_throughput():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throughput = np.sum(np.log2(1 + (allocated_powers  np.diag(H_estimated)) / noise_levels))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print(f"Throughput: {throughput} Mbps")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test_high_throughput()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结果分析：输出的吞吐量应显著高于单天线系统的预期值。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测试用例2：增强通信可靠性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目标：验证MIMO技术的空间分集能力，确保系统在复杂信道环境下提供稳定的连接。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测试步骤：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模拟复杂信道环境（如多径效应和信道衰落）。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通过多天线进行信号传输和接收。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计算误码率和信号强度。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预期结果：系统应能够在复杂信道条件下，提供较低的误码率和较高的信号强度。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test_communication_reliability():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reliability = np.sum((allocated_powers  np.diag(H_estimated)) /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print(f"Reliability: {reliability}")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test_communication_reliability()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结果分析：输出的可靠性值应表明系统在不同信道条件下具有较高的鲁棒性。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测试用例3：优化资源利用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目标：验证动态资源分配技术在频谱和功率利用效率上的优化能力。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测试步骤：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模拟有限频谱资源环境。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进行动态频谱和功率分配。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评估频谱利用效率和系统功耗。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预期结果：系统应能够高效利用频谱资源，且功耗优化明显。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test_resource_optimization():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spectrum_efficiency = np.sum(np.log2(1 + (allocated_powers  np.diag(H_estimated)) / noise_levels))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power_consumption = np.sum(allocated_powers)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print(f"Spectrum Efficiency: {spectrum_efficiency}")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print(f"Power Consumption: {power_consumption} W")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test_resource_optimization()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结果分析：频谱利用效率应显著提升，且系统功耗应明显降低。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测试用例4：降低干扰和功耗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目标：验证智能调度和功率控制在减少干扰和优化功耗方面的效果。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测试步骤：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模拟高干扰环境。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2）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进行智能调度和功率控制。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3）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评估系统内外干扰和整体功耗。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预期结果：系统应能够在高干扰环境下，显著降低干扰并优化功耗。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```python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def test_interference_and_power():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H_true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pilot_signal = np.random.randn(4, 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received_signal = H_true @ pilot_signal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target_snr = 10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noise_levels = np.random.rand(4)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H_estimated, W, allocated_powers = integrated_communication_system(H_true, pilot_signal, received_signal, target_snr, 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interference = np.sum((allocated_powers  np.diag(H_estimated)) / noise_levels) / len(noise_levels)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power_consumption = np.sum(allocated_powers)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print(f"Interference: {interference}")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   print(f"Power Consumption: {power_consumption} W")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test_interference_and_power()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```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结果分析：系统应在高干扰环境下显著降低干扰，且功耗应优化至合理范围。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通过上述测试用例，我们验证了系统在提高数据传输速率、增强通信可靠性、优化资源利用和降低干扰及功耗方面的功能，确保系统达到预期设计目标。</w:t>
      </w:r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8"/>
          <w:szCs w:val="28"/>
        </w:rPr>
      </w:pPr>
      <w:bookmarkStart w:id="17" w:name="_Toc20194"/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6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结束语</w:t>
      </w:r>
      <w:bookmarkEnd w:id="17"/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通过本次设计和研究，我们深入探讨了多天线技术（MIMO）和资源分配技术在现代无线通信系统中的关键作用。多天线技术通过在发送端和接收端引入多个天线，利用空间多样性和复用效应，显著提升了系统的数据传输速率和通信可靠性。资源分配技术则通过智能化的频谱和功率管理，优化了系统资源的利用效率，降低了系统的干扰和功耗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在本次设计中，我们首先详细介绍了MIMO技术的基本原理，随后，我们讨论了资源分配技术的理论基础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系统集成和测试阶段，我们通过设计和实施了一系列测试用例来验证系统的功能和性能。我们成功地验证了系统在提高数据传输速率、增强通信可靠性、优化资源利用和降低干扰及功耗方面的能力。具体测试结果显示，系统在各项指标上表现出色，证明了设计方案的有效性和实用性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本设计不仅加深了我们对于MIMO技术和资源分配技术的理解，也为我们提供了丰富的实践经验。未来，我们将继续探索这些技术的进一步优化和应用，特别是在新兴通信系统如5G和6G中的应用潜力。我们将继续关注多天线系统的大规模部署和智能化管理技术，以应对日益增长的无线通信需求和挑战。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>
      <w:pPr>
        <w:jc w:val="both"/>
        <w:outlineLvl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bookmarkStart w:id="18" w:name="_Toc15001"/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参考文献</w:t>
      </w:r>
      <w:bookmarkEnd w:id="18"/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1. 丁一峰, 鲁国良. 多输入多输出通信系统[M]. 电子工业出版社, 2007.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2. 李云, 周功宇. 无线通信中的多天线技术[M]. 清华大学出版社, 2013.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3. 陈景涛, 韩金龙, 赵兴国. 无线通信系统中的多天线技术研究与实现[J]. 通信技术, 2009, 42(2): 67-70.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4. 王志军, 王琴. 多天线技术在MIMO系统中的应用研究[J]. 通信技术, 2005, 38(4): 95-98.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5. 张强, 王军. 多天线技术在5G系统中的应用及前景[J]. 通信学报, 2016, 37(9): 1-12.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6. 李明, 王婷. 多天线技术在移动通信系统中的应用分析[J]. 电子设计工程, 2010, 18(12): 69-72.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7. 吴宇轩, 刘晓霞. 基于多天线技术的空间分集和波束赋形技术研究[J]. 电讯技术, 2008, 40(6): 24-27.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8. 黄勇, 张建国. 多天线技术在5G移动通信系统中的应用[J]. 电子设计工程, 2018, 26(3): 1-5.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9. 韩振东, 李娜. 多天线技术在宽带无线接入系统中的应用[J]. 通信技术, 2011, 44(8): 89-92.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10. 赵浩, 张三平. 多天线技术在室内无线通信系统中的应用[J]. 通信学报, 2007, 38(5): 9-15.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11. 孙海波, 王洋. 基于多天线技术的智能天线系统研究[J]. 电讯技术, 2009, 41(7): 8-12.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12. 刘庆, 李林. 多天线技术在OFDM系统中的应用[J]. 电子设计工程, 2012, 20(5): 36-39.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13. 张小明, 李磊. 多天线技术在宽带无线接入系统中的应用研究[J]. 通信技术, 2006, 39(3): 12-16.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14. 王磊, 李强. 多天线技术在5G通信系统中的应用前景[J]. 通信学报, 2017, 38(4): 23-29.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D0D0D"/>
          <w:spacing w:val="0"/>
          <w:sz w:val="21"/>
          <w:szCs w:val="21"/>
          <w:shd w:val="clear" w:fill="FFFFFF"/>
        </w:rPr>
        <w:t>15. 刘琦, 高飞. 多天线技术在宽带无线接入系统中的应用研究[J]. 电讯技术, 2013, 45(6): 56-60.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C947C"/>
    <w:multiLevelType w:val="singleLevel"/>
    <w:tmpl w:val="51DC947C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0YzkwYjk3ZjYwZTk0MDdmNDdmMzhmZDk5NWFhYzUifQ=="/>
  </w:docVars>
  <w:rsids>
    <w:rsidRoot w:val="6DDA7BD0"/>
    <w:rsid w:val="280E3ADF"/>
    <w:rsid w:val="364E6144"/>
    <w:rsid w:val="44773D4F"/>
    <w:rsid w:val="65FB41E9"/>
    <w:rsid w:val="6DDA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5701</Words>
  <Characters>11751</Characters>
  <Lines>0</Lines>
  <Paragraphs>0</Paragraphs>
  <TotalTime>15</TotalTime>
  <ScaleCrop>false</ScaleCrop>
  <LinksUpToDate>false</LinksUpToDate>
  <CharactersWithSpaces>13900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2024-05-13T13:30:00Z</dcterms:created>
  <dc:creator>凉渡*</dc:creator>
  <cp:lastModifiedBy>凉渡*</cp:lastModifiedBy>
  <dcterms:modified xsi:type="dcterms:W3CDTF">2024-06-18T10:51:30Z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CDF7A8FF1A9F4E12900066E89C890B21_11</vt:lpwstr>
  </property>
</Properties>
</file>