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rPr/>
      </w:pPr>
      <w:bookmarkStart w:colFirst="0" w:colLast="0" w:name="_heading=h.ag7fiblt25gf" w:id="0"/>
      <w:bookmarkEnd w:id="0"/>
      <w:r w:rsidDel="00000000" w:rsidR="00000000" w:rsidRPr="00000000">
        <w:rPr>
          <w:rtl w:val="0"/>
        </w:rPr>
        <w:t xml:space="preserve">Week  12: Coursework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Angular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Rule="auto"/>
        <w:ind w:left="270" w:hanging="36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coursework starts from the solution we created for coursework #11. We need to modify it to store the information in the back-end. The steps presented are based on the solution given for coursework #11. You must perform equivalent steps if you use your own coursework #11 solution.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https://github.com/busyQA-java-developer/busyqa-11-angular-3-coursework-complete.git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Inside the app folder, create a file called </w:t>
      </w:r>
      <w:r w:rsidDel="00000000" w:rsidR="00000000" w:rsidRPr="00000000">
        <w:rPr>
          <w:i w:val="1"/>
          <w:rtl w:val="0"/>
        </w:rPr>
        <w:t xml:space="preserve">task.model.ts</w:t>
      </w:r>
      <w:r w:rsidDel="00000000" w:rsidR="00000000" w:rsidRPr="00000000">
        <w:rPr>
          <w:rtl w:val="0"/>
        </w:rPr>
        <w:t xml:space="preserve">. Write the </w:t>
      </w:r>
      <w:r w:rsidDel="00000000" w:rsidR="00000000" w:rsidRPr="00000000">
        <w:rPr>
          <w:rtl w:val="0"/>
        </w:rPr>
        <w:t xml:space="preserve">structure described below in the file. This structure will hold the id and name of the task.</w:t>
      </w:r>
    </w:p>
    <w:p w:rsidR="00000000" w:rsidDel="00000000" w:rsidP="00000000" w:rsidRDefault="00000000" w:rsidRPr="00000000" w14:paraId="00000009">
      <w:pPr>
        <w:widowControl w:val="0"/>
        <w:spacing w:after="0" w:before="200" w:line="240" w:lineRule="auto"/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export interface Task {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idTask?:  string;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name:     string;</w:t>
      </w:r>
    </w:p>
    <w:p w:rsidR="00000000" w:rsidDel="00000000" w:rsidP="00000000" w:rsidRDefault="00000000" w:rsidRPr="00000000" w14:paraId="0000000C">
      <w:pPr>
        <w:widowControl w:val="0"/>
        <w:spacing w:after="200" w:before="0" w:line="240" w:lineRule="auto"/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="276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i w:val="1"/>
          <w:rtl w:val="0"/>
        </w:rPr>
        <w:t xml:space="preserve">app.module.ts </w:t>
      </w:r>
      <w:r w:rsidDel="00000000" w:rsidR="00000000" w:rsidRPr="00000000">
        <w:rPr>
          <w:rtl w:val="0"/>
        </w:rPr>
        <w:t xml:space="preserve">file to import the HttpClientModule, then add the HttpClientModule to the imports array.  Please add the lines in red to the </w:t>
      </w:r>
      <w:r w:rsidDel="00000000" w:rsidR="00000000" w:rsidRPr="00000000">
        <w:rPr>
          <w:i w:val="1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 file as described below.</w:t>
      </w:r>
    </w:p>
    <w:p w:rsidR="00000000" w:rsidDel="00000000" w:rsidP="00000000" w:rsidRDefault="00000000" w:rsidRPr="00000000" w14:paraId="0000000E">
      <w:pPr>
        <w:spacing w:after="0" w:before="200" w:line="276" w:lineRule="auto"/>
        <w:ind w:left="0" w:firstLine="0"/>
        <w:jc w:val="both"/>
        <w:rPr>
          <w:rFonts w:ascii="Courier New" w:cs="Courier New" w:eastAsia="Courier New" w:hAnsi="Courier New"/>
          <w:i w:val="1"/>
          <w:color w:val="ff0000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@NgModule({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declarations: [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AppComponent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imports: [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BrowserModule,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FormsModule,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rtl w:val="0"/>
        </w:rPr>
        <w:t xml:space="preserve">HttpClientModule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providers: [],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bootstrap: [AppComponent]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class AppModule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app’s</w:t>
      </w:r>
      <w:r w:rsidDel="00000000" w:rsidR="00000000" w:rsidRPr="00000000">
        <w:rPr>
          <w:rtl w:val="0"/>
        </w:rPr>
        <w:t xml:space="preserve"> component TS file, you have to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566.9291338582675" w:hanging="283.464566929133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import the HttpClient module from the ‘</w:t>
      </w:r>
      <w:r w:rsidDel="00000000" w:rsidR="00000000" w:rsidRPr="00000000">
        <w:rPr>
          <w:i w:val="1"/>
          <w:rtl w:val="0"/>
        </w:rPr>
        <w:t xml:space="preserve">@angular/common/http’</w:t>
      </w:r>
      <w:r w:rsidDel="00000000" w:rsidR="00000000" w:rsidRPr="00000000">
        <w:rPr>
          <w:rtl w:val="0"/>
        </w:rPr>
        <w:t xml:space="preserve"> package, the map module from the ‘rxjs/operators' package and the </w:t>
      </w:r>
      <w:r w:rsidDel="00000000" w:rsidR="00000000" w:rsidRPr="00000000">
        <w:rPr>
          <w:i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interface into your app component.  Add the following lines into your app component.</w:t>
      </w:r>
    </w:p>
    <w:p w:rsidR="00000000" w:rsidDel="00000000" w:rsidP="00000000" w:rsidRDefault="00000000" w:rsidRPr="00000000" w14:paraId="00000020">
      <w:pPr>
        <w:spacing w:after="0" w:before="20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 HttpClient } from '@angular/common/http'; 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 Task } from './task.model';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 map } from 'rxjs/operators';</w:t>
      </w:r>
    </w:p>
    <w:p w:rsidR="00000000" w:rsidDel="00000000" w:rsidP="00000000" w:rsidRDefault="00000000" w:rsidRPr="00000000" w14:paraId="00000023">
      <w:pPr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566.9291338582675" w:hanging="283.464566929133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the task variable type to 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and initialize it.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 Task = &lt;Task&gt;{};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200" w:lineRule="auto"/>
        <w:ind w:left="566.9291338582675" w:hanging="283.464566929133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the tasks array type to Task and initialize it as an empty array.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tasks: Task[] = [];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200" w:lineRule="auto"/>
        <w:ind w:left="566.9291338582675" w:hanging="283.464566929133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constructor and inject the httpClient Module.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constructor(private http: HttpClient) {}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200" w:lineRule="auto"/>
        <w:ind w:left="566.9291338582675" w:hanging="283.464566929133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the following methods in the app’s component TS file. Use the Firebase back-end URL created in class. Also, you can use the project we worked on in class as a reference.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Rule="auto"/>
        <w:ind w:left="992.1259842519685" w:hanging="18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fetchTasks(): </w:t>
      </w:r>
      <w:r w:rsidDel="00000000" w:rsidR="00000000" w:rsidRPr="00000000">
        <w:rPr>
          <w:rtl w:val="0"/>
        </w:rPr>
        <w:t xml:space="preserve">This method sends a GET HTTP request to the back-end. The data will come as a JSON object, so convert it into a temporary Task type array using an RxJS pipe as we did in class. Finally, in the subscribe method, assign the temporary array to the tasks array specified in part 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0" w:lineRule="auto"/>
        <w:ind w:left="992.1259842519685" w:hanging="18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createTask(task: Task)</w:t>
      </w:r>
      <w:r w:rsidDel="00000000" w:rsidR="00000000" w:rsidRPr="00000000">
        <w:rPr>
          <w:rtl w:val="0"/>
        </w:rPr>
        <w:t xml:space="preserve">: This method sends a POST HTTP request to the back-end with the task object. The subscribe method calls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fetchTasks() </w:t>
      </w:r>
      <w:r w:rsidDel="00000000" w:rsidR="00000000" w:rsidRPr="00000000">
        <w:rPr>
          <w:rtl w:val="0"/>
        </w:rPr>
        <w:t xml:space="preserve">method to refresh the tasks array with the new task created.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0" w:lineRule="auto"/>
        <w:ind w:left="992.1259842519685" w:hanging="18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deleteTask(idTask: string): </w:t>
      </w:r>
      <w:r w:rsidDel="00000000" w:rsidR="00000000" w:rsidRPr="00000000">
        <w:rPr>
          <w:rtl w:val="0"/>
        </w:rPr>
        <w:t xml:space="preserve">This method sends a DELETE HTTP request to the back-end with the idTask embedded in the URL. In the subscribe method, call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fetchTasks() </w:t>
      </w:r>
      <w:r w:rsidDel="00000000" w:rsidR="00000000" w:rsidRPr="00000000">
        <w:rPr>
          <w:rtl w:val="0"/>
        </w:rPr>
        <w:t xml:space="preserve">to refresh the tasks array.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Rule="auto"/>
        <w:ind w:left="992.1259842519685" w:hanging="18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ngOnInit(): </w:t>
      </w:r>
      <w:r w:rsidDel="00000000" w:rsidR="00000000" w:rsidRPr="00000000">
        <w:rPr>
          <w:rtl w:val="0"/>
        </w:rPr>
        <w:t xml:space="preserve">Angular calls this life cycle hook when the component is initialized. This method calls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fetchTasks() </w:t>
      </w:r>
      <w:r w:rsidDel="00000000" w:rsidR="00000000" w:rsidRPr="00000000">
        <w:rPr>
          <w:rtl w:val="0"/>
        </w:rPr>
        <w:t xml:space="preserve">method to load the tasks array with data from the back-end.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20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Modify the following methods in the app’s component TS file.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before="0" w:lineRule="auto"/>
        <w:ind w:left="992.1259842519685" w:hanging="141.73228346456668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onCreateTask(): </w:t>
      </w: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createTask(task: Task) </w:t>
      </w:r>
      <w:r w:rsidDel="00000000" w:rsidR="00000000" w:rsidRPr="00000000">
        <w:rPr>
          <w:rtl w:val="0"/>
        </w:rPr>
        <w:t xml:space="preserve">method created in the previous step instead of pushing the task object into the Tasks array.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0" w:lineRule="auto"/>
        <w:ind w:left="992.1259842519685" w:hanging="141.73228346456668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onDeleteTask(): </w:t>
      </w: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deleteTask(idTask: string) </w:t>
      </w:r>
      <w:r w:rsidDel="00000000" w:rsidR="00000000" w:rsidRPr="00000000">
        <w:rPr>
          <w:rtl w:val="0"/>
        </w:rPr>
        <w:t xml:space="preserve">method coded in the step before instead of splicing the Tasks array.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20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the variable 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i w:val="1"/>
          <w:rtl w:val="0"/>
        </w:rPr>
        <w:t xml:space="preserve"> task.name </w:t>
      </w:r>
      <w:r w:rsidDel="00000000" w:rsidR="00000000" w:rsidRPr="00000000">
        <w:rPr>
          <w:rtl w:val="0"/>
        </w:rPr>
        <w:t xml:space="preserve">to use the Task’s name property in the </w:t>
      </w:r>
      <w:r w:rsidDel="00000000" w:rsidR="00000000" w:rsidRPr="00000000">
        <w:rPr>
          <w:i w:val="1"/>
          <w:rtl w:val="0"/>
        </w:rPr>
        <w:t xml:space="preserve">app’s</w:t>
      </w:r>
      <w:r w:rsidDel="00000000" w:rsidR="00000000" w:rsidRPr="00000000">
        <w:rPr>
          <w:rtl w:val="0"/>
        </w:rPr>
        <w:t xml:space="preserve"> component HTML template.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completing the project, test it, and create a new repository on GitHub, finally commit and push your application to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0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You can find the solution for the project in the Github repo: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https://github.com/busyQA-java-developer/busyqa-12-angular-3-coursework-complete.git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0" w:type="default"/>
      <w:footerReference r:id="rId11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1156.5354330708662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busyQA-java-developer/busyqa-12-angular-3-coursework-complete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busyQA-java-developer/busyqa-11-angular-3-coursework-complete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DFutaiPBK+yJQqelMbrwG+TUw==">AMUW2mW/5snzofvEcJSo5gd6HEJbEIw88DofIvH4j/PcOPpWm9NTNgBXH0Gmq9HyJdNGTCahR83RAPmtHDdfcDNj1hyI05eQiFbGC4+X7lpIqze5oMCw7dhjQ4wWQL4Gasp+OO6xv6ov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