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Java Naming Conventions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50" w:line="240" w:lineRule="auto"/>
        <w:ind w:left="0" w:right="0" w:firstLine="0"/>
        <w:jc w:val="both"/>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color w:val="212121"/>
          <w:rtl w:val="0"/>
        </w:rPr>
        <w:t xml:space="preserve">These are</w:t>
      </w: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 guidelines that Java Software Developers </w:t>
      </w:r>
      <w:r w:rsidDel="00000000" w:rsidR="00000000" w:rsidRPr="00000000">
        <w:rPr>
          <w:color w:val="212121"/>
          <w:rtl w:val="0"/>
        </w:rPr>
        <w:t xml:space="preserve">should</w:t>
      </w: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 follow when naming identifiers to produce consistent and readable code throughout the application. If teams do not follow these conventions, they may collectively write an application code that is hard to read and difficult to understand.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50" w:line="240" w:lineRule="auto"/>
        <w:ind w:left="0" w:right="0" w:firstLine="0"/>
        <w:jc w:val="both"/>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Java heavily uses </w:t>
      </w:r>
      <w:hyperlink r:id="rId7">
        <w:r w:rsidDel="00000000" w:rsidR="00000000" w:rsidRPr="00000000">
          <w:rPr>
            <w:rFonts w:ascii="Calibri" w:cs="Calibri" w:eastAsia="Calibri" w:hAnsi="Calibri"/>
            <w:b w:val="1"/>
            <w:i w:val="0"/>
            <w:smallCaps w:val="0"/>
            <w:strike w:val="0"/>
            <w:color w:val="0366d6"/>
            <w:sz w:val="22"/>
            <w:szCs w:val="22"/>
            <w:u w:val="single"/>
            <w:shd w:fill="auto" w:val="clear"/>
            <w:vertAlign w:val="baseline"/>
            <w:rtl w:val="0"/>
          </w:rPr>
          <w:t xml:space="preserve">CamelCase</w:t>
        </w:r>
      </w:hyperlink>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 notations for naming the methods, variables, etc. and </w:t>
      </w:r>
      <w:hyperlink r:id="rId8">
        <w:r w:rsidDel="00000000" w:rsidR="00000000" w:rsidRPr="00000000">
          <w:rPr>
            <w:rFonts w:ascii="Calibri" w:cs="Calibri" w:eastAsia="Calibri" w:hAnsi="Calibri"/>
            <w:b w:val="1"/>
            <w:i w:val="0"/>
            <w:smallCaps w:val="0"/>
            <w:strike w:val="0"/>
            <w:color w:val="0366d6"/>
            <w:sz w:val="22"/>
            <w:szCs w:val="22"/>
            <w:u w:val="single"/>
            <w:shd w:fill="auto" w:val="clear"/>
            <w:vertAlign w:val="baseline"/>
            <w:rtl w:val="0"/>
          </w:rPr>
          <w:t xml:space="preserve">TitleCase</w:t>
        </w:r>
      </w:hyperlink>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 notations for classes and interfaces.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50" w:line="240" w:lineRule="auto"/>
        <w:ind w:left="0" w:right="0" w:firstLine="0"/>
        <w:jc w:val="both"/>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The following are the </w:t>
      </w:r>
      <w:r w:rsidDel="00000000" w:rsidR="00000000" w:rsidRPr="00000000">
        <w:rPr>
          <w:color w:val="212121"/>
          <w:rtl w:val="0"/>
        </w:rPr>
        <w:t xml:space="preserve">fundamental</w:t>
      </w: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 rules that </w:t>
      </w:r>
      <w:r w:rsidDel="00000000" w:rsidR="00000000" w:rsidRPr="00000000">
        <w:rPr>
          <w:color w:val="212121"/>
          <w:rtl w:val="0"/>
        </w:rPr>
        <w:t xml:space="preserve">every identifier must follow</w:t>
      </w: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w:t>
      </w:r>
    </w:p>
    <w:p w:rsidR="00000000" w:rsidDel="00000000" w:rsidP="00000000" w:rsidRDefault="00000000" w:rsidRPr="00000000" w14:paraId="00000005">
      <w:pPr>
        <w:numPr>
          <w:ilvl w:val="0"/>
          <w:numId w:val="2"/>
        </w:numPr>
        <w:shd w:fill="ffffff" w:val="clear"/>
        <w:spacing w:after="0" w:before="60" w:lineRule="auto"/>
        <w:ind w:left="720" w:hanging="360"/>
        <w:jc w:val="both"/>
        <w:rPr>
          <w:color w:val="212121"/>
        </w:rPr>
      </w:pPr>
      <w:r w:rsidDel="00000000" w:rsidR="00000000" w:rsidRPr="00000000">
        <w:rPr>
          <w:color w:val="212121"/>
          <w:rtl w:val="0"/>
        </w:rPr>
        <w:t xml:space="preserve">The name must not contain any white spaces.</w:t>
      </w:r>
    </w:p>
    <w:p w:rsidR="00000000" w:rsidDel="00000000" w:rsidP="00000000" w:rsidRDefault="00000000" w:rsidRPr="00000000" w14:paraId="00000006">
      <w:pPr>
        <w:numPr>
          <w:ilvl w:val="0"/>
          <w:numId w:val="2"/>
        </w:numPr>
        <w:shd w:fill="ffffff" w:val="clear"/>
        <w:spacing w:after="280" w:before="60" w:lineRule="auto"/>
        <w:ind w:left="720" w:hanging="360"/>
        <w:jc w:val="both"/>
        <w:rPr>
          <w:color w:val="212121"/>
        </w:rPr>
      </w:pPr>
      <w:r w:rsidDel="00000000" w:rsidR="00000000" w:rsidRPr="00000000">
        <w:rPr>
          <w:color w:val="212121"/>
          <w:rtl w:val="0"/>
        </w:rPr>
        <w:t xml:space="preserve">The name should not start with special characters like &amp; (ampersand), $ (dollar), _ (underscore).</w:t>
      </w:r>
    </w:p>
    <w:p w:rsidR="00000000" w:rsidDel="00000000" w:rsidP="00000000" w:rsidRDefault="00000000" w:rsidRPr="00000000" w14:paraId="00000007">
      <w:pPr>
        <w:shd w:fill="ffffff" w:val="clear"/>
        <w:spacing w:after="280" w:before="280" w:line="240" w:lineRule="auto"/>
        <w:jc w:val="both"/>
        <w:rPr>
          <w:color w:val="212121"/>
        </w:rPr>
      </w:pPr>
      <w:r w:rsidDel="00000000" w:rsidR="00000000" w:rsidRPr="00000000">
        <w:rPr>
          <w:color w:val="212121"/>
          <w:rtl w:val="0"/>
        </w:rPr>
        <w:t xml:space="preserve">Let's see some other rules that identifiers should follow:</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360" w:right="0" w:hanging="36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Packages naming conventions:</w:t>
      </w:r>
    </w:p>
    <w:p w:rsidR="00000000" w:rsidDel="00000000" w:rsidP="00000000" w:rsidRDefault="00000000" w:rsidRPr="00000000" w14:paraId="00000009">
      <w:pPr>
        <w:shd w:fill="ffffff" w:val="clear"/>
        <w:spacing w:line="240" w:lineRule="auto"/>
        <w:jc w:val="both"/>
        <w:rPr>
          <w:color w:val="24292e"/>
        </w:rPr>
      </w:pPr>
      <w:r w:rsidDel="00000000" w:rsidR="00000000" w:rsidRPr="00000000">
        <w:rPr>
          <w:color w:val="24292e"/>
          <w:rtl w:val="0"/>
        </w:rPr>
        <w:t xml:space="preserve">The prefix of a unique package name is always written in all-lowercase ASCII letters and should be one of the top-level domain names, like </w:t>
      </w:r>
      <w:r w:rsidDel="00000000" w:rsidR="00000000" w:rsidRPr="00000000">
        <w:rPr>
          <w:i w:val="1"/>
          <w:color w:val="d73a49"/>
          <w:rtl w:val="0"/>
        </w:rPr>
        <w:t xml:space="preserve">com, edu, gov, mil, net, org</w:t>
      </w:r>
      <w:r w:rsidDel="00000000" w:rsidR="00000000" w:rsidRPr="00000000">
        <w:rPr>
          <w:color w:val="24292e"/>
          <w:rtl w:val="0"/>
        </w:rPr>
        <w:t xml:space="preserve">.</w:t>
      </w:r>
    </w:p>
    <w:p w:rsidR="00000000" w:rsidDel="00000000" w:rsidP="00000000" w:rsidRDefault="00000000" w:rsidRPr="00000000" w14:paraId="0000000A">
      <w:pPr>
        <w:shd w:fill="ffffff" w:val="clear"/>
        <w:spacing w:line="240" w:lineRule="auto"/>
        <w:jc w:val="both"/>
        <w:rPr>
          <w:color w:val="24292e"/>
        </w:rPr>
      </w:pPr>
      <w:r w:rsidDel="00000000" w:rsidR="00000000" w:rsidRPr="00000000">
        <w:rPr>
          <w:color w:val="24292e"/>
          <w:rtl w:val="0"/>
        </w:rPr>
        <w:t xml:space="preserve">Example:</w:t>
      </w:r>
    </w:p>
    <w:p w:rsidR="00000000" w:rsidDel="00000000" w:rsidP="00000000" w:rsidRDefault="00000000" w:rsidRPr="00000000" w14:paraId="0000000B">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package</w:t>
      </w:r>
      <w:r w:rsidDel="00000000" w:rsidR="00000000" w:rsidRPr="00000000">
        <w:rPr>
          <w:rFonts w:ascii="Consolas" w:cs="Consolas" w:eastAsia="Consolas" w:hAnsi="Consolas"/>
          <w:color w:val="24292e"/>
          <w:sz w:val="20"/>
          <w:szCs w:val="20"/>
          <w:rtl w:val="0"/>
        </w:rPr>
        <w:t xml:space="preserve"> org.springframework.core.convert;</w:t>
      </w:r>
    </w:p>
    <w:p w:rsidR="00000000" w:rsidDel="00000000" w:rsidP="00000000" w:rsidRDefault="00000000" w:rsidRPr="00000000" w14:paraId="0000000C">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package</w:t>
      </w:r>
      <w:r w:rsidDel="00000000" w:rsidR="00000000" w:rsidRPr="00000000">
        <w:rPr>
          <w:rFonts w:ascii="Consolas" w:cs="Consolas" w:eastAsia="Consolas" w:hAnsi="Consolas"/>
          <w:color w:val="24292e"/>
          <w:sz w:val="20"/>
          <w:szCs w:val="20"/>
          <w:rtl w:val="0"/>
        </w:rPr>
        <w:t xml:space="preserve"> org.hibernate.criterion;</w:t>
      </w:r>
    </w:p>
    <w:p w:rsidR="00000000" w:rsidDel="00000000" w:rsidP="00000000" w:rsidRDefault="00000000" w:rsidRPr="00000000" w14:paraId="0000000D">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package</w:t>
      </w:r>
      <w:r w:rsidDel="00000000" w:rsidR="00000000" w:rsidRPr="00000000">
        <w:rPr>
          <w:rFonts w:ascii="Consolas" w:cs="Consolas" w:eastAsia="Consolas" w:hAnsi="Consolas"/>
          <w:color w:val="24292e"/>
          <w:sz w:val="20"/>
          <w:szCs w:val="20"/>
          <w:rtl w:val="0"/>
        </w:rPr>
        <w:t xml:space="preserve"> org.springframework.boot.actuate.audit;</w:t>
      </w:r>
    </w:p>
    <w:p w:rsidR="00000000" w:rsidDel="00000000" w:rsidP="00000000" w:rsidRDefault="00000000" w:rsidRPr="00000000" w14:paraId="0000000E">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package</w:t>
      </w:r>
      <w:r w:rsidDel="00000000" w:rsidR="00000000" w:rsidRPr="00000000">
        <w:rPr>
          <w:rFonts w:ascii="Consolas" w:cs="Consolas" w:eastAsia="Consolas" w:hAnsi="Consolas"/>
          <w:color w:val="24292e"/>
          <w:sz w:val="20"/>
          <w:szCs w:val="20"/>
          <w:rtl w:val="0"/>
        </w:rPr>
        <w:t xml:space="preserve"> org.apache.tools.ant.dispatch;</w:t>
      </w:r>
    </w:p>
    <w:p w:rsidR="00000000" w:rsidDel="00000000" w:rsidP="00000000" w:rsidRDefault="00000000" w:rsidRPr="00000000" w14:paraId="0000000F">
      <w:pPr>
        <w:shd w:fill="ffffff" w:val="clear"/>
        <w:spacing w:line="240" w:lineRule="auto"/>
        <w:jc w:val="both"/>
        <w:rPr>
          <w:color w:val="24292e"/>
        </w:rPr>
      </w:pPr>
      <w:r w:rsidDel="00000000" w:rsidR="00000000" w:rsidRPr="00000000">
        <w:rPr>
          <w:color w:val="24292e"/>
          <w:rtl w:val="0"/>
        </w:rPr>
        <w:t xml:space="preserve">Package naming convention used by Oracle for the Java core packages. The initial package name representing the domain name must be in lower case.</w:t>
      </w:r>
    </w:p>
    <w:p w:rsidR="00000000" w:rsidDel="00000000" w:rsidP="00000000" w:rsidRDefault="00000000" w:rsidRPr="00000000" w14:paraId="00000010">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package</w:t>
      </w:r>
      <w:r w:rsidDel="00000000" w:rsidR="00000000" w:rsidRPr="00000000">
        <w:rPr>
          <w:rFonts w:ascii="Consolas" w:cs="Consolas" w:eastAsia="Consolas" w:hAnsi="Consolas"/>
          <w:color w:val="24292e"/>
          <w:sz w:val="20"/>
          <w:szCs w:val="20"/>
          <w:rtl w:val="0"/>
        </w:rPr>
        <w:t xml:space="preserve"> java.lang;</w:t>
      </w:r>
    </w:p>
    <w:p w:rsidR="00000000" w:rsidDel="00000000" w:rsidP="00000000" w:rsidRDefault="00000000" w:rsidRPr="00000000" w14:paraId="00000011">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package</w:t>
      </w:r>
      <w:r w:rsidDel="00000000" w:rsidR="00000000" w:rsidRPr="00000000">
        <w:rPr>
          <w:rFonts w:ascii="Consolas" w:cs="Consolas" w:eastAsia="Consolas" w:hAnsi="Consolas"/>
          <w:color w:val="24292e"/>
          <w:sz w:val="20"/>
          <w:szCs w:val="20"/>
          <w:rtl w:val="0"/>
        </w:rPr>
        <w:t xml:space="preserve"> java.util;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360" w:right="0" w:hanging="36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Classes naming conventions:</w:t>
      </w:r>
    </w:p>
    <w:p w:rsidR="00000000" w:rsidDel="00000000" w:rsidP="00000000" w:rsidRDefault="00000000" w:rsidRPr="00000000" w14:paraId="00000014">
      <w:pPr>
        <w:shd w:fill="ffffff" w:val="clear"/>
        <w:spacing w:line="240" w:lineRule="auto"/>
        <w:jc w:val="both"/>
        <w:rPr>
          <w:color w:val="24292e"/>
        </w:rPr>
      </w:pPr>
      <w:r w:rsidDel="00000000" w:rsidR="00000000" w:rsidRPr="00000000">
        <w:rPr>
          <w:color w:val="24292e"/>
          <w:rtl w:val="0"/>
        </w:rPr>
        <w:t xml:space="preserve">Class names should be </w:t>
      </w:r>
      <w:r w:rsidDel="00000000" w:rsidR="00000000" w:rsidRPr="00000000">
        <w:rPr>
          <w:i w:val="1"/>
          <w:color w:val="d73a49"/>
          <w:rtl w:val="0"/>
        </w:rPr>
        <w:t xml:space="preserve">nouns</w:t>
      </w:r>
      <w:r w:rsidDel="00000000" w:rsidR="00000000" w:rsidRPr="00000000">
        <w:rPr>
          <w:color w:val="24292e"/>
          <w:rtl w:val="0"/>
        </w:rPr>
        <w:t xml:space="preserve"> in </w:t>
      </w:r>
      <w:r w:rsidDel="00000000" w:rsidR="00000000" w:rsidRPr="00000000">
        <w:rPr>
          <w:i w:val="1"/>
          <w:color w:val="d73a49"/>
          <w:rtl w:val="0"/>
        </w:rPr>
        <w:t xml:space="preserve">UpperCamelCase </w:t>
      </w:r>
      <w:r w:rsidDel="00000000" w:rsidR="00000000" w:rsidRPr="00000000">
        <w:rPr>
          <w:color w:val="24292e"/>
          <w:rtl w:val="0"/>
        </w:rPr>
        <w:t xml:space="preserve">(in mixed case with the first letter of each internal word capitalized). Try to keep your class names simple and descriptive.</w:t>
      </w:r>
    </w:p>
    <w:p w:rsidR="00000000" w:rsidDel="00000000" w:rsidP="00000000" w:rsidRDefault="00000000" w:rsidRPr="00000000" w14:paraId="00000015">
      <w:pPr>
        <w:shd w:fill="ffffff" w:val="clear"/>
        <w:spacing w:line="240" w:lineRule="auto"/>
        <w:jc w:val="both"/>
        <w:rPr>
          <w:color w:val="24292e"/>
        </w:rPr>
      </w:pPr>
      <w:r w:rsidDel="00000000" w:rsidR="00000000" w:rsidRPr="00000000">
        <w:rPr>
          <w:color w:val="24292e"/>
          <w:rtl w:val="0"/>
        </w:rPr>
        <w:t xml:space="preserve">Example:</w:t>
      </w:r>
    </w:p>
    <w:p w:rsidR="00000000" w:rsidDel="00000000" w:rsidP="00000000" w:rsidRDefault="00000000" w:rsidRPr="00000000" w14:paraId="00000016">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class</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Employee</w:t>
      </w:r>
      <w:r w:rsidDel="00000000" w:rsidR="00000000" w:rsidRPr="00000000">
        <w:rPr>
          <w:rtl w:val="0"/>
        </w:rPr>
      </w:r>
    </w:p>
    <w:p w:rsidR="00000000" w:rsidDel="00000000" w:rsidP="00000000" w:rsidRDefault="00000000" w:rsidRPr="00000000" w14:paraId="00000017">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class</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Student</w:t>
      </w:r>
      <w:r w:rsidDel="00000000" w:rsidR="00000000" w:rsidRPr="00000000">
        <w:rPr>
          <w:rtl w:val="0"/>
        </w:rPr>
      </w:r>
    </w:p>
    <w:p w:rsidR="00000000" w:rsidDel="00000000" w:rsidP="00000000" w:rsidRDefault="00000000" w:rsidRPr="00000000" w14:paraId="00000018">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class</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EmployeeDao</w:t>
      </w:r>
      <w:r w:rsidDel="00000000" w:rsidR="00000000" w:rsidRPr="00000000">
        <w:rPr>
          <w:rtl w:val="0"/>
        </w:rPr>
      </w:r>
    </w:p>
    <w:p w:rsidR="00000000" w:rsidDel="00000000" w:rsidP="00000000" w:rsidRDefault="00000000" w:rsidRPr="00000000" w14:paraId="00000019">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class</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CompanyService</w:t>
      </w:r>
      <w:r w:rsidDel="00000000" w:rsidR="00000000" w:rsidRPr="00000000">
        <w:rPr>
          <w:rtl w:val="0"/>
        </w:rPr>
      </w:r>
    </w:p>
    <w:p w:rsidR="00000000" w:rsidDel="00000000" w:rsidP="00000000" w:rsidRDefault="00000000" w:rsidRPr="00000000" w14:paraId="0000001A">
      <w:pPr>
        <w:shd w:fill="ffffff" w:val="clear"/>
        <w:spacing w:line="240" w:lineRule="auto"/>
        <w:jc w:val="both"/>
        <w:rPr>
          <w:color w:val="24292e"/>
        </w:rPr>
      </w:pPr>
      <w:r w:rsidDel="00000000" w:rsidR="00000000" w:rsidRPr="00000000">
        <w:rPr>
          <w:color w:val="24292e"/>
          <w:rtl w:val="0"/>
        </w:rPr>
        <w:t xml:space="preserve">The class naming convention used by Oracle for the Java core packages:</w:t>
      </w:r>
    </w:p>
    <w:p w:rsidR="00000000" w:rsidDel="00000000" w:rsidP="00000000" w:rsidRDefault="00000000" w:rsidRPr="00000000" w14:paraId="0000001B">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class</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String</w:t>
      </w:r>
      <w:r w:rsidDel="00000000" w:rsidR="00000000" w:rsidRPr="00000000">
        <w:rPr>
          <w:rtl w:val="0"/>
        </w:rPr>
      </w:r>
    </w:p>
    <w:p w:rsidR="00000000" w:rsidDel="00000000" w:rsidP="00000000" w:rsidRDefault="00000000" w:rsidRPr="00000000" w14:paraId="0000001C">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class</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Color</w:t>
      </w:r>
      <w:r w:rsidDel="00000000" w:rsidR="00000000" w:rsidRPr="00000000">
        <w:rPr>
          <w:rtl w:val="0"/>
        </w:rPr>
      </w:r>
    </w:p>
    <w:p w:rsidR="00000000" w:rsidDel="00000000" w:rsidP="00000000" w:rsidRDefault="00000000" w:rsidRPr="00000000" w14:paraId="0000001D">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class</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Button</w:t>
      </w:r>
      <w:r w:rsidDel="00000000" w:rsidR="00000000" w:rsidRPr="00000000">
        <w:rPr>
          <w:rtl w:val="0"/>
        </w:rPr>
      </w:r>
    </w:p>
    <w:p w:rsidR="00000000" w:rsidDel="00000000" w:rsidP="00000000" w:rsidRDefault="00000000" w:rsidRPr="00000000" w14:paraId="0000001E">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class</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System</w:t>
      </w:r>
      <w:r w:rsidDel="00000000" w:rsidR="00000000" w:rsidRPr="00000000">
        <w:rPr>
          <w:rtl w:val="0"/>
        </w:rPr>
      </w:r>
    </w:p>
    <w:p w:rsidR="00000000" w:rsidDel="00000000" w:rsidP="00000000" w:rsidRDefault="00000000" w:rsidRPr="00000000" w14:paraId="0000001F">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class</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Thread</w:t>
      </w:r>
      <w:r w:rsidDel="00000000" w:rsidR="00000000" w:rsidRPr="00000000">
        <w:rPr>
          <w:rtl w:val="0"/>
        </w:rPr>
      </w:r>
    </w:p>
    <w:p w:rsidR="00000000" w:rsidDel="00000000" w:rsidP="00000000" w:rsidRDefault="00000000" w:rsidRPr="00000000" w14:paraId="00000020">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class</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Character</w:t>
      </w:r>
      <w:r w:rsidDel="00000000" w:rsidR="00000000" w:rsidRPr="00000000">
        <w:rPr>
          <w:rtl w:val="0"/>
        </w:rPr>
      </w:r>
    </w:p>
    <w:p w:rsidR="00000000" w:rsidDel="00000000" w:rsidP="00000000" w:rsidRDefault="00000000" w:rsidRPr="00000000" w14:paraId="00000021">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class</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Compiler</w:t>
      </w:r>
      <w:r w:rsidDel="00000000" w:rsidR="00000000" w:rsidRPr="00000000">
        <w:rPr>
          <w:rtl w:val="0"/>
        </w:rPr>
      </w:r>
    </w:p>
    <w:p w:rsidR="00000000" w:rsidDel="00000000" w:rsidP="00000000" w:rsidRDefault="00000000" w:rsidRPr="00000000" w14:paraId="00000022">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class</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Number</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360" w:right="0" w:hanging="36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Interfaces naming conventions:</w:t>
      </w:r>
    </w:p>
    <w:p w:rsidR="00000000" w:rsidDel="00000000" w:rsidP="00000000" w:rsidRDefault="00000000" w:rsidRPr="00000000" w14:paraId="00000025">
      <w:pPr>
        <w:shd w:fill="ffffff" w:val="clear"/>
        <w:spacing w:line="240" w:lineRule="auto"/>
        <w:jc w:val="both"/>
        <w:rPr>
          <w:color w:val="24292e"/>
        </w:rPr>
      </w:pPr>
      <w:r w:rsidDel="00000000" w:rsidR="00000000" w:rsidRPr="00000000">
        <w:rPr>
          <w:color w:val="24292e"/>
          <w:rtl w:val="0"/>
        </w:rPr>
        <w:t xml:space="preserve">In Java, interface names, generally, should be </w:t>
      </w:r>
      <w:r w:rsidDel="00000000" w:rsidR="00000000" w:rsidRPr="00000000">
        <w:rPr>
          <w:b w:val="1"/>
          <w:color w:val="24292e"/>
          <w:rtl w:val="0"/>
        </w:rPr>
        <w:t xml:space="preserve">adjectives</w:t>
      </w:r>
      <w:r w:rsidDel="00000000" w:rsidR="00000000" w:rsidRPr="00000000">
        <w:rPr>
          <w:color w:val="24292e"/>
          <w:rtl w:val="0"/>
        </w:rPr>
        <w:t xml:space="preserve">. Interfaces should be in title case with the first letter of each separate word capitalized. In some cases, interfaces can also be nouns when they present a family of classes, e.g. </w:t>
      </w:r>
      <w:r w:rsidDel="00000000" w:rsidR="00000000" w:rsidRPr="00000000">
        <w:rPr>
          <w:i w:val="1"/>
          <w:color w:val="d73a49"/>
          <w:rtl w:val="0"/>
        </w:rPr>
        <w:t xml:space="preserve">List</w:t>
      </w:r>
      <w:r w:rsidDel="00000000" w:rsidR="00000000" w:rsidRPr="00000000">
        <w:rPr>
          <w:color w:val="24292e"/>
          <w:rtl w:val="0"/>
        </w:rPr>
        <w:t xml:space="preserve"> and </w:t>
      </w:r>
      <w:r w:rsidDel="00000000" w:rsidR="00000000" w:rsidRPr="00000000">
        <w:rPr>
          <w:i w:val="1"/>
          <w:color w:val="d73a49"/>
          <w:rtl w:val="0"/>
        </w:rPr>
        <w:t xml:space="preserve">Map</w:t>
      </w:r>
      <w:r w:rsidDel="00000000" w:rsidR="00000000" w:rsidRPr="00000000">
        <w:rPr>
          <w:color w:val="24292e"/>
          <w:rtl w:val="0"/>
        </w:rPr>
        <w:t xml:space="preserve">.</w:t>
      </w:r>
    </w:p>
    <w:p w:rsidR="00000000" w:rsidDel="00000000" w:rsidP="00000000" w:rsidRDefault="00000000" w:rsidRPr="00000000" w14:paraId="00000026">
      <w:pPr>
        <w:shd w:fill="ffffff" w:val="clear"/>
        <w:spacing w:line="240" w:lineRule="auto"/>
        <w:jc w:val="both"/>
        <w:rPr>
          <w:color w:val="24292e"/>
        </w:rPr>
      </w:pPr>
      <w:r w:rsidDel="00000000" w:rsidR="00000000" w:rsidRPr="00000000">
        <w:rPr>
          <w:rtl w:val="0"/>
        </w:rPr>
      </w:r>
    </w:p>
    <w:p w:rsidR="00000000" w:rsidDel="00000000" w:rsidP="00000000" w:rsidRDefault="00000000" w:rsidRPr="00000000" w14:paraId="00000027">
      <w:pPr>
        <w:shd w:fill="ffffff" w:val="clear"/>
        <w:spacing w:line="240" w:lineRule="auto"/>
        <w:jc w:val="both"/>
        <w:rPr>
          <w:color w:val="24292e"/>
        </w:rPr>
      </w:pPr>
      <w:r w:rsidDel="00000000" w:rsidR="00000000" w:rsidRPr="00000000">
        <w:rPr>
          <w:color w:val="24292e"/>
          <w:rtl w:val="0"/>
        </w:rPr>
        <w:t xml:space="preserve">Example:</w:t>
      </w:r>
    </w:p>
    <w:p w:rsidR="00000000" w:rsidDel="00000000" w:rsidP="00000000" w:rsidRDefault="00000000" w:rsidRPr="00000000" w14:paraId="00000028">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Runnable</w:t>
      </w:r>
    </w:p>
    <w:p w:rsidR="00000000" w:rsidDel="00000000" w:rsidP="00000000" w:rsidRDefault="00000000" w:rsidRPr="00000000" w14:paraId="00000029">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Remote</w:t>
      </w:r>
    </w:p>
    <w:p w:rsidR="00000000" w:rsidDel="00000000" w:rsidP="00000000" w:rsidRDefault="00000000" w:rsidRPr="00000000" w14:paraId="0000002A">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ActionListener</w:t>
      </w:r>
    </w:p>
    <w:p w:rsidR="00000000" w:rsidDel="00000000" w:rsidP="00000000" w:rsidRDefault="00000000" w:rsidRPr="00000000" w14:paraId="0000002B">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Appendable</w:t>
      </w:r>
    </w:p>
    <w:p w:rsidR="00000000" w:rsidDel="00000000" w:rsidP="00000000" w:rsidRDefault="00000000" w:rsidRPr="00000000" w14:paraId="0000002C">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AutoCloseable</w:t>
      </w:r>
    </w:p>
    <w:p w:rsidR="00000000" w:rsidDel="00000000" w:rsidP="00000000" w:rsidRDefault="00000000" w:rsidRPr="00000000" w14:paraId="0000002D">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CharSequence</w:t>
      </w:r>
    </w:p>
    <w:p w:rsidR="00000000" w:rsidDel="00000000" w:rsidP="00000000" w:rsidRDefault="00000000" w:rsidRPr="00000000" w14:paraId="0000002E">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Cloneable</w:t>
      </w:r>
    </w:p>
    <w:p w:rsidR="00000000" w:rsidDel="00000000" w:rsidP="00000000" w:rsidRDefault="00000000" w:rsidRPr="00000000" w14:paraId="0000002F">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Comparable</w:t>
      </w:r>
    </w:p>
    <w:p w:rsidR="00000000" w:rsidDel="00000000" w:rsidP="00000000" w:rsidRDefault="00000000" w:rsidRPr="00000000" w14:paraId="00000030">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Readable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360" w:right="0" w:hanging="36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Methods naming conventions:</w:t>
      </w:r>
    </w:p>
    <w:p w:rsidR="00000000" w:rsidDel="00000000" w:rsidP="00000000" w:rsidRDefault="00000000" w:rsidRPr="00000000" w14:paraId="00000033">
      <w:pPr>
        <w:shd w:fill="ffffff" w:val="clear"/>
        <w:spacing w:line="240" w:lineRule="auto"/>
        <w:jc w:val="both"/>
        <w:rPr>
          <w:color w:val="24292e"/>
        </w:rPr>
      </w:pPr>
      <w:r w:rsidDel="00000000" w:rsidR="00000000" w:rsidRPr="00000000">
        <w:rPr>
          <w:color w:val="24292e"/>
          <w:rtl w:val="0"/>
        </w:rPr>
        <w:t xml:space="preserve">Methods should be </w:t>
      </w:r>
      <w:r w:rsidDel="00000000" w:rsidR="00000000" w:rsidRPr="00000000">
        <w:rPr>
          <w:b w:val="1"/>
          <w:color w:val="24292e"/>
          <w:rtl w:val="0"/>
        </w:rPr>
        <w:t xml:space="preserve">verbs</w:t>
      </w:r>
      <w:r w:rsidDel="00000000" w:rsidR="00000000" w:rsidRPr="00000000">
        <w:rPr>
          <w:color w:val="24292e"/>
          <w:rtl w:val="0"/>
        </w:rPr>
        <w:t xml:space="preserve">. They represent action, and the method name should clearly state the action. The method name can be single or 2-3 words to convey the action. Words should be in </w:t>
      </w:r>
      <w:r w:rsidDel="00000000" w:rsidR="00000000" w:rsidRPr="00000000">
        <w:rPr>
          <w:b w:val="1"/>
          <w:color w:val="24292e"/>
          <w:rtl w:val="0"/>
        </w:rPr>
        <w:t xml:space="preserve">camel notation</w:t>
      </w:r>
      <w:r w:rsidDel="00000000" w:rsidR="00000000" w:rsidRPr="00000000">
        <w:rPr>
          <w:color w:val="24292e"/>
          <w:rtl w:val="0"/>
        </w:rPr>
        <w:t xml:space="preserve">.</w:t>
      </w:r>
    </w:p>
    <w:p w:rsidR="00000000" w:rsidDel="00000000" w:rsidP="00000000" w:rsidRDefault="00000000" w:rsidRPr="00000000" w14:paraId="00000034">
      <w:pPr>
        <w:shd w:fill="ffffff" w:val="clear"/>
        <w:spacing w:line="240" w:lineRule="auto"/>
        <w:jc w:val="both"/>
        <w:rPr>
          <w:color w:val="24292e"/>
          <w:sz w:val="24"/>
          <w:szCs w:val="24"/>
        </w:rPr>
      </w:pPr>
      <w:r w:rsidDel="00000000" w:rsidR="00000000" w:rsidRPr="00000000">
        <w:rPr>
          <w:color w:val="000000"/>
          <w:rtl w:val="0"/>
        </w:rPr>
        <w:br w:type="textWrapping"/>
      </w:r>
      <w:r w:rsidDel="00000000" w:rsidR="00000000" w:rsidRPr="00000000">
        <w:rPr>
          <w:color w:val="24292e"/>
          <w:rtl w:val="0"/>
        </w:rPr>
        <w:t xml:space="preserve">Examples:</w:t>
      </w:r>
      <w:r w:rsidDel="00000000" w:rsidR="00000000" w:rsidRPr="00000000">
        <w:rPr>
          <w:color w:val="000000"/>
          <w:sz w:val="24"/>
          <w:szCs w:val="24"/>
          <w:rtl w:val="0"/>
        </w:rPr>
        <w:br w:type="textWrapping"/>
      </w:r>
      <w:r w:rsidDel="00000000" w:rsidR="00000000" w:rsidRPr="00000000">
        <w:rPr>
          <w:rtl w:val="0"/>
        </w:rPr>
      </w:r>
    </w:p>
    <w:p w:rsidR="00000000" w:rsidDel="00000000" w:rsidP="00000000" w:rsidRDefault="00000000" w:rsidRPr="00000000" w14:paraId="00000035">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public</w:t>
      </w:r>
      <w:r w:rsidDel="00000000" w:rsidR="00000000" w:rsidRPr="00000000">
        <w:rPr>
          <w:rFonts w:ascii="Consolas" w:cs="Consolas" w:eastAsia="Consolas" w:hAnsi="Consolas"/>
          <w:color w:val="24292e"/>
          <w:sz w:val="20"/>
          <w:szCs w:val="20"/>
          <w:rtl w:val="0"/>
        </w:rPr>
        <w:t xml:space="preserve"> List &lt;Customer&gt; </w:t>
      </w:r>
      <w:r w:rsidDel="00000000" w:rsidR="00000000" w:rsidRPr="00000000">
        <w:rPr>
          <w:rFonts w:ascii="Consolas" w:cs="Consolas" w:eastAsia="Consolas" w:hAnsi="Consolas"/>
          <w:color w:val="6f42c1"/>
          <w:sz w:val="20"/>
          <w:szCs w:val="20"/>
          <w:rtl w:val="0"/>
        </w:rPr>
        <w:t xml:space="preserve">getCustomers</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36">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37">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public</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void</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saveCustomer</w:t>
      </w:r>
      <w:r w:rsidDel="00000000" w:rsidR="00000000" w:rsidRPr="00000000">
        <w:rPr>
          <w:rFonts w:ascii="Consolas" w:cs="Consolas" w:eastAsia="Consolas" w:hAnsi="Consolas"/>
          <w:color w:val="24292e"/>
          <w:sz w:val="20"/>
          <w:szCs w:val="20"/>
          <w:rtl w:val="0"/>
        </w:rPr>
        <w:t xml:space="preserve">(Customer </w:t>
      </w:r>
      <w:r w:rsidDel="00000000" w:rsidR="00000000" w:rsidRPr="00000000">
        <w:rPr>
          <w:rFonts w:ascii="Consolas" w:cs="Consolas" w:eastAsia="Consolas" w:hAnsi="Consolas"/>
          <w:color w:val="e36209"/>
          <w:sz w:val="20"/>
          <w:szCs w:val="20"/>
          <w:rtl w:val="0"/>
        </w:rPr>
        <w:t xml:space="preserve">theCustomer</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38">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39">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public</w:t>
      </w:r>
      <w:r w:rsidDel="00000000" w:rsidR="00000000" w:rsidRPr="00000000">
        <w:rPr>
          <w:rFonts w:ascii="Consolas" w:cs="Consolas" w:eastAsia="Consolas" w:hAnsi="Consolas"/>
          <w:color w:val="24292e"/>
          <w:sz w:val="20"/>
          <w:szCs w:val="20"/>
          <w:rtl w:val="0"/>
        </w:rPr>
        <w:t xml:space="preserve"> Customer </w:t>
      </w:r>
      <w:r w:rsidDel="00000000" w:rsidR="00000000" w:rsidRPr="00000000">
        <w:rPr>
          <w:rFonts w:ascii="Consolas" w:cs="Consolas" w:eastAsia="Consolas" w:hAnsi="Consolas"/>
          <w:color w:val="6f42c1"/>
          <w:sz w:val="20"/>
          <w:szCs w:val="20"/>
          <w:rtl w:val="0"/>
        </w:rPr>
        <w:t xml:space="preserve">getCustomer</w:t>
      </w: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color w:val="d73a49"/>
          <w:sz w:val="20"/>
          <w:szCs w:val="20"/>
          <w:rtl w:val="0"/>
        </w:rPr>
        <w:t xml:space="preserve">int</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e36209"/>
          <w:sz w:val="20"/>
          <w:szCs w:val="20"/>
          <w:rtl w:val="0"/>
        </w:rPr>
        <w:t xml:space="preserve">theId</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3A">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3B">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public</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void</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deleteCustomer</w:t>
      </w: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color w:val="d73a49"/>
          <w:sz w:val="20"/>
          <w:szCs w:val="20"/>
          <w:rtl w:val="0"/>
        </w:rPr>
        <w:t xml:space="preserve">int</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e36209"/>
          <w:sz w:val="20"/>
          <w:szCs w:val="20"/>
          <w:rtl w:val="0"/>
        </w:rPr>
        <w:t xml:space="preserve">theId</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3C">
      <w:pPr>
        <w:shd w:fill="ffffff" w:val="clear"/>
        <w:spacing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3D">
      <w:pPr>
        <w:shd w:fill="ffffff" w:val="clear"/>
        <w:spacing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3E">
      <w:pPr>
        <w:shd w:fill="ffffff" w:val="clear"/>
        <w:spacing w:line="240" w:lineRule="auto"/>
        <w:rPr>
          <w:color w:val="24292e"/>
        </w:rPr>
      </w:pPr>
      <w:r w:rsidDel="00000000" w:rsidR="00000000" w:rsidRPr="00000000">
        <w:rPr>
          <w:color w:val="24292e"/>
          <w:rtl w:val="0"/>
        </w:rPr>
        <w:t xml:space="preserve">More Examples:</w:t>
      </w:r>
    </w:p>
    <w:p w:rsidR="00000000" w:rsidDel="00000000" w:rsidP="00000000" w:rsidRDefault="00000000" w:rsidRPr="00000000" w14:paraId="0000003F">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getName()</w:t>
      </w:r>
    </w:p>
    <w:p w:rsidR="00000000" w:rsidDel="00000000" w:rsidP="00000000" w:rsidRDefault="00000000" w:rsidRPr="00000000" w14:paraId="00000040">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computeTotalWidth()</w:t>
      </w:r>
    </w:p>
    <w:p w:rsidR="00000000" w:rsidDel="00000000" w:rsidP="00000000" w:rsidRDefault="00000000" w:rsidRPr="00000000" w14:paraId="00000041">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actionPerformed()</w:t>
      </w:r>
    </w:p>
    <w:p w:rsidR="00000000" w:rsidDel="00000000" w:rsidP="00000000" w:rsidRDefault="00000000" w:rsidRPr="00000000" w14:paraId="00000042">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main()</w:t>
      </w:r>
    </w:p>
    <w:p w:rsidR="00000000" w:rsidDel="00000000" w:rsidP="00000000" w:rsidRDefault="00000000" w:rsidRPr="00000000" w14:paraId="00000043">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print()</w:t>
      </w:r>
    </w:p>
    <w:p w:rsidR="00000000" w:rsidDel="00000000" w:rsidP="00000000" w:rsidRDefault="00000000" w:rsidRPr="00000000" w14:paraId="00000044">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println(),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360" w:right="0" w:hanging="36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Variables naming conventions:</w:t>
      </w:r>
    </w:p>
    <w:p w:rsidR="00000000" w:rsidDel="00000000" w:rsidP="00000000" w:rsidRDefault="00000000" w:rsidRPr="00000000" w14:paraId="00000047">
      <w:pPr>
        <w:shd w:fill="ffffff" w:val="clear"/>
        <w:spacing w:line="240" w:lineRule="auto"/>
        <w:jc w:val="both"/>
        <w:rPr>
          <w:color w:val="24292e"/>
        </w:rPr>
      </w:pPr>
      <w:r w:rsidDel="00000000" w:rsidR="00000000" w:rsidRPr="00000000">
        <w:rPr>
          <w:color w:val="24292e"/>
          <w:rtl w:val="0"/>
        </w:rPr>
        <w:t xml:space="preserve">The variable name should start with a lowercase letter. We should write parameter names, member variable names, and local variable names in </w:t>
      </w:r>
      <w:r w:rsidDel="00000000" w:rsidR="00000000" w:rsidRPr="00000000">
        <w:rPr>
          <w:i w:val="1"/>
          <w:color w:val="d73a49"/>
          <w:rtl w:val="0"/>
        </w:rPr>
        <w:t xml:space="preserve">lowerCamelCase</w:t>
      </w:r>
      <w:r w:rsidDel="00000000" w:rsidR="00000000" w:rsidRPr="00000000">
        <w:rPr>
          <w:color w:val="24292e"/>
          <w:rtl w:val="0"/>
        </w:rPr>
        <w:t xml:space="preserve">.</w:t>
      </w:r>
    </w:p>
    <w:p w:rsidR="00000000" w:rsidDel="00000000" w:rsidP="00000000" w:rsidRDefault="00000000" w:rsidRPr="00000000" w14:paraId="00000048">
      <w:pPr>
        <w:shd w:fill="ffffff" w:val="clear"/>
        <w:spacing w:line="240" w:lineRule="auto"/>
        <w:jc w:val="both"/>
        <w:rPr>
          <w:color w:val="24292e"/>
        </w:rPr>
      </w:pPr>
      <w:r w:rsidDel="00000000" w:rsidR="00000000" w:rsidRPr="00000000">
        <w:rPr>
          <w:color w:val="24292e"/>
          <w:rtl w:val="0"/>
        </w:rPr>
        <w:t xml:space="preserve">Example:</w:t>
      </w:r>
    </w:p>
    <w:p w:rsidR="00000000" w:rsidDel="00000000" w:rsidP="00000000" w:rsidRDefault="00000000" w:rsidRPr="00000000" w14:paraId="00000049">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firstName</w:t>
      </w:r>
    </w:p>
    <w:p w:rsidR="00000000" w:rsidDel="00000000" w:rsidP="00000000" w:rsidRDefault="00000000" w:rsidRPr="00000000" w14:paraId="0000004A">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orderNumber</w:t>
      </w:r>
    </w:p>
    <w:p w:rsidR="00000000" w:rsidDel="00000000" w:rsidP="00000000" w:rsidRDefault="00000000" w:rsidRPr="00000000" w14:paraId="0000004B">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lastName</w:t>
      </w:r>
    </w:p>
    <w:p w:rsidR="00000000" w:rsidDel="00000000" w:rsidP="00000000" w:rsidRDefault="00000000" w:rsidRPr="00000000" w14:paraId="0000004C">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phoneNo</w:t>
      </w:r>
    </w:p>
    <w:p w:rsidR="00000000" w:rsidDel="00000000" w:rsidP="00000000" w:rsidRDefault="00000000" w:rsidRPr="00000000" w14:paraId="0000004D">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id</w:t>
      </w:r>
    </w:p>
    <w:p w:rsidR="00000000" w:rsidDel="00000000" w:rsidP="00000000" w:rsidRDefault="00000000" w:rsidRPr="00000000" w14:paraId="0000004E">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counter</w:t>
      </w:r>
    </w:p>
    <w:p w:rsidR="00000000" w:rsidDel="00000000" w:rsidP="00000000" w:rsidRDefault="00000000" w:rsidRPr="00000000" w14:paraId="0000004F">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temp</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360" w:right="0" w:hanging="36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Constants naming conventions:</w:t>
      </w:r>
    </w:p>
    <w:p w:rsidR="00000000" w:rsidDel="00000000" w:rsidP="00000000" w:rsidRDefault="00000000" w:rsidRPr="00000000" w14:paraId="00000052">
      <w:pPr>
        <w:shd w:fill="ffffff" w:val="clear"/>
        <w:spacing w:line="240" w:lineRule="auto"/>
        <w:jc w:val="both"/>
        <w:rPr>
          <w:color w:val="24292e"/>
        </w:rPr>
      </w:pPr>
      <w:r w:rsidDel="00000000" w:rsidR="00000000" w:rsidRPr="00000000">
        <w:rPr>
          <w:color w:val="24292e"/>
          <w:rtl w:val="0"/>
        </w:rPr>
        <w:t xml:space="preserve">We should write constant variable names</w:t>
      </w:r>
      <w:r w:rsidDel="00000000" w:rsidR="00000000" w:rsidRPr="00000000">
        <w:rPr>
          <w:color w:val="24292e"/>
          <w:rtl w:val="0"/>
        </w:rPr>
        <w:t xml:space="preserve"> in upper characters separated by </w:t>
      </w:r>
      <w:r w:rsidDel="00000000" w:rsidR="00000000" w:rsidRPr="00000000">
        <w:rPr>
          <w:i w:val="1"/>
          <w:color w:val="d73a49"/>
          <w:rtl w:val="0"/>
        </w:rPr>
        <w:t xml:space="preserve">underscores</w:t>
      </w:r>
      <w:r w:rsidDel="00000000" w:rsidR="00000000" w:rsidRPr="00000000">
        <w:rPr>
          <w:color w:val="24292e"/>
          <w:rtl w:val="0"/>
        </w:rPr>
        <w:t xml:space="preserve">. These names should be semantically complete and precise.</w:t>
      </w:r>
    </w:p>
    <w:p w:rsidR="00000000" w:rsidDel="00000000" w:rsidP="00000000" w:rsidRDefault="00000000" w:rsidRPr="00000000" w14:paraId="00000053">
      <w:pPr>
        <w:shd w:fill="ffffff" w:val="clear"/>
        <w:spacing w:line="240" w:lineRule="auto"/>
        <w:jc w:val="both"/>
        <w:rPr>
          <w:color w:val="24292e"/>
        </w:rPr>
      </w:pPr>
      <w:r w:rsidDel="00000000" w:rsidR="00000000" w:rsidRPr="00000000">
        <w:rPr>
          <w:color w:val="24292e"/>
          <w:rtl w:val="0"/>
        </w:rPr>
        <w:t xml:space="preserve">Example:</w:t>
      </w:r>
    </w:p>
    <w:p w:rsidR="00000000" w:rsidDel="00000000" w:rsidP="00000000" w:rsidRDefault="00000000" w:rsidRPr="00000000" w14:paraId="00000054">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005cc5"/>
          <w:sz w:val="20"/>
          <w:szCs w:val="20"/>
          <w:rtl w:val="0"/>
        </w:rPr>
        <w:t xml:space="preserve">RED</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05cc5"/>
          <w:sz w:val="20"/>
          <w:szCs w:val="20"/>
          <w:rtl w:val="0"/>
        </w:rPr>
        <w:t xml:space="preserve">YELLOW</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05cc5"/>
          <w:sz w:val="20"/>
          <w:szCs w:val="20"/>
          <w:rtl w:val="0"/>
        </w:rPr>
        <w:t xml:space="preserve">MAX_PRIORITY</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05cc5"/>
          <w:sz w:val="20"/>
          <w:szCs w:val="20"/>
          <w:rtl w:val="0"/>
        </w:rPr>
        <w:t xml:space="preserve">MAX_STOCK_COUNT</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360" w:right="0" w:hanging="36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Abstract Classes naming conventions:</w:t>
      </w:r>
    </w:p>
    <w:p w:rsidR="00000000" w:rsidDel="00000000" w:rsidP="00000000" w:rsidRDefault="00000000" w:rsidRPr="00000000" w14:paraId="00000057">
      <w:pPr>
        <w:shd w:fill="ffffff" w:val="clear"/>
        <w:spacing w:line="240" w:lineRule="auto"/>
        <w:jc w:val="both"/>
        <w:rPr>
          <w:color w:val="24292e"/>
        </w:rPr>
      </w:pPr>
      <w:r w:rsidDel="00000000" w:rsidR="00000000" w:rsidRPr="00000000">
        <w:rPr>
          <w:color w:val="24292e"/>
          <w:rtl w:val="0"/>
        </w:rPr>
        <w:t xml:space="preserve">In</w:t>
      </w:r>
      <w:r w:rsidDel="00000000" w:rsidR="00000000" w:rsidRPr="00000000">
        <w:rPr>
          <w:color w:val="24292e"/>
          <w:rtl w:val="0"/>
        </w:rPr>
        <w:t xml:space="preserve"> many standard libraries, I observed that the naming convention used for </w:t>
      </w:r>
      <w:r w:rsidDel="00000000" w:rsidR="00000000" w:rsidRPr="00000000">
        <w:rPr>
          <w:i w:val="1"/>
          <w:color w:val="d73a49"/>
          <w:rtl w:val="0"/>
        </w:rPr>
        <w:t xml:space="preserve">Abstract</w:t>
      </w:r>
      <w:r w:rsidDel="00000000" w:rsidR="00000000" w:rsidRPr="00000000">
        <w:rPr>
          <w:color w:val="24292e"/>
          <w:rtl w:val="0"/>
        </w:rPr>
        <w:t xml:space="preserve"> class is that the class name must start with </w:t>
      </w:r>
      <w:r w:rsidDel="00000000" w:rsidR="00000000" w:rsidRPr="00000000">
        <w:rPr>
          <w:i w:val="1"/>
          <w:color w:val="d73a49"/>
          <w:rtl w:val="0"/>
        </w:rPr>
        <w:t xml:space="preserve">Abstract or Base</w:t>
      </w:r>
      <w:r w:rsidDel="00000000" w:rsidR="00000000" w:rsidRPr="00000000">
        <w:rPr>
          <w:color w:val="24292e"/>
          <w:rtl w:val="0"/>
        </w:rPr>
        <w:t xml:space="preserve"> prefix. This naming convention can vary from organization to organization. </w:t>
      </w:r>
    </w:p>
    <w:p w:rsidR="00000000" w:rsidDel="00000000" w:rsidP="00000000" w:rsidRDefault="00000000" w:rsidRPr="00000000" w14:paraId="00000058">
      <w:pPr>
        <w:shd w:fill="ffffff" w:val="clear"/>
        <w:spacing w:line="240" w:lineRule="auto"/>
        <w:jc w:val="both"/>
        <w:rPr>
          <w:color w:val="24292e"/>
        </w:rPr>
      </w:pPr>
      <w:r w:rsidDel="00000000" w:rsidR="00000000" w:rsidRPr="00000000">
        <w:rPr>
          <w:color w:val="24292e"/>
          <w:rtl w:val="0"/>
        </w:rPr>
        <w:t xml:space="preserve">Example:</w:t>
      </w:r>
    </w:p>
    <w:p w:rsidR="00000000" w:rsidDel="00000000" w:rsidP="00000000" w:rsidRDefault="00000000" w:rsidRPr="00000000" w14:paraId="00000059">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AbstractHibernateDao</w:t>
      </w:r>
    </w:p>
    <w:p w:rsidR="00000000" w:rsidDel="00000000" w:rsidP="00000000" w:rsidRDefault="00000000" w:rsidRPr="00000000" w14:paraId="0000005A">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AbstractCommonDao</w:t>
      </w:r>
    </w:p>
    <w:p w:rsidR="00000000" w:rsidDel="00000000" w:rsidP="00000000" w:rsidRDefault="00000000" w:rsidRPr="00000000" w14:paraId="0000005B">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AbstractBase</w:t>
      </w:r>
    </w:p>
    <w:p w:rsidR="00000000" w:rsidDel="00000000" w:rsidP="00000000" w:rsidRDefault="00000000" w:rsidRPr="00000000" w14:paraId="0000005C">
      <w:pPr>
        <w:shd w:fill="ffffff" w:val="clear"/>
        <w:spacing w:line="240" w:lineRule="auto"/>
        <w:rPr>
          <w:color w:val="24292e"/>
        </w:rPr>
      </w:pPr>
      <w:r w:rsidDel="00000000" w:rsidR="00000000" w:rsidRPr="00000000">
        <w:rPr>
          <w:rtl w:val="0"/>
        </w:rPr>
      </w:r>
    </w:p>
    <w:p w:rsidR="00000000" w:rsidDel="00000000" w:rsidP="00000000" w:rsidRDefault="00000000" w:rsidRPr="00000000" w14:paraId="0000005D">
      <w:pPr>
        <w:shd w:fill="ffffff" w:val="clear"/>
        <w:spacing w:line="240" w:lineRule="auto"/>
        <w:rPr>
          <w:color w:val="24292e"/>
        </w:rPr>
      </w:pPr>
      <w:r w:rsidDel="00000000" w:rsidR="00000000" w:rsidRPr="00000000">
        <w:rPr>
          <w:rtl w:val="0"/>
        </w:rPr>
      </w:r>
    </w:p>
    <w:p w:rsidR="00000000" w:rsidDel="00000000" w:rsidP="00000000" w:rsidRDefault="00000000" w:rsidRPr="00000000" w14:paraId="0000005E">
      <w:pPr>
        <w:shd w:fill="ffffff" w:val="clear"/>
        <w:spacing w:line="240" w:lineRule="auto"/>
        <w:rPr>
          <w:color w:val="24292e"/>
        </w:rPr>
      </w:pPr>
      <w:r w:rsidDel="00000000" w:rsidR="00000000" w:rsidRPr="00000000">
        <w:rPr>
          <w:color w:val="24292e"/>
          <w:rtl w:val="0"/>
        </w:rPr>
        <w:t xml:space="preserve">Let's take an example from the Spring Framework:</w:t>
      </w:r>
    </w:p>
    <w:p w:rsidR="00000000" w:rsidDel="00000000" w:rsidP="00000000" w:rsidRDefault="00000000" w:rsidRPr="00000000" w14:paraId="0000005F">
      <w:pPr>
        <w:shd w:fill="ffffff" w:val="clear"/>
        <w:spacing w:line="240" w:lineRule="auto"/>
        <w:rPr>
          <w:color w:val="24292e"/>
        </w:rPr>
      </w:pPr>
      <w:r w:rsidDel="00000000" w:rsidR="00000000" w:rsidRPr="00000000">
        <w:rPr>
          <w:rtl w:val="0"/>
        </w:rPr>
      </w:r>
    </w:p>
    <w:p w:rsidR="00000000" w:rsidDel="00000000" w:rsidP="00000000" w:rsidRDefault="00000000" w:rsidRPr="00000000" w14:paraId="00000060">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AbstractBean</w:t>
      </w:r>
    </w:p>
    <w:p w:rsidR="00000000" w:rsidDel="00000000" w:rsidP="00000000" w:rsidRDefault="00000000" w:rsidRPr="00000000" w14:paraId="00000061">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AbstractBeanDefinition</w:t>
      </w:r>
    </w:p>
    <w:p w:rsidR="00000000" w:rsidDel="00000000" w:rsidP="00000000" w:rsidRDefault="00000000" w:rsidRPr="00000000" w14:paraId="00000062">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AbstractUrlBasedView</w:t>
      </w:r>
    </w:p>
    <w:p w:rsidR="00000000" w:rsidDel="00000000" w:rsidP="00000000" w:rsidRDefault="00000000" w:rsidRPr="00000000" w14:paraId="00000063">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AbstractIdentifiable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360" w:right="0" w:hanging="360"/>
        <w:jc w:val="both"/>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Exception Classes naming conventions:</w:t>
      </w:r>
    </w:p>
    <w:p w:rsidR="00000000" w:rsidDel="00000000" w:rsidP="00000000" w:rsidRDefault="00000000" w:rsidRPr="00000000" w14:paraId="00000066">
      <w:pPr>
        <w:shd w:fill="ffffff" w:val="clear"/>
        <w:spacing w:line="240" w:lineRule="auto"/>
        <w:jc w:val="both"/>
        <w:rPr>
          <w:color w:val="24292e"/>
        </w:rPr>
      </w:pPr>
      <w:r w:rsidDel="00000000" w:rsidR="00000000" w:rsidRPr="00000000">
        <w:rPr>
          <w:color w:val="24292e"/>
          <w:rtl w:val="0"/>
        </w:rPr>
        <w:t xml:space="preserve">In many standard libraries, the naming convention used for custom </w:t>
      </w:r>
      <w:r w:rsidDel="00000000" w:rsidR="00000000" w:rsidRPr="00000000">
        <w:rPr>
          <w:i w:val="1"/>
          <w:color w:val="d73a49"/>
          <w:rtl w:val="0"/>
        </w:rPr>
        <w:t xml:space="preserve">Exception</w:t>
      </w:r>
      <w:r w:rsidDel="00000000" w:rsidR="00000000" w:rsidRPr="00000000">
        <w:rPr>
          <w:color w:val="24292e"/>
          <w:rtl w:val="0"/>
        </w:rPr>
        <w:t xml:space="preserve"> classes is the class name must end with </w:t>
      </w:r>
      <w:r w:rsidDel="00000000" w:rsidR="00000000" w:rsidRPr="00000000">
        <w:rPr>
          <w:i w:val="1"/>
          <w:color w:val="d73a49"/>
          <w:rtl w:val="0"/>
        </w:rPr>
        <w:t xml:space="preserve">Exception</w:t>
      </w:r>
      <w:r w:rsidDel="00000000" w:rsidR="00000000" w:rsidRPr="00000000">
        <w:rPr>
          <w:color w:val="24292e"/>
          <w:rtl w:val="0"/>
        </w:rPr>
        <w:t xml:space="preserve"> suffix. </w:t>
      </w:r>
    </w:p>
    <w:p w:rsidR="00000000" w:rsidDel="00000000" w:rsidP="00000000" w:rsidRDefault="00000000" w:rsidRPr="00000000" w14:paraId="00000067">
      <w:pPr>
        <w:shd w:fill="ffffff" w:val="clear"/>
        <w:spacing w:line="240" w:lineRule="auto"/>
        <w:jc w:val="both"/>
        <w:rPr>
          <w:color w:val="24292e"/>
        </w:rPr>
      </w:pPr>
      <w:r w:rsidDel="00000000" w:rsidR="00000000" w:rsidRPr="00000000">
        <w:rPr>
          <w:color w:val="24292e"/>
          <w:rtl w:val="0"/>
        </w:rPr>
        <w:t xml:space="preserve">Example:</w:t>
      </w:r>
    </w:p>
    <w:p w:rsidR="00000000" w:rsidDel="00000000" w:rsidP="00000000" w:rsidRDefault="00000000" w:rsidRPr="00000000" w14:paraId="00000068">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TransactionException</w:t>
      </w:r>
    </w:p>
    <w:p w:rsidR="00000000" w:rsidDel="00000000" w:rsidP="00000000" w:rsidRDefault="00000000" w:rsidRPr="00000000" w14:paraId="00000069">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SQLDataException</w:t>
      </w:r>
    </w:p>
    <w:p w:rsidR="00000000" w:rsidDel="00000000" w:rsidP="00000000" w:rsidRDefault="00000000" w:rsidRPr="00000000" w14:paraId="0000006A">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ResourceNotFountException</w:t>
      </w:r>
    </w:p>
    <w:p w:rsidR="00000000" w:rsidDel="00000000" w:rsidP="00000000" w:rsidRDefault="00000000" w:rsidRPr="00000000" w14:paraId="0000006B">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ResourceAlreadyExistException</w:t>
      </w:r>
    </w:p>
    <w:p w:rsidR="00000000" w:rsidDel="00000000" w:rsidP="00000000" w:rsidRDefault="00000000" w:rsidRPr="00000000" w14:paraId="0000006C">
      <w:pPr>
        <w:shd w:fill="ffffff" w:val="clear"/>
        <w:spacing w:line="240" w:lineRule="auto"/>
        <w:rPr>
          <w:color w:val="24292e"/>
        </w:rPr>
      </w:pPr>
      <w:r w:rsidDel="00000000" w:rsidR="00000000" w:rsidRPr="00000000">
        <w:rPr>
          <w:rtl w:val="0"/>
        </w:rPr>
      </w:r>
    </w:p>
    <w:p w:rsidR="00000000" w:rsidDel="00000000" w:rsidP="00000000" w:rsidRDefault="00000000" w:rsidRPr="00000000" w14:paraId="0000006D">
      <w:pPr>
        <w:shd w:fill="ffffff" w:val="clear"/>
        <w:spacing w:line="240" w:lineRule="auto"/>
        <w:rPr>
          <w:color w:val="24292e"/>
        </w:rPr>
      </w:pPr>
      <w:r w:rsidDel="00000000" w:rsidR="00000000" w:rsidRPr="00000000">
        <w:rPr>
          <w:color w:val="24292e"/>
          <w:rtl w:val="0"/>
        </w:rPr>
        <w:t xml:space="preserve">Oracle uses the exception class naming convention for the Java core packages.</w:t>
      </w:r>
    </w:p>
    <w:p w:rsidR="00000000" w:rsidDel="00000000" w:rsidP="00000000" w:rsidRDefault="00000000" w:rsidRPr="00000000" w14:paraId="0000006E">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ArithmeticException</w:t>
      </w:r>
    </w:p>
    <w:p w:rsidR="00000000" w:rsidDel="00000000" w:rsidP="00000000" w:rsidRDefault="00000000" w:rsidRPr="00000000" w14:paraId="0000006F">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ArrayIndexOutOfBoundsException</w:t>
      </w:r>
    </w:p>
    <w:p w:rsidR="00000000" w:rsidDel="00000000" w:rsidP="00000000" w:rsidRDefault="00000000" w:rsidRPr="00000000" w14:paraId="00000070">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ArrayIndexOutOfBoundsException</w:t>
      </w:r>
    </w:p>
    <w:p w:rsidR="00000000" w:rsidDel="00000000" w:rsidP="00000000" w:rsidRDefault="00000000" w:rsidRPr="00000000" w14:paraId="00000071">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ClassNotFoundException</w:t>
      </w:r>
    </w:p>
    <w:p w:rsidR="00000000" w:rsidDel="00000000" w:rsidP="00000000" w:rsidRDefault="00000000" w:rsidRPr="00000000" w14:paraId="00000072">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CloneNotSupportedException</w:t>
      </w:r>
    </w:p>
    <w:p w:rsidR="00000000" w:rsidDel="00000000" w:rsidP="00000000" w:rsidRDefault="00000000" w:rsidRPr="00000000" w14:paraId="00000073">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EnumConstantNotPresentException</w:t>
      </w:r>
    </w:p>
    <w:p w:rsidR="00000000" w:rsidDel="00000000" w:rsidP="00000000" w:rsidRDefault="00000000" w:rsidRPr="00000000" w14:paraId="00000074">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Exception</w:t>
      </w:r>
    </w:p>
    <w:p w:rsidR="00000000" w:rsidDel="00000000" w:rsidP="00000000" w:rsidRDefault="00000000" w:rsidRPr="00000000" w14:paraId="00000075">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IllegalAccessException</w:t>
      </w:r>
    </w:p>
    <w:p w:rsidR="00000000" w:rsidDel="00000000" w:rsidP="00000000" w:rsidRDefault="00000000" w:rsidRPr="00000000" w14:paraId="00000076">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IllegalArgumentException</w:t>
      </w:r>
    </w:p>
    <w:p w:rsidR="00000000" w:rsidDel="00000000" w:rsidP="00000000" w:rsidRDefault="00000000" w:rsidRPr="00000000" w14:paraId="00000077">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IllegalMonitorStateException</w:t>
      </w:r>
    </w:p>
    <w:p w:rsidR="00000000" w:rsidDel="00000000" w:rsidP="00000000" w:rsidRDefault="00000000" w:rsidRPr="00000000" w14:paraId="00000078">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IllegalStateException</w:t>
      </w:r>
    </w:p>
    <w:p w:rsidR="00000000" w:rsidDel="00000000" w:rsidP="00000000" w:rsidRDefault="00000000" w:rsidRPr="00000000" w14:paraId="00000079">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IllegalThreadStateException</w:t>
      </w:r>
    </w:p>
    <w:p w:rsidR="00000000" w:rsidDel="00000000" w:rsidP="00000000" w:rsidRDefault="00000000" w:rsidRPr="00000000" w14:paraId="0000007A">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IndexOutOfBoundsException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360" w:right="0" w:hanging="360"/>
        <w:jc w:val="both"/>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Enumeration naming conventions:</w:t>
      </w:r>
    </w:p>
    <w:p w:rsidR="00000000" w:rsidDel="00000000" w:rsidP="00000000" w:rsidRDefault="00000000" w:rsidRPr="00000000" w14:paraId="0000007D">
      <w:pPr>
        <w:shd w:fill="ffffff" w:val="clear"/>
        <w:spacing w:after="0" w:line="240" w:lineRule="auto"/>
        <w:jc w:val="both"/>
        <w:rPr>
          <w:color w:val="24292e"/>
        </w:rPr>
      </w:pPr>
      <w:r w:rsidDel="00000000" w:rsidR="00000000" w:rsidRPr="00000000">
        <w:rPr>
          <w:color w:val="24292e"/>
          <w:rtl w:val="0"/>
        </w:rPr>
        <w:t xml:space="preserve">Enum Class members should be spelled out in upper case words, separated by underlines. Example:</w:t>
        <w:br w:type="textWrapping"/>
      </w:r>
    </w:p>
    <w:p w:rsidR="00000000" w:rsidDel="00000000" w:rsidP="00000000" w:rsidRDefault="00000000" w:rsidRPr="00000000" w14:paraId="0000007E">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public</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enum</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Day</w:t>
      </w: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7F">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05cc5"/>
          <w:sz w:val="20"/>
          <w:szCs w:val="20"/>
          <w:rtl w:val="0"/>
        </w:rPr>
        <w:t xml:space="preserve">SUNDAY</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05cc5"/>
          <w:sz w:val="20"/>
          <w:szCs w:val="20"/>
          <w:rtl w:val="0"/>
        </w:rPr>
        <w:t xml:space="preserve">MONDAY</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05cc5"/>
          <w:sz w:val="20"/>
          <w:szCs w:val="20"/>
          <w:rtl w:val="0"/>
        </w:rPr>
        <w:t xml:space="preserve">TUESDAY</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05cc5"/>
          <w:sz w:val="20"/>
          <w:szCs w:val="20"/>
          <w:rtl w:val="0"/>
        </w:rPr>
        <w:t xml:space="preserve">WEDNESDAY</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80">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05cc5"/>
          <w:sz w:val="20"/>
          <w:szCs w:val="20"/>
          <w:rtl w:val="0"/>
        </w:rPr>
        <w:t xml:space="preserve">THURSDAY</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05cc5"/>
          <w:sz w:val="20"/>
          <w:szCs w:val="20"/>
          <w:rtl w:val="0"/>
        </w:rPr>
        <w:t xml:space="preserve">FRIDAY</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05cc5"/>
          <w:sz w:val="20"/>
          <w:szCs w:val="20"/>
          <w:rtl w:val="0"/>
        </w:rPr>
        <w:t xml:space="preserve">SATURDAY</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81">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360" w:right="0" w:hanging="36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Enumeration naming conventions:</w:t>
      </w:r>
    </w:p>
    <w:p w:rsidR="00000000" w:rsidDel="00000000" w:rsidP="00000000" w:rsidRDefault="00000000" w:rsidRPr="00000000" w14:paraId="00000084">
      <w:pPr>
        <w:shd w:fill="ffffff" w:val="clear"/>
        <w:spacing w:line="240" w:lineRule="auto"/>
        <w:jc w:val="both"/>
        <w:rPr>
          <w:color w:val="24292e"/>
        </w:rPr>
      </w:pPr>
      <w:r w:rsidDel="00000000" w:rsidR="00000000" w:rsidRPr="00000000">
        <w:rPr>
          <w:color w:val="24292e"/>
          <w:rtl w:val="0"/>
        </w:rPr>
        <w:t xml:space="preserve">Generic type parameter names should be single uppercase letters. For example, the letter </w:t>
      </w:r>
      <w:r w:rsidDel="00000000" w:rsidR="00000000" w:rsidRPr="00000000">
        <w:rPr>
          <w:i w:val="1"/>
          <w:color w:val="d73a49"/>
          <w:rtl w:val="0"/>
        </w:rPr>
        <w:t xml:space="preserve">'T'</w:t>
      </w:r>
      <w:r w:rsidDel="00000000" w:rsidR="00000000" w:rsidRPr="00000000">
        <w:rPr>
          <w:color w:val="24292e"/>
          <w:rtl w:val="0"/>
        </w:rPr>
        <w:t xml:space="preserve"> for a type is typically recommended. In JDK classes, </w:t>
      </w:r>
      <w:r w:rsidDel="00000000" w:rsidR="00000000" w:rsidRPr="00000000">
        <w:rPr>
          <w:i w:val="1"/>
          <w:color w:val="d73a49"/>
          <w:rtl w:val="0"/>
        </w:rPr>
        <w:t xml:space="preserve">E</w:t>
      </w:r>
      <w:r w:rsidDel="00000000" w:rsidR="00000000" w:rsidRPr="00000000">
        <w:rPr>
          <w:color w:val="24292e"/>
          <w:rtl w:val="0"/>
        </w:rPr>
        <w:t xml:space="preserve"> is used for collection elements, </w:t>
      </w:r>
      <w:r w:rsidDel="00000000" w:rsidR="00000000" w:rsidRPr="00000000">
        <w:rPr>
          <w:i w:val="1"/>
          <w:color w:val="d73a49"/>
          <w:rtl w:val="0"/>
        </w:rPr>
        <w:t xml:space="preserve">S</w:t>
      </w:r>
      <w:r w:rsidDel="00000000" w:rsidR="00000000" w:rsidRPr="00000000">
        <w:rPr>
          <w:color w:val="24292e"/>
          <w:rtl w:val="0"/>
        </w:rPr>
        <w:t xml:space="preserve"> is used for service loaders, and </w:t>
      </w:r>
      <w:r w:rsidDel="00000000" w:rsidR="00000000" w:rsidRPr="00000000">
        <w:rPr>
          <w:i w:val="1"/>
          <w:color w:val="d73a49"/>
          <w:rtl w:val="0"/>
        </w:rPr>
        <w:t xml:space="preserve">K</w:t>
      </w:r>
      <w:r w:rsidDel="00000000" w:rsidR="00000000" w:rsidRPr="00000000">
        <w:rPr>
          <w:color w:val="24292e"/>
          <w:rtl w:val="0"/>
        </w:rPr>
        <w:t xml:space="preserve"> and </w:t>
      </w:r>
      <w:r w:rsidDel="00000000" w:rsidR="00000000" w:rsidRPr="00000000">
        <w:rPr>
          <w:i w:val="1"/>
          <w:color w:val="d73a49"/>
          <w:rtl w:val="0"/>
        </w:rPr>
        <w:t xml:space="preserve">V</w:t>
      </w:r>
      <w:r w:rsidDel="00000000" w:rsidR="00000000" w:rsidRPr="00000000">
        <w:rPr>
          <w:color w:val="24292e"/>
          <w:rtl w:val="0"/>
        </w:rPr>
        <w:t xml:space="preserve"> are used for map keys and values.</w:t>
      </w:r>
    </w:p>
    <w:p w:rsidR="00000000" w:rsidDel="00000000" w:rsidP="00000000" w:rsidRDefault="00000000" w:rsidRPr="00000000" w14:paraId="00000085">
      <w:pPr>
        <w:shd w:fill="ffffff" w:val="clear"/>
        <w:spacing w:line="240" w:lineRule="auto"/>
        <w:jc w:val="both"/>
        <w:rPr>
          <w:color w:val="24292e"/>
        </w:rPr>
      </w:pPr>
      <w:r w:rsidDel="00000000" w:rsidR="00000000" w:rsidRPr="00000000">
        <w:rPr>
          <w:rtl w:val="0"/>
        </w:rPr>
      </w:r>
    </w:p>
    <w:p w:rsidR="00000000" w:rsidDel="00000000" w:rsidP="00000000" w:rsidRDefault="00000000" w:rsidRPr="00000000" w14:paraId="00000086">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public</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interface</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Map</w:t>
      </w:r>
      <w:r w:rsidDel="00000000" w:rsidR="00000000" w:rsidRPr="00000000">
        <w:rPr>
          <w:rFonts w:ascii="Consolas" w:cs="Consolas" w:eastAsia="Consolas" w:hAnsi="Consolas"/>
          <w:color w:val="24292e"/>
          <w:sz w:val="20"/>
          <w:szCs w:val="20"/>
          <w:rtl w:val="0"/>
        </w:rPr>
        <w:t xml:space="preserve"> &lt;K,V&gt; {}</w:t>
      </w:r>
    </w:p>
    <w:p w:rsidR="00000000" w:rsidDel="00000000" w:rsidP="00000000" w:rsidRDefault="00000000" w:rsidRPr="00000000" w14:paraId="00000087">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88">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public</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interface</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List</w:t>
      </w:r>
      <w:r w:rsidDel="00000000" w:rsidR="00000000" w:rsidRPr="00000000">
        <w:rPr>
          <w:rFonts w:ascii="Consolas" w:cs="Consolas" w:eastAsia="Consolas" w:hAnsi="Consolas"/>
          <w:color w:val="24292e"/>
          <w:sz w:val="20"/>
          <w:szCs w:val="20"/>
          <w:rtl w:val="0"/>
        </w:rPr>
        <w:t xml:space="preserve">&lt;E&gt; </w:t>
      </w:r>
      <w:r w:rsidDel="00000000" w:rsidR="00000000" w:rsidRPr="00000000">
        <w:rPr>
          <w:rFonts w:ascii="Consolas" w:cs="Consolas" w:eastAsia="Consolas" w:hAnsi="Consolas"/>
          <w:color w:val="d73a49"/>
          <w:sz w:val="20"/>
          <w:szCs w:val="20"/>
          <w:rtl w:val="0"/>
        </w:rPr>
        <w:t xml:space="preserve">extends</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Collection&lt;</w:t>
      </w:r>
      <w:r w:rsidDel="00000000" w:rsidR="00000000" w:rsidRPr="00000000">
        <w:rPr>
          <w:rFonts w:ascii="Consolas" w:cs="Consolas" w:eastAsia="Consolas" w:hAnsi="Consolas"/>
          <w:color w:val="24292e"/>
          <w:sz w:val="20"/>
          <w:szCs w:val="20"/>
          <w:rtl w:val="0"/>
        </w:rPr>
        <w:t xml:space="preserve">E</w:t>
      </w:r>
      <w:r w:rsidDel="00000000" w:rsidR="00000000" w:rsidRPr="00000000">
        <w:rPr>
          <w:rFonts w:ascii="Consolas" w:cs="Consolas" w:eastAsia="Consolas" w:hAnsi="Consolas"/>
          <w:color w:val="6f42c1"/>
          <w:sz w:val="20"/>
          <w:szCs w:val="20"/>
          <w:rtl w:val="0"/>
        </w:rPr>
        <w:t xml:space="preserve">&gt;</w:t>
      </w: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89">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8A">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Iterator&lt;</w:t>
      </w:r>
      <w:r w:rsidDel="00000000" w:rsidR="00000000" w:rsidRPr="00000000">
        <w:rPr>
          <w:rFonts w:ascii="Consolas" w:cs="Consolas" w:eastAsia="Consolas" w:hAnsi="Consolas"/>
          <w:color w:val="24292e"/>
          <w:sz w:val="20"/>
          <w:szCs w:val="20"/>
          <w:rtl w:val="0"/>
        </w:rPr>
        <w:t xml:space="preserve">E</w:t>
      </w:r>
      <w:r w:rsidDel="00000000" w:rsidR="00000000" w:rsidRPr="00000000">
        <w:rPr>
          <w:rFonts w:ascii="Consolas" w:cs="Consolas" w:eastAsia="Consolas" w:hAnsi="Consolas"/>
          <w:color w:val="d73a49"/>
          <w:sz w:val="20"/>
          <w:szCs w:val="20"/>
          <w:rtl w:val="0"/>
        </w:rPr>
        <w:t xml:space="preserve">&gt;</w:t>
      </w:r>
      <w:r w:rsidDel="00000000" w:rsidR="00000000" w:rsidRPr="00000000">
        <w:rPr>
          <w:rFonts w:ascii="Consolas" w:cs="Consolas" w:eastAsia="Consolas" w:hAnsi="Consolas"/>
          <w:color w:val="24292e"/>
          <w:sz w:val="20"/>
          <w:szCs w:val="20"/>
          <w:rtl w:val="0"/>
        </w:rPr>
        <w:t xml:space="preserve"> iterator()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360" w:right="0" w:hanging="36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Annotations naming conventions:</w:t>
      </w:r>
    </w:p>
    <w:p w:rsidR="00000000" w:rsidDel="00000000" w:rsidP="00000000" w:rsidRDefault="00000000" w:rsidRPr="00000000" w14:paraId="0000008D">
      <w:pPr>
        <w:shd w:fill="ffffff" w:val="clear"/>
        <w:spacing w:line="240" w:lineRule="auto"/>
        <w:rPr>
          <w:color w:val="24292e"/>
        </w:rPr>
      </w:pPr>
      <w:r w:rsidDel="00000000" w:rsidR="00000000" w:rsidRPr="00000000">
        <w:rPr>
          <w:color w:val="24292e"/>
          <w:rtl w:val="0"/>
        </w:rPr>
        <w:t xml:space="preserve">Annotation names follow title case notation. They can be adjectives, verbs or nouns based on the requirements.</w:t>
      </w:r>
    </w:p>
    <w:p w:rsidR="00000000" w:rsidDel="00000000" w:rsidP="00000000" w:rsidRDefault="00000000" w:rsidRPr="00000000" w14:paraId="0000008E">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public</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@interface</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FunctionalInterface</w:t>
      </w: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8F">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90">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public</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@interface</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Deprecated</w:t>
      </w: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91">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92">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public</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@interface</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f42c1"/>
          <w:sz w:val="20"/>
          <w:szCs w:val="20"/>
          <w:rtl w:val="0"/>
        </w:rPr>
        <w:t xml:space="preserve">Documented</w:t>
      </w: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93">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94">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public</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@Async</w:t>
      </w:r>
      <w:r w:rsidDel="00000000" w:rsidR="00000000" w:rsidRPr="00000000">
        <w:rPr>
          <w:rFonts w:ascii="Consolas" w:cs="Consolas" w:eastAsia="Consolas" w:hAnsi="Consolas"/>
          <w:color w:val="24292e"/>
          <w:sz w:val="20"/>
          <w:szCs w:val="20"/>
          <w:rtl w:val="0"/>
        </w:rPr>
        <w:t xml:space="preserve"> Documented {</w:t>
      </w:r>
    </w:p>
    <w:p w:rsidR="00000000" w:rsidDel="00000000" w:rsidP="00000000" w:rsidRDefault="00000000" w:rsidRPr="00000000" w14:paraId="00000095">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96">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public</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@Test</w:t>
      </w:r>
      <w:r w:rsidDel="00000000" w:rsidR="00000000" w:rsidRPr="00000000">
        <w:rPr>
          <w:rFonts w:ascii="Consolas" w:cs="Consolas" w:eastAsia="Consolas" w:hAnsi="Consolas"/>
          <w:color w:val="24292e"/>
          <w:sz w:val="20"/>
          <w:szCs w:val="20"/>
          <w:rtl w:val="0"/>
        </w:rPr>
        <w:t xml:space="preserve"> Documented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360" w:right="0" w:hanging="360"/>
        <w:jc w:val="left"/>
        <w:rPr>
          <w:rFonts w:ascii="Calibri" w:cs="Calibri" w:eastAsia="Calibri" w:hAnsi="Calibri"/>
          <w:b w:val="1"/>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Specific naming conventions:</w:t>
      </w:r>
    </w:p>
    <w:p w:rsidR="00000000" w:rsidDel="00000000" w:rsidP="00000000" w:rsidRDefault="00000000" w:rsidRPr="00000000" w14:paraId="00000099">
      <w:pPr>
        <w:shd w:fill="ffffff" w:val="clear"/>
        <w:spacing w:line="240" w:lineRule="auto"/>
        <w:jc w:val="both"/>
        <w:rPr>
          <w:color w:val="24292e"/>
        </w:rPr>
      </w:pPr>
      <w:r w:rsidDel="00000000" w:rsidR="00000000" w:rsidRPr="00000000">
        <w:rPr>
          <w:color w:val="24292e"/>
          <w:rtl w:val="0"/>
        </w:rPr>
        <w:t xml:space="preserve">Apart from the above java standard naming conventions, we would follow a few more naming conventions in many standard libraries such as Spring, Apache, Hibernate, etc.</w:t>
      </w:r>
    </w:p>
    <w:p w:rsidR="00000000" w:rsidDel="00000000" w:rsidP="00000000" w:rsidRDefault="00000000" w:rsidRPr="00000000" w14:paraId="0000009A">
      <w:pPr>
        <w:shd w:fill="ffffff" w:val="clear"/>
        <w:spacing w:line="240" w:lineRule="auto"/>
        <w:jc w:val="both"/>
        <w:rPr>
          <w:color w:val="24292e"/>
        </w:rPr>
      </w:pPr>
      <w:r w:rsidDel="00000000" w:rsidR="00000000" w:rsidRPr="00000000">
        <w:rPr>
          <w:color w:val="24292e"/>
          <w:rtl w:val="0"/>
        </w:rPr>
        <w:t xml:space="preserve">Note that these naming conventions can vary as per different libraries or organizations.</w:t>
      </w:r>
    </w:p>
    <w:p w:rsidR="00000000" w:rsidDel="00000000" w:rsidP="00000000" w:rsidRDefault="00000000" w:rsidRPr="00000000" w14:paraId="0000009B">
      <w:pPr>
        <w:shd w:fill="ffffff" w:val="clear"/>
        <w:spacing w:line="240" w:lineRule="auto"/>
        <w:jc w:val="both"/>
        <w:rPr>
          <w:color w:val="24292e"/>
        </w:rPr>
      </w:pPr>
      <w:r w:rsidDel="00000000" w:rsidR="00000000" w:rsidRPr="00000000">
        <w:rPr>
          <w:rtl w:val="0"/>
        </w:rPr>
      </w:r>
    </w:p>
    <w:p w:rsidR="00000000" w:rsidDel="00000000" w:rsidP="00000000" w:rsidRDefault="00000000" w:rsidRPr="00000000" w14:paraId="0000009C">
      <w:pPr>
        <w:shd w:fill="ffffff" w:val="clear"/>
        <w:spacing w:line="240" w:lineRule="auto"/>
        <w:jc w:val="both"/>
        <w:rPr>
          <w:color w:val="24292e"/>
        </w:rPr>
      </w:pPr>
      <w:r w:rsidDel="00000000" w:rsidR="00000000" w:rsidRPr="00000000">
        <w:rPr>
          <w:b w:val="1"/>
          <w:i w:val="1"/>
          <w:color w:val="d73a49"/>
          <w:rtl w:val="0"/>
        </w:rPr>
        <w:t xml:space="preserve">is</w:t>
      </w:r>
      <w:r w:rsidDel="00000000" w:rsidR="00000000" w:rsidRPr="00000000">
        <w:rPr>
          <w:b w:val="1"/>
          <w:color w:val="24292e"/>
          <w:rtl w:val="0"/>
        </w:rPr>
        <w:t xml:space="preserve"> prefix can be used for boolean variables and methods.</w:t>
      </w:r>
      <w:r w:rsidDel="00000000" w:rsidR="00000000" w:rsidRPr="00000000">
        <w:rPr>
          <w:rtl w:val="0"/>
        </w:rPr>
      </w:r>
    </w:p>
    <w:p w:rsidR="00000000" w:rsidDel="00000000" w:rsidP="00000000" w:rsidRDefault="00000000" w:rsidRPr="00000000" w14:paraId="0000009D">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isSet, isVisible, isFinished, isFound, isOpen</w:t>
      </w:r>
    </w:p>
    <w:p w:rsidR="00000000" w:rsidDel="00000000" w:rsidP="00000000" w:rsidRDefault="00000000" w:rsidRPr="00000000" w14:paraId="0000009E">
      <w:pPr>
        <w:shd w:fill="ffffff" w:val="clear"/>
        <w:spacing w:line="240" w:lineRule="auto"/>
        <w:jc w:val="both"/>
        <w:rPr>
          <w:color w:val="24292e"/>
        </w:rPr>
      </w:pPr>
      <w:r w:rsidDel="00000000" w:rsidR="00000000" w:rsidRPr="00000000">
        <w:rPr>
          <w:color w:val="24292e"/>
          <w:rtl w:val="0"/>
        </w:rPr>
        <w:t xml:space="preserve">That is the naming convention for </w:t>
      </w:r>
      <w:r w:rsidDel="00000000" w:rsidR="00000000" w:rsidRPr="00000000">
        <w:rPr>
          <w:i w:val="1"/>
          <w:color w:val="d73a49"/>
          <w:rtl w:val="0"/>
        </w:rPr>
        <w:t xml:space="preserve">boolean</w:t>
      </w:r>
      <w:r w:rsidDel="00000000" w:rsidR="00000000" w:rsidRPr="00000000">
        <w:rPr>
          <w:color w:val="24292e"/>
          <w:rtl w:val="0"/>
        </w:rPr>
        <w:t xml:space="preserve"> methods and variables used by Oracle for the Java core packages. </w:t>
      </w:r>
    </w:p>
    <w:p w:rsidR="00000000" w:rsidDel="00000000" w:rsidP="00000000" w:rsidRDefault="00000000" w:rsidRPr="00000000" w14:paraId="0000009F">
      <w:pPr>
        <w:shd w:fill="ffffff" w:val="clear"/>
        <w:spacing w:line="240" w:lineRule="auto"/>
        <w:jc w:val="both"/>
        <w:rPr>
          <w:color w:val="24292e"/>
        </w:rPr>
      </w:pPr>
      <w:r w:rsidDel="00000000" w:rsidR="00000000" w:rsidRPr="00000000">
        <w:rPr>
          <w:color w:val="24292e"/>
          <w:rtl w:val="0"/>
        </w:rPr>
        <w:t xml:space="preserve">Using the is prefix solves a common problem of choosing bad boolean names like status or flag. </w:t>
      </w:r>
      <w:r w:rsidDel="00000000" w:rsidR="00000000" w:rsidRPr="00000000">
        <w:rPr>
          <w:i w:val="1"/>
          <w:color w:val="d73a49"/>
          <w:rtl w:val="0"/>
        </w:rPr>
        <w:t xml:space="preserve">isStatus</w:t>
      </w:r>
      <w:r w:rsidDel="00000000" w:rsidR="00000000" w:rsidRPr="00000000">
        <w:rPr>
          <w:color w:val="24292e"/>
          <w:rtl w:val="0"/>
        </w:rPr>
        <w:t xml:space="preserve"> or </w:t>
      </w:r>
      <w:r w:rsidDel="00000000" w:rsidR="00000000" w:rsidRPr="00000000">
        <w:rPr>
          <w:i w:val="1"/>
          <w:color w:val="d73a49"/>
          <w:rtl w:val="0"/>
        </w:rPr>
        <w:t xml:space="preserve">isFlag</w:t>
      </w:r>
      <w:r w:rsidDel="00000000" w:rsidR="00000000" w:rsidRPr="00000000">
        <w:rPr>
          <w:color w:val="24292e"/>
          <w:rtl w:val="0"/>
        </w:rPr>
        <w:t xml:space="preserve"> simply doesn't fit, and the programmer is forced to choose more meaningful names.</w:t>
      </w:r>
    </w:p>
    <w:p w:rsidR="00000000" w:rsidDel="00000000" w:rsidP="00000000" w:rsidRDefault="00000000" w:rsidRPr="00000000" w14:paraId="000000A0">
      <w:pPr>
        <w:shd w:fill="ffffff" w:val="clear"/>
        <w:spacing w:line="240" w:lineRule="auto"/>
        <w:jc w:val="both"/>
        <w:rPr>
          <w:color w:val="24292e"/>
        </w:rPr>
      </w:pPr>
      <w:r w:rsidDel="00000000" w:rsidR="00000000" w:rsidRPr="00000000">
        <w:rPr>
          <w:color w:val="24292e"/>
          <w:rtl w:val="0"/>
        </w:rPr>
        <w:t xml:space="preserve">Setter methods for boolean variables must have set prefixes as in:</w:t>
      </w:r>
    </w:p>
    <w:p w:rsidR="00000000" w:rsidDel="00000000" w:rsidP="00000000" w:rsidRDefault="00000000" w:rsidRPr="00000000" w14:paraId="000000A1">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void</w:t>
      </w:r>
      <w:r w:rsidDel="00000000" w:rsidR="00000000" w:rsidRPr="00000000">
        <w:rPr>
          <w:rFonts w:ascii="Consolas" w:cs="Consolas" w:eastAsia="Consolas" w:hAnsi="Consolas"/>
          <w:color w:val="24292e"/>
          <w:sz w:val="20"/>
          <w:szCs w:val="20"/>
          <w:rtl w:val="0"/>
        </w:rPr>
        <w:t xml:space="preserve"> setFound(</w:t>
      </w:r>
      <w:r w:rsidDel="00000000" w:rsidR="00000000" w:rsidRPr="00000000">
        <w:rPr>
          <w:rFonts w:ascii="Consolas" w:cs="Consolas" w:eastAsia="Consolas" w:hAnsi="Consolas"/>
          <w:color w:val="d73a49"/>
          <w:sz w:val="20"/>
          <w:szCs w:val="20"/>
          <w:rtl w:val="0"/>
        </w:rPr>
        <w:t xml:space="preserve">boolean</w:t>
      </w:r>
      <w:r w:rsidDel="00000000" w:rsidR="00000000" w:rsidRPr="00000000">
        <w:rPr>
          <w:rFonts w:ascii="Consolas" w:cs="Consolas" w:eastAsia="Consolas" w:hAnsi="Consolas"/>
          <w:color w:val="24292e"/>
          <w:sz w:val="20"/>
          <w:szCs w:val="20"/>
          <w:rtl w:val="0"/>
        </w:rPr>
        <w:t xml:space="preserve"> isFound);</w:t>
      </w:r>
    </w:p>
    <w:p w:rsidR="00000000" w:rsidDel="00000000" w:rsidP="00000000" w:rsidRDefault="00000000" w:rsidRPr="00000000" w14:paraId="000000A2">
      <w:pPr>
        <w:shd w:fill="ffffff" w:val="clear"/>
        <w:spacing w:line="240" w:lineRule="auto"/>
        <w:jc w:val="both"/>
        <w:rPr>
          <w:color w:val="24292e"/>
        </w:rPr>
      </w:pPr>
      <w:r w:rsidDel="00000000" w:rsidR="00000000" w:rsidRPr="00000000">
        <w:rPr>
          <w:rtl w:val="0"/>
        </w:rPr>
      </w:r>
    </w:p>
    <w:p w:rsidR="00000000" w:rsidDel="00000000" w:rsidP="00000000" w:rsidRDefault="00000000" w:rsidRPr="00000000" w14:paraId="000000A3">
      <w:pPr>
        <w:shd w:fill="ffffff" w:val="clear"/>
        <w:spacing w:line="240" w:lineRule="auto"/>
        <w:jc w:val="both"/>
        <w:rPr>
          <w:color w:val="24292e"/>
        </w:rPr>
      </w:pPr>
      <w:r w:rsidDel="00000000" w:rsidR="00000000" w:rsidRPr="00000000">
        <w:rPr>
          <w:color w:val="24292e"/>
          <w:rtl w:val="0"/>
        </w:rPr>
        <w:t xml:space="preserve">There are a few alternatives to the </w:t>
      </w:r>
      <w:r w:rsidDel="00000000" w:rsidR="00000000" w:rsidRPr="00000000">
        <w:rPr>
          <w:i w:val="1"/>
          <w:color w:val="d73a49"/>
          <w:rtl w:val="0"/>
        </w:rPr>
        <w:t xml:space="preserve">is</w:t>
      </w:r>
      <w:r w:rsidDel="00000000" w:rsidR="00000000" w:rsidRPr="00000000">
        <w:rPr>
          <w:color w:val="24292e"/>
          <w:rtl w:val="0"/>
        </w:rPr>
        <w:t xml:space="preserve"> a prefix that fits better in some situations. These have, can and should prefixes:</w:t>
      </w:r>
    </w:p>
    <w:p w:rsidR="00000000" w:rsidDel="00000000" w:rsidP="00000000" w:rsidRDefault="00000000" w:rsidRPr="00000000" w14:paraId="000000A4">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boolean</w:t>
      </w:r>
      <w:r w:rsidDel="00000000" w:rsidR="00000000" w:rsidRPr="00000000">
        <w:rPr>
          <w:rFonts w:ascii="Consolas" w:cs="Consolas" w:eastAsia="Consolas" w:hAnsi="Consolas"/>
          <w:color w:val="24292e"/>
          <w:sz w:val="20"/>
          <w:szCs w:val="20"/>
          <w:rtl w:val="0"/>
        </w:rPr>
        <w:t xml:space="preserve"> hasLicense();</w:t>
      </w:r>
    </w:p>
    <w:p w:rsidR="00000000" w:rsidDel="00000000" w:rsidP="00000000" w:rsidRDefault="00000000" w:rsidRPr="00000000" w14:paraId="000000A5">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boolean</w:t>
      </w:r>
      <w:r w:rsidDel="00000000" w:rsidR="00000000" w:rsidRPr="00000000">
        <w:rPr>
          <w:rFonts w:ascii="Consolas" w:cs="Consolas" w:eastAsia="Consolas" w:hAnsi="Consolas"/>
          <w:color w:val="24292e"/>
          <w:sz w:val="20"/>
          <w:szCs w:val="20"/>
          <w:rtl w:val="0"/>
        </w:rPr>
        <w:t xml:space="preserve"> canEvaluate();</w:t>
      </w:r>
    </w:p>
    <w:p w:rsidR="00000000" w:rsidDel="00000000" w:rsidP="00000000" w:rsidRDefault="00000000" w:rsidRPr="00000000" w14:paraId="000000A6">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d73a49"/>
          <w:sz w:val="20"/>
          <w:szCs w:val="20"/>
          <w:rtl w:val="0"/>
        </w:rPr>
        <w:t xml:space="preserve">boolean</w:t>
      </w:r>
      <w:r w:rsidDel="00000000" w:rsidR="00000000" w:rsidRPr="00000000">
        <w:rPr>
          <w:rFonts w:ascii="Consolas" w:cs="Consolas" w:eastAsia="Consolas" w:hAnsi="Consolas"/>
          <w:color w:val="24292e"/>
          <w:sz w:val="20"/>
          <w:szCs w:val="20"/>
          <w:rtl w:val="0"/>
        </w:rPr>
        <w:t xml:space="preserve"> shouldAbort </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005cc5"/>
          <w:sz w:val="20"/>
          <w:szCs w:val="20"/>
          <w:rtl w:val="0"/>
        </w:rPr>
        <w:t xml:space="preserve">false</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A7">
      <w:pPr>
        <w:shd w:fill="ffffff" w:val="clear"/>
        <w:spacing w:line="240" w:lineRule="auto"/>
        <w:jc w:val="both"/>
        <w:rPr>
          <w:b w:val="1"/>
          <w:color w:val="24292e"/>
        </w:rPr>
      </w:pPr>
      <w:r w:rsidDel="00000000" w:rsidR="00000000" w:rsidRPr="00000000">
        <w:rPr>
          <w:rtl w:val="0"/>
        </w:rPr>
      </w:r>
    </w:p>
    <w:p w:rsidR="00000000" w:rsidDel="00000000" w:rsidP="00000000" w:rsidRDefault="00000000" w:rsidRPr="00000000" w14:paraId="000000A8">
      <w:pPr>
        <w:shd w:fill="ffffff" w:val="clear"/>
        <w:spacing w:line="240" w:lineRule="auto"/>
        <w:jc w:val="both"/>
        <w:rPr>
          <w:color w:val="24292e"/>
        </w:rPr>
      </w:pPr>
      <w:r w:rsidDel="00000000" w:rsidR="00000000" w:rsidRPr="00000000">
        <w:rPr>
          <w:b w:val="1"/>
          <w:color w:val="24292e"/>
          <w:rtl w:val="0"/>
        </w:rPr>
        <w:t xml:space="preserve">The term </w:t>
      </w:r>
      <w:r w:rsidDel="00000000" w:rsidR="00000000" w:rsidRPr="00000000">
        <w:rPr>
          <w:b w:val="1"/>
          <w:i w:val="1"/>
          <w:color w:val="d73a49"/>
          <w:rtl w:val="0"/>
        </w:rPr>
        <w:t xml:space="preserve">compute</w:t>
      </w:r>
      <w:r w:rsidDel="00000000" w:rsidR="00000000" w:rsidRPr="00000000">
        <w:rPr>
          <w:b w:val="1"/>
          <w:color w:val="24292e"/>
          <w:rtl w:val="0"/>
        </w:rPr>
        <w:t xml:space="preserve"> can be used in methods where something is calculated.</w:t>
      </w:r>
      <w:r w:rsidDel="00000000" w:rsidR="00000000" w:rsidRPr="00000000">
        <w:rPr>
          <w:rtl w:val="0"/>
        </w:rPr>
      </w:r>
    </w:p>
    <w:p w:rsidR="00000000" w:rsidDel="00000000" w:rsidP="00000000" w:rsidRDefault="00000000" w:rsidRPr="00000000" w14:paraId="000000A9">
      <w:pPr>
        <w:shd w:fill="ffffff" w:val="clear"/>
        <w:spacing w:line="240" w:lineRule="auto"/>
        <w:jc w:val="both"/>
        <w:rPr>
          <w:color w:val="24292e"/>
        </w:rPr>
      </w:pPr>
      <w:r w:rsidDel="00000000" w:rsidR="00000000" w:rsidRPr="00000000">
        <w:rPr>
          <w:color w:val="24292e"/>
          <w:rtl w:val="0"/>
        </w:rPr>
        <w:t xml:space="preserve">Example:</w:t>
      </w:r>
    </w:p>
    <w:p w:rsidR="00000000" w:rsidDel="00000000" w:rsidP="00000000" w:rsidRDefault="00000000" w:rsidRPr="00000000" w14:paraId="000000AA">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valueSet</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computeAverage();</w:t>
      </w:r>
    </w:p>
    <w:p w:rsidR="00000000" w:rsidDel="00000000" w:rsidP="00000000" w:rsidRDefault="00000000" w:rsidRPr="00000000" w14:paraId="000000AB">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matrix</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computeInverse()</w:t>
      </w:r>
    </w:p>
    <w:p w:rsidR="00000000" w:rsidDel="00000000" w:rsidP="00000000" w:rsidRDefault="00000000" w:rsidRPr="00000000" w14:paraId="000000AC">
      <w:pPr>
        <w:shd w:fill="ffffff" w:val="clear"/>
        <w:spacing w:line="240" w:lineRule="auto"/>
        <w:jc w:val="both"/>
        <w:rPr>
          <w:color w:val="24292e"/>
        </w:rPr>
      </w:pPr>
      <w:r w:rsidDel="00000000" w:rsidR="00000000" w:rsidRPr="00000000">
        <w:rPr>
          <w:color w:val="24292e"/>
          <w:rtl w:val="0"/>
        </w:rPr>
        <w:t xml:space="preserve">Give the reader an immediate clue that this is a potentially time-consuming operation, and if used repeatedly, he might consider caching the result. Consistent use of the term enhances readability.</w:t>
      </w:r>
    </w:p>
    <w:p w:rsidR="00000000" w:rsidDel="00000000" w:rsidP="00000000" w:rsidRDefault="00000000" w:rsidRPr="00000000" w14:paraId="000000AD">
      <w:pPr>
        <w:shd w:fill="ffffff" w:val="clear"/>
        <w:spacing w:line="240" w:lineRule="auto"/>
        <w:jc w:val="both"/>
        <w:rPr>
          <w:b w:val="1"/>
          <w:color w:val="24292e"/>
        </w:rPr>
      </w:pPr>
      <w:r w:rsidDel="00000000" w:rsidR="00000000" w:rsidRPr="00000000">
        <w:rPr>
          <w:rtl w:val="0"/>
        </w:rPr>
      </w:r>
    </w:p>
    <w:p w:rsidR="00000000" w:rsidDel="00000000" w:rsidP="00000000" w:rsidRDefault="00000000" w:rsidRPr="00000000" w14:paraId="000000AE">
      <w:pPr>
        <w:shd w:fill="ffffff" w:val="clear"/>
        <w:spacing w:line="240" w:lineRule="auto"/>
        <w:jc w:val="both"/>
        <w:rPr>
          <w:color w:val="24292e"/>
        </w:rPr>
      </w:pPr>
      <w:r w:rsidDel="00000000" w:rsidR="00000000" w:rsidRPr="00000000">
        <w:rPr>
          <w:b w:val="1"/>
          <w:color w:val="24292e"/>
          <w:rtl w:val="0"/>
        </w:rPr>
        <w:t xml:space="preserve">The term </w:t>
      </w:r>
      <w:r w:rsidDel="00000000" w:rsidR="00000000" w:rsidRPr="00000000">
        <w:rPr>
          <w:b w:val="1"/>
          <w:i w:val="1"/>
          <w:color w:val="d73a49"/>
          <w:rtl w:val="0"/>
        </w:rPr>
        <w:t xml:space="preserve">find</w:t>
      </w:r>
      <w:r w:rsidDel="00000000" w:rsidR="00000000" w:rsidRPr="00000000">
        <w:rPr>
          <w:b w:val="1"/>
          <w:color w:val="24292e"/>
          <w:rtl w:val="0"/>
        </w:rPr>
        <w:t xml:space="preserve"> can be used in methods where something is looked up.</w:t>
      </w:r>
      <w:r w:rsidDel="00000000" w:rsidR="00000000" w:rsidRPr="00000000">
        <w:rPr>
          <w:rtl w:val="0"/>
        </w:rPr>
      </w:r>
    </w:p>
    <w:p w:rsidR="00000000" w:rsidDel="00000000" w:rsidP="00000000" w:rsidRDefault="00000000" w:rsidRPr="00000000" w14:paraId="000000AF">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vertex</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findNearestVertex();</w:t>
      </w:r>
    </w:p>
    <w:p w:rsidR="00000000" w:rsidDel="00000000" w:rsidP="00000000" w:rsidRDefault="00000000" w:rsidRPr="00000000" w14:paraId="000000B0">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matrix</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findSmallestElement();</w:t>
      </w:r>
    </w:p>
    <w:p w:rsidR="00000000" w:rsidDel="00000000" w:rsidP="00000000" w:rsidRDefault="00000000" w:rsidRPr="00000000" w14:paraId="000000B1">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node</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findShortestPath(Node destinationNode);</w:t>
      </w:r>
    </w:p>
    <w:p w:rsidR="00000000" w:rsidDel="00000000" w:rsidP="00000000" w:rsidRDefault="00000000" w:rsidRPr="00000000" w14:paraId="000000B2">
      <w:pPr>
        <w:shd w:fill="ffffff" w:val="clear"/>
        <w:spacing w:line="240" w:lineRule="auto"/>
        <w:jc w:val="both"/>
        <w:rPr>
          <w:color w:val="24292e"/>
        </w:rPr>
      </w:pPr>
      <w:r w:rsidDel="00000000" w:rsidR="00000000" w:rsidRPr="00000000">
        <w:rPr>
          <w:color w:val="24292e"/>
          <w:rtl w:val="0"/>
        </w:rPr>
        <w:t xml:space="preserve">Give the reader an immediate clue that this is a simple lookup method with a minimum of computations involved. In addition, consistent use of the term enhances readability.</w:t>
      </w:r>
    </w:p>
    <w:p w:rsidR="00000000" w:rsidDel="00000000" w:rsidP="00000000" w:rsidRDefault="00000000" w:rsidRPr="00000000" w14:paraId="000000B3">
      <w:pPr>
        <w:shd w:fill="ffffff" w:val="clear"/>
        <w:spacing w:line="240" w:lineRule="auto"/>
        <w:jc w:val="both"/>
        <w:rPr>
          <w:b w:val="1"/>
          <w:color w:val="24292e"/>
        </w:rPr>
      </w:pPr>
      <w:r w:rsidDel="00000000" w:rsidR="00000000" w:rsidRPr="00000000">
        <w:rPr>
          <w:rtl w:val="0"/>
        </w:rPr>
      </w:r>
    </w:p>
    <w:p w:rsidR="00000000" w:rsidDel="00000000" w:rsidP="00000000" w:rsidRDefault="00000000" w:rsidRPr="00000000" w14:paraId="000000B4">
      <w:pPr>
        <w:shd w:fill="ffffff" w:val="clear"/>
        <w:spacing w:line="240" w:lineRule="auto"/>
        <w:jc w:val="both"/>
        <w:rPr>
          <w:color w:val="24292e"/>
        </w:rPr>
      </w:pPr>
      <w:r w:rsidDel="00000000" w:rsidR="00000000" w:rsidRPr="00000000">
        <w:rPr>
          <w:b w:val="1"/>
          <w:color w:val="24292e"/>
          <w:rtl w:val="0"/>
        </w:rPr>
        <w:t xml:space="preserve">The term </w:t>
      </w:r>
      <w:r w:rsidDel="00000000" w:rsidR="00000000" w:rsidRPr="00000000">
        <w:rPr>
          <w:b w:val="1"/>
          <w:i w:val="1"/>
          <w:color w:val="d73a49"/>
          <w:rtl w:val="0"/>
        </w:rPr>
        <w:t xml:space="preserve">initialize</w:t>
      </w:r>
      <w:r w:rsidDel="00000000" w:rsidR="00000000" w:rsidRPr="00000000">
        <w:rPr>
          <w:b w:val="1"/>
          <w:color w:val="24292e"/>
          <w:rtl w:val="0"/>
        </w:rPr>
        <w:t xml:space="preserve"> can be used where an object or a concept is established.</w:t>
      </w:r>
      <w:r w:rsidDel="00000000" w:rsidR="00000000" w:rsidRPr="00000000">
        <w:rPr>
          <w:rtl w:val="0"/>
        </w:rPr>
      </w:r>
    </w:p>
    <w:p w:rsidR="00000000" w:rsidDel="00000000" w:rsidP="00000000" w:rsidRDefault="00000000" w:rsidRPr="00000000" w14:paraId="000000B5">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printer</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initializeFontSet();</w:t>
      </w:r>
    </w:p>
    <w:p w:rsidR="00000000" w:rsidDel="00000000" w:rsidP="00000000" w:rsidRDefault="00000000" w:rsidRPr="00000000" w14:paraId="000000B6">
      <w:pPr>
        <w:shd w:fill="ffffff" w:val="clear"/>
        <w:spacing w:line="240" w:lineRule="auto"/>
        <w:jc w:val="both"/>
        <w:rPr>
          <w:b w:val="1"/>
          <w:color w:val="24292e"/>
        </w:rPr>
      </w:pPr>
      <w:r w:rsidDel="00000000" w:rsidR="00000000" w:rsidRPr="00000000">
        <w:rPr>
          <w:rtl w:val="0"/>
        </w:rPr>
      </w:r>
    </w:p>
    <w:p w:rsidR="00000000" w:rsidDel="00000000" w:rsidP="00000000" w:rsidRDefault="00000000" w:rsidRPr="00000000" w14:paraId="000000B7">
      <w:pPr>
        <w:shd w:fill="ffffff" w:val="clear"/>
        <w:spacing w:line="240" w:lineRule="auto"/>
        <w:jc w:val="both"/>
        <w:rPr>
          <w:color w:val="24292e"/>
        </w:rPr>
      </w:pPr>
      <w:r w:rsidDel="00000000" w:rsidR="00000000" w:rsidRPr="00000000">
        <w:rPr>
          <w:b w:val="1"/>
          <w:color w:val="24292e"/>
          <w:rtl w:val="0"/>
        </w:rPr>
        <w:t xml:space="preserve">We should use the </w:t>
      </w:r>
      <w:r w:rsidDel="00000000" w:rsidR="00000000" w:rsidRPr="00000000">
        <w:rPr>
          <w:b w:val="1"/>
          <w:i w:val="1"/>
          <w:color w:val="d73a49"/>
          <w:rtl w:val="0"/>
        </w:rPr>
        <w:t xml:space="preserve">Plural</w:t>
      </w:r>
      <w:r w:rsidDel="00000000" w:rsidR="00000000" w:rsidRPr="00000000">
        <w:rPr>
          <w:b w:val="1"/>
          <w:color w:val="24292e"/>
          <w:rtl w:val="0"/>
        </w:rPr>
        <w:t xml:space="preserve"> form on names representing a collection of objects.</w:t>
      </w:r>
      <w:r w:rsidDel="00000000" w:rsidR="00000000" w:rsidRPr="00000000">
        <w:rPr>
          <w:rtl w:val="0"/>
        </w:rPr>
      </w:r>
    </w:p>
    <w:p w:rsidR="00000000" w:rsidDel="00000000" w:rsidP="00000000" w:rsidRDefault="00000000" w:rsidRPr="00000000" w14:paraId="000000B8">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Collection&lt;</w:t>
      </w:r>
      <w:r w:rsidDel="00000000" w:rsidR="00000000" w:rsidRPr="00000000">
        <w:rPr>
          <w:rFonts w:ascii="Consolas" w:cs="Consolas" w:eastAsia="Consolas" w:hAnsi="Consolas"/>
          <w:color w:val="24292e"/>
          <w:sz w:val="20"/>
          <w:szCs w:val="20"/>
          <w:rtl w:val="0"/>
        </w:rPr>
        <w:t xml:space="preserve">Point</w:t>
      </w:r>
      <w:r w:rsidDel="00000000" w:rsidR="00000000" w:rsidRPr="00000000">
        <w:rPr>
          <w:rFonts w:ascii="Consolas" w:cs="Consolas" w:eastAsia="Consolas" w:hAnsi="Consolas"/>
          <w:color w:val="d73a49"/>
          <w:sz w:val="20"/>
          <w:szCs w:val="20"/>
          <w:rtl w:val="0"/>
        </w:rPr>
        <w:t xml:space="preserve">&gt;</w:t>
      </w:r>
      <w:r w:rsidDel="00000000" w:rsidR="00000000" w:rsidRPr="00000000">
        <w:rPr>
          <w:rFonts w:ascii="Consolas" w:cs="Consolas" w:eastAsia="Consolas" w:hAnsi="Consolas"/>
          <w:color w:val="24292e"/>
          <w:sz w:val="20"/>
          <w:szCs w:val="20"/>
          <w:rtl w:val="0"/>
        </w:rPr>
        <w:t xml:space="preserve">  points;</w:t>
      </w:r>
    </w:p>
    <w:p w:rsidR="00000000" w:rsidDel="00000000" w:rsidP="00000000" w:rsidRDefault="00000000" w:rsidRPr="00000000" w14:paraId="000000B9">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int</w:t>
      </w:r>
      <w:r w:rsidDel="00000000" w:rsidR="00000000" w:rsidRPr="00000000">
        <w:rPr>
          <w:rFonts w:ascii="Consolas" w:cs="Consolas" w:eastAsia="Consolas" w:hAnsi="Consolas"/>
          <w:color w:val="24292e"/>
          <w:sz w:val="20"/>
          <w:szCs w:val="20"/>
          <w:rtl w:val="0"/>
        </w:rPr>
        <w:t xml:space="preserve">[]              values;</w:t>
      </w:r>
    </w:p>
    <w:p w:rsidR="00000000" w:rsidDel="00000000" w:rsidP="00000000" w:rsidRDefault="00000000" w:rsidRPr="00000000" w14:paraId="000000BA">
      <w:pPr>
        <w:shd w:fill="ffffff" w:val="clear"/>
        <w:spacing w:line="240" w:lineRule="auto"/>
        <w:jc w:val="both"/>
        <w:rPr>
          <w:color w:val="24292e"/>
        </w:rPr>
      </w:pPr>
      <w:r w:rsidDel="00000000" w:rsidR="00000000" w:rsidRPr="00000000">
        <w:rPr>
          <w:color w:val="24292e"/>
          <w:rtl w:val="0"/>
        </w:rPr>
        <w:t xml:space="preserve">Enhances readability since the name gives the user an immediate clue of the type of the variable and the operations that can be performed on its elements.</w:t>
      </w:r>
    </w:p>
    <w:p w:rsidR="00000000" w:rsidDel="00000000" w:rsidP="00000000" w:rsidRDefault="00000000" w:rsidRPr="00000000" w14:paraId="000000BB">
      <w:pPr>
        <w:shd w:fill="ffffff" w:val="clear"/>
        <w:spacing w:line="240" w:lineRule="auto"/>
        <w:jc w:val="both"/>
        <w:rPr>
          <w:color w:val="24292e"/>
        </w:rPr>
      </w:pPr>
      <w:r w:rsidDel="00000000" w:rsidR="00000000" w:rsidRPr="00000000">
        <w:rPr>
          <w:rtl w:val="0"/>
        </w:rPr>
      </w:r>
    </w:p>
    <w:p w:rsidR="00000000" w:rsidDel="00000000" w:rsidP="00000000" w:rsidRDefault="00000000" w:rsidRPr="00000000" w14:paraId="000000BC">
      <w:pPr>
        <w:shd w:fill="ffffff" w:val="clear"/>
        <w:spacing w:line="240" w:lineRule="auto"/>
        <w:jc w:val="both"/>
        <w:rPr>
          <w:color w:val="24292e"/>
        </w:rPr>
      </w:pPr>
      <w:r w:rsidDel="00000000" w:rsidR="00000000" w:rsidRPr="00000000">
        <w:rPr>
          <w:b w:val="1"/>
          <w:color w:val="24292e"/>
          <w:rtl w:val="0"/>
        </w:rPr>
        <w:t xml:space="preserve">Generic variables should have the same name as their type.</w:t>
      </w:r>
      <w:r w:rsidDel="00000000" w:rsidR="00000000" w:rsidRPr="00000000">
        <w:rPr>
          <w:rtl w:val="0"/>
        </w:rPr>
      </w:r>
    </w:p>
    <w:p w:rsidR="00000000" w:rsidDel="00000000" w:rsidP="00000000" w:rsidRDefault="00000000" w:rsidRPr="00000000" w14:paraId="000000BD">
      <w:pPr>
        <w:shd w:fill="ffffff" w:val="clear"/>
        <w:spacing w:line="240" w:lineRule="auto"/>
        <w:jc w:val="both"/>
        <w:rPr>
          <w:color w:val="24292e"/>
        </w:rPr>
      </w:pPr>
      <w:r w:rsidDel="00000000" w:rsidR="00000000" w:rsidRPr="00000000">
        <w:rPr>
          <w:color w:val="24292e"/>
          <w:rtl w:val="0"/>
        </w:rPr>
        <w:t xml:space="preserve">Example:</w:t>
      </w:r>
    </w:p>
    <w:p w:rsidR="00000000" w:rsidDel="00000000" w:rsidP="00000000" w:rsidRDefault="00000000" w:rsidRPr="00000000" w14:paraId="000000BE">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void</w:t>
      </w:r>
      <w:r w:rsidDel="00000000" w:rsidR="00000000" w:rsidRPr="00000000">
        <w:rPr>
          <w:rFonts w:ascii="Consolas" w:cs="Consolas" w:eastAsia="Consolas" w:hAnsi="Consolas"/>
          <w:color w:val="24292e"/>
          <w:sz w:val="20"/>
          <w:szCs w:val="20"/>
          <w:rtl w:val="0"/>
        </w:rPr>
        <w:t xml:space="preserve"> setTopic(Topic topic) </w:t>
      </w:r>
      <w:r w:rsidDel="00000000" w:rsidR="00000000" w:rsidRPr="00000000">
        <w:rPr>
          <w:rFonts w:ascii="Consolas" w:cs="Consolas" w:eastAsia="Consolas" w:hAnsi="Consolas"/>
          <w:color w:val="6a737d"/>
          <w:sz w:val="20"/>
          <w:szCs w:val="20"/>
          <w:rtl w:val="0"/>
        </w:rPr>
        <w:t xml:space="preserve">// NOT: void setTopic(Topic value)</w:t>
      </w:r>
      <w:r w:rsidDel="00000000" w:rsidR="00000000" w:rsidRPr="00000000">
        <w:rPr>
          <w:rtl w:val="0"/>
        </w:rPr>
      </w:r>
    </w:p>
    <w:p w:rsidR="00000000" w:rsidDel="00000000" w:rsidP="00000000" w:rsidRDefault="00000000" w:rsidRPr="00000000" w14:paraId="000000BF">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a737d"/>
          <w:sz w:val="20"/>
          <w:szCs w:val="20"/>
          <w:rtl w:val="0"/>
        </w:rPr>
        <w:t xml:space="preserve">// NOT: void setTopic(Topic aTopic)</w:t>
      </w:r>
      <w:r w:rsidDel="00000000" w:rsidR="00000000" w:rsidRPr="00000000">
        <w:rPr>
          <w:rtl w:val="0"/>
        </w:rPr>
      </w:r>
    </w:p>
    <w:p w:rsidR="00000000" w:rsidDel="00000000" w:rsidP="00000000" w:rsidRDefault="00000000" w:rsidRPr="00000000" w14:paraId="000000C0">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a737d"/>
          <w:sz w:val="20"/>
          <w:szCs w:val="20"/>
          <w:rtl w:val="0"/>
        </w:rPr>
        <w:t xml:space="preserve">// NOT: void setTopic(Topic t)</w:t>
      </w:r>
      <w:r w:rsidDel="00000000" w:rsidR="00000000" w:rsidRPr="00000000">
        <w:rPr>
          <w:rtl w:val="0"/>
        </w:rPr>
      </w:r>
    </w:p>
    <w:p w:rsidR="00000000" w:rsidDel="00000000" w:rsidP="00000000" w:rsidRDefault="00000000" w:rsidRPr="00000000" w14:paraId="000000C1">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C2">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d73a49"/>
          <w:sz w:val="20"/>
          <w:szCs w:val="20"/>
          <w:rtl w:val="0"/>
        </w:rPr>
        <w:t xml:space="preserve">void</w:t>
      </w:r>
      <w:r w:rsidDel="00000000" w:rsidR="00000000" w:rsidRPr="00000000">
        <w:rPr>
          <w:rFonts w:ascii="Consolas" w:cs="Consolas" w:eastAsia="Consolas" w:hAnsi="Consolas"/>
          <w:color w:val="24292e"/>
          <w:sz w:val="20"/>
          <w:szCs w:val="20"/>
          <w:rtl w:val="0"/>
        </w:rPr>
        <w:t xml:space="preserve"> connect(Database database) </w:t>
      </w:r>
      <w:r w:rsidDel="00000000" w:rsidR="00000000" w:rsidRPr="00000000">
        <w:rPr>
          <w:rFonts w:ascii="Consolas" w:cs="Consolas" w:eastAsia="Consolas" w:hAnsi="Consolas"/>
          <w:color w:val="6a737d"/>
          <w:sz w:val="20"/>
          <w:szCs w:val="20"/>
          <w:rtl w:val="0"/>
        </w:rPr>
        <w:t xml:space="preserve">// NOT: void connect(Database db)</w:t>
      </w:r>
      <w:r w:rsidDel="00000000" w:rsidR="00000000" w:rsidRPr="00000000">
        <w:rPr>
          <w:rtl w:val="0"/>
        </w:rPr>
      </w:r>
    </w:p>
    <w:p w:rsidR="00000000" w:rsidDel="00000000" w:rsidP="00000000" w:rsidRDefault="00000000" w:rsidRPr="00000000" w14:paraId="000000C3">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6a737d"/>
          <w:sz w:val="20"/>
          <w:szCs w:val="20"/>
          <w:rtl w:val="0"/>
        </w:rPr>
        <w:t xml:space="preserve">// NOT: void connect(Database oracleDB)</w:t>
      </w:r>
      <w:r w:rsidDel="00000000" w:rsidR="00000000" w:rsidRPr="00000000">
        <w:rPr>
          <w:rtl w:val="0"/>
        </w:rPr>
      </w:r>
    </w:p>
    <w:p w:rsidR="00000000" w:rsidDel="00000000" w:rsidP="00000000" w:rsidRDefault="00000000" w:rsidRPr="00000000" w14:paraId="000000C4">
      <w:pPr>
        <w:shd w:fill="ffffff" w:val="clear"/>
        <w:spacing w:line="240" w:lineRule="auto"/>
        <w:jc w:val="both"/>
        <w:rPr>
          <w:color w:val="24292e"/>
        </w:rPr>
      </w:pPr>
      <w:r w:rsidDel="00000000" w:rsidR="00000000" w:rsidRPr="00000000">
        <w:rPr>
          <w:b w:val="1"/>
          <w:color w:val="24292e"/>
          <w:rtl w:val="0"/>
        </w:rPr>
        <w:t xml:space="preserve">The object's name is implicit and should be avoided in a method name.</w:t>
      </w:r>
      <w:r w:rsidDel="00000000" w:rsidR="00000000" w:rsidRPr="00000000">
        <w:rPr>
          <w:rtl w:val="0"/>
        </w:rPr>
      </w:r>
    </w:p>
    <w:p w:rsidR="00000000" w:rsidDel="00000000" w:rsidP="00000000" w:rsidRDefault="00000000" w:rsidRPr="00000000" w14:paraId="000000C5">
      <w:pPr>
        <w:shd w:fill="ffffff" w:val="clear"/>
        <w:spacing w:line="240" w:lineRule="auto"/>
        <w:jc w:val="both"/>
        <w:rPr>
          <w:color w:val="24292e"/>
        </w:rPr>
      </w:pPr>
      <w:r w:rsidDel="00000000" w:rsidR="00000000" w:rsidRPr="00000000">
        <w:rPr>
          <w:color w:val="24292e"/>
          <w:rtl w:val="0"/>
        </w:rPr>
        <w:t xml:space="preserve">Example:</w:t>
      </w:r>
    </w:p>
    <w:p w:rsidR="00000000" w:rsidDel="00000000" w:rsidP="00000000" w:rsidRDefault="00000000" w:rsidRPr="00000000" w14:paraId="000000C6">
      <w:pPr>
        <w:pBdr>
          <w:top w:color="3d85c6" w:space="12" w:sz="6" w:val="single"/>
          <w:left w:color="3d85c6" w:space="12" w:sz="6" w:val="single"/>
          <w:bottom w:color="3d85c6" w:space="12" w:sz="6" w:val="single"/>
          <w:right w:color="3d85c6" w:space="12" w:sz="6" w:val="single"/>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line</w:t>
      </w:r>
      <w:r w:rsidDel="00000000" w:rsidR="00000000" w:rsidRPr="00000000">
        <w:rPr>
          <w:rFonts w:ascii="Consolas" w:cs="Consolas" w:eastAsia="Consolas" w:hAnsi="Consolas"/>
          <w:color w:val="d73a49"/>
          <w:sz w:val="20"/>
          <w:szCs w:val="20"/>
          <w:rtl w:val="0"/>
        </w:rPr>
        <w:t xml:space="preserve">.</w:t>
      </w:r>
      <w:r w:rsidDel="00000000" w:rsidR="00000000" w:rsidRPr="00000000">
        <w:rPr>
          <w:rFonts w:ascii="Consolas" w:cs="Consolas" w:eastAsia="Consolas" w:hAnsi="Consolas"/>
          <w:color w:val="24292e"/>
          <w:sz w:val="20"/>
          <w:szCs w:val="20"/>
          <w:rtl w:val="0"/>
        </w:rPr>
        <w:t xml:space="preserve">getLength();   </w:t>
      </w:r>
      <w:r w:rsidDel="00000000" w:rsidR="00000000" w:rsidRPr="00000000">
        <w:rPr>
          <w:rFonts w:ascii="Consolas" w:cs="Consolas" w:eastAsia="Consolas" w:hAnsi="Consolas"/>
          <w:color w:val="6a737d"/>
          <w:sz w:val="20"/>
          <w:szCs w:val="20"/>
          <w:rtl w:val="0"/>
        </w:rPr>
        <w:t xml:space="preserve">// NOT: line.getLineLength();</w:t>
      </w:r>
      <w:r w:rsidDel="00000000" w:rsidR="00000000" w:rsidRPr="00000000">
        <w:rPr>
          <w:rtl w:val="0"/>
        </w:rPr>
      </w:r>
    </w:p>
    <w:p w:rsidR="00000000" w:rsidDel="00000000" w:rsidP="00000000" w:rsidRDefault="00000000" w:rsidRPr="00000000" w14:paraId="000000C7">
      <w:pPr>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C8">
      <w:pPr>
        <w:jc w:val="both"/>
        <w:rPr/>
      </w:pPr>
      <w:bookmarkStart w:colFirst="0" w:colLast="0" w:name="_heading=h.sigvul456v8m" w:id="1"/>
      <w:bookmarkEnd w:id="1"/>
      <w:r w:rsidDel="00000000" w:rsidR="00000000" w:rsidRPr="00000000">
        <w:rPr>
          <w:rtl w:val="0"/>
        </w:rPr>
      </w:r>
    </w:p>
    <w:p w:rsidR="00000000" w:rsidDel="00000000" w:rsidP="00000000" w:rsidRDefault="00000000" w:rsidRPr="00000000" w14:paraId="000000C9">
      <w:pPr>
        <w:jc w:val="both"/>
        <w:rPr/>
      </w:pPr>
      <w:bookmarkStart w:colFirst="0" w:colLast="0" w:name="_heading=h.rltwo8frmalg" w:id="2"/>
      <w:bookmarkEnd w:id="2"/>
      <w:r w:rsidDel="00000000" w:rsidR="00000000" w:rsidRPr="00000000">
        <w:rPr>
          <w:rtl w:val="0"/>
        </w:rPr>
      </w:r>
    </w:p>
    <w:p w:rsidR="00000000" w:rsidDel="00000000" w:rsidP="00000000" w:rsidRDefault="00000000" w:rsidRPr="00000000" w14:paraId="000000CA">
      <w:pPr>
        <w:jc w:val="both"/>
        <w:rPr/>
      </w:pPr>
      <w:bookmarkStart w:colFirst="0" w:colLast="0" w:name="_heading=h.1ymxcoh73v89" w:id="3"/>
      <w:bookmarkEnd w:id="3"/>
      <w:r w:rsidDel="00000000" w:rsidR="00000000" w:rsidRPr="00000000">
        <w:rPr>
          <w:rtl w:val="0"/>
        </w:rPr>
      </w:r>
    </w:p>
    <w:p w:rsidR="00000000" w:rsidDel="00000000" w:rsidP="00000000" w:rsidRDefault="00000000" w:rsidRPr="00000000" w14:paraId="000000CB">
      <w:pPr>
        <w:jc w:val="both"/>
        <w:rPr/>
      </w:pPr>
      <w:bookmarkStart w:colFirst="0" w:colLast="0" w:name="_heading=h.iai70b3wrj48" w:id="4"/>
      <w:bookmarkEnd w:id="4"/>
      <w:r w:rsidDel="00000000" w:rsidR="00000000" w:rsidRPr="00000000">
        <w:rPr>
          <w:rtl w:val="0"/>
        </w:rPr>
      </w:r>
    </w:p>
    <w:p w:rsidR="00000000" w:rsidDel="00000000" w:rsidP="00000000" w:rsidRDefault="00000000" w:rsidRPr="00000000" w14:paraId="000000CC">
      <w:pPr>
        <w:jc w:val="both"/>
        <w:rPr/>
      </w:pPr>
      <w:bookmarkStart w:colFirst="0" w:colLast="0" w:name="_heading=h.nzpfsmhoz2lr" w:id="5"/>
      <w:bookmarkEnd w:id="5"/>
      <w:r w:rsidDel="00000000" w:rsidR="00000000" w:rsidRPr="00000000">
        <w:rPr>
          <w:rtl w:val="0"/>
        </w:rPr>
      </w:r>
    </w:p>
    <w:p w:rsidR="00000000" w:rsidDel="00000000" w:rsidP="00000000" w:rsidRDefault="00000000" w:rsidRPr="00000000" w14:paraId="000000CD">
      <w:pPr>
        <w:jc w:val="both"/>
        <w:rPr/>
      </w:pPr>
      <w:bookmarkStart w:colFirst="0" w:colLast="0" w:name="_heading=h.k3stg4g873n" w:id="6"/>
      <w:bookmarkEnd w:id="6"/>
      <w:r w:rsidDel="00000000" w:rsidR="00000000" w:rsidRPr="00000000">
        <w:rPr>
          <w:rtl w:val="0"/>
        </w:rPr>
      </w:r>
    </w:p>
    <w:p w:rsidR="00000000" w:rsidDel="00000000" w:rsidP="00000000" w:rsidRDefault="00000000" w:rsidRPr="00000000" w14:paraId="000000CE">
      <w:pPr>
        <w:jc w:val="both"/>
        <w:rPr/>
      </w:pPr>
      <w:bookmarkStart w:colFirst="0" w:colLast="0" w:name="_heading=h.7ghy1kimdwj1" w:id="7"/>
      <w:bookmarkEnd w:id="7"/>
      <w:r w:rsidDel="00000000" w:rsidR="00000000" w:rsidRPr="00000000">
        <w:rPr>
          <w:rtl w:val="0"/>
        </w:rPr>
      </w:r>
    </w:p>
    <w:p w:rsidR="00000000" w:rsidDel="00000000" w:rsidP="00000000" w:rsidRDefault="00000000" w:rsidRPr="00000000" w14:paraId="000000CF">
      <w:pPr>
        <w:jc w:val="both"/>
        <w:rPr/>
      </w:pPr>
      <w:bookmarkStart w:colFirst="0" w:colLast="0" w:name="_heading=h.x8nz36fka8xv" w:id="8"/>
      <w:bookmarkEnd w:id="8"/>
      <w:r w:rsidDel="00000000" w:rsidR="00000000" w:rsidRPr="00000000">
        <w:rPr>
          <w:rtl w:val="0"/>
        </w:rPr>
      </w:r>
    </w:p>
    <w:p w:rsidR="00000000" w:rsidDel="00000000" w:rsidP="00000000" w:rsidRDefault="00000000" w:rsidRPr="00000000" w14:paraId="000000D0">
      <w:pPr>
        <w:jc w:val="both"/>
        <w:rPr/>
      </w:pPr>
      <w:bookmarkStart w:colFirst="0" w:colLast="0" w:name="_heading=h.ru1l3houvpkz" w:id="9"/>
      <w:bookmarkEnd w:id="9"/>
      <w:r w:rsidDel="00000000" w:rsidR="00000000" w:rsidRPr="00000000">
        <w:rPr>
          <w:rtl w:val="0"/>
        </w:rPr>
      </w:r>
    </w:p>
    <w:p w:rsidR="00000000" w:rsidDel="00000000" w:rsidP="00000000" w:rsidRDefault="00000000" w:rsidRPr="00000000" w14:paraId="000000D1">
      <w:pPr>
        <w:jc w:val="both"/>
        <w:rPr/>
      </w:pPr>
      <w:bookmarkStart w:colFirst="0" w:colLast="0" w:name="_heading=h.exo1r28ppg5x" w:id="10"/>
      <w:bookmarkEnd w:id="10"/>
      <w:r w:rsidDel="00000000" w:rsidR="00000000" w:rsidRPr="00000000">
        <w:rPr>
          <w:rtl w:val="0"/>
        </w:rPr>
      </w:r>
    </w:p>
    <w:p w:rsidR="00000000" w:rsidDel="00000000" w:rsidP="00000000" w:rsidRDefault="00000000" w:rsidRPr="00000000" w14:paraId="000000D2">
      <w:pPr>
        <w:jc w:val="both"/>
        <w:rPr/>
      </w:pPr>
      <w:bookmarkStart w:colFirst="0" w:colLast="0" w:name="_heading=h.7zmeu4ohf5vc" w:id="11"/>
      <w:bookmarkEnd w:id="11"/>
      <w:r w:rsidDel="00000000" w:rsidR="00000000" w:rsidRPr="00000000">
        <w:rPr>
          <w:rtl w:val="0"/>
        </w:rPr>
      </w:r>
    </w:p>
    <w:p w:rsidR="00000000" w:rsidDel="00000000" w:rsidP="00000000" w:rsidRDefault="00000000" w:rsidRPr="00000000" w14:paraId="000000D3">
      <w:pPr>
        <w:jc w:val="both"/>
        <w:rPr/>
      </w:pPr>
      <w:bookmarkStart w:colFirst="0" w:colLast="0" w:name="_heading=h.q3vgxvabiw78" w:id="12"/>
      <w:bookmarkEnd w:id="12"/>
      <w:r w:rsidDel="00000000" w:rsidR="00000000" w:rsidRPr="00000000">
        <w:rPr>
          <w:rtl w:val="0"/>
        </w:rPr>
      </w:r>
    </w:p>
    <w:p w:rsidR="00000000" w:rsidDel="00000000" w:rsidP="00000000" w:rsidRDefault="00000000" w:rsidRPr="00000000" w14:paraId="000000D4">
      <w:pPr>
        <w:jc w:val="both"/>
        <w:rPr/>
      </w:pPr>
      <w:bookmarkStart w:colFirst="0" w:colLast="0" w:name="_heading=h.8ah0fx2pdau" w:id="13"/>
      <w:bookmarkEnd w:id="13"/>
      <w:r w:rsidDel="00000000" w:rsidR="00000000" w:rsidRPr="00000000">
        <w:rPr>
          <w:rtl w:val="0"/>
        </w:rPr>
      </w:r>
    </w:p>
    <w:p w:rsidR="00000000" w:rsidDel="00000000" w:rsidP="00000000" w:rsidRDefault="00000000" w:rsidRPr="00000000" w14:paraId="000000D5">
      <w:pPr>
        <w:jc w:val="both"/>
        <w:rPr/>
      </w:pPr>
      <w:bookmarkStart w:colFirst="0" w:colLast="0" w:name="_heading=h.wqr0h8picpx" w:id="14"/>
      <w:bookmarkEnd w:id="14"/>
      <w:r w:rsidDel="00000000" w:rsidR="00000000" w:rsidRPr="00000000">
        <w:rPr>
          <w:rtl w:val="0"/>
        </w:rPr>
      </w:r>
    </w:p>
    <w:p w:rsidR="00000000" w:rsidDel="00000000" w:rsidP="00000000" w:rsidRDefault="00000000" w:rsidRPr="00000000" w14:paraId="000000D6">
      <w:pPr>
        <w:jc w:val="both"/>
        <w:rPr/>
      </w:pPr>
      <w:bookmarkStart w:colFirst="0" w:colLast="0" w:name="_heading=h.h2l19tfno10x" w:id="15"/>
      <w:bookmarkEnd w:id="15"/>
      <w:r w:rsidDel="00000000" w:rsidR="00000000" w:rsidRPr="00000000">
        <w:rPr>
          <w:rtl w:val="0"/>
        </w:rPr>
      </w:r>
    </w:p>
    <w:p w:rsidR="00000000" w:rsidDel="00000000" w:rsidP="00000000" w:rsidRDefault="00000000" w:rsidRPr="00000000" w14:paraId="000000D7">
      <w:pPr>
        <w:jc w:val="both"/>
        <w:rPr/>
      </w:pPr>
      <w:bookmarkStart w:colFirst="0" w:colLast="0" w:name="_heading=h.pfva18q0o97b" w:id="16"/>
      <w:bookmarkEnd w:id="16"/>
      <w:r w:rsidDel="00000000" w:rsidR="00000000" w:rsidRPr="00000000">
        <w:rPr>
          <w:rtl w:val="0"/>
        </w:rPr>
      </w:r>
    </w:p>
    <w:p w:rsidR="00000000" w:rsidDel="00000000" w:rsidP="00000000" w:rsidRDefault="00000000" w:rsidRPr="00000000" w14:paraId="000000D8">
      <w:pPr>
        <w:jc w:val="both"/>
        <w:rPr/>
      </w:pPr>
      <w:bookmarkStart w:colFirst="0" w:colLast="0" w:name="_heading=h.vz669l4wqz6e" w:id="17"/>
      <w:bookmarkEnd w:id="17"/>
      <w:r w:rsidDel="00000000" w:rsidR="00000000" w:rsidRPr="00000000">
        <w:rPr>
          <w:rtl w:val="0"/>
        </w:rPr>
        <w:t xml:space="preserve">// End</w:t>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-117888</wp:posOffset>
          </wp:positionV>
          <wp:extent cx="1298713" cy="421723"/>
          <wp:effectExtent b="0" l="0" r="0" t="0"/>
          <wp:wrapNone/>
          <wp:docPr id="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8713" cy="421723"/>
                  </a:xfrm>
                  <a:prstGeom prst="rect"/>
                  <a:ln/>
                </pic:spPr>
              </pic:pic>
            </a:graphicData>
          </a:graphic>
        </wp:anchor>
      </w:drawing>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CA"/>
    </w:rPr>
  </w:style>
  <w:style w:type="paragraph" w:styleId="Heading1">
    <w:name w:val="heading 1"/>
    <w:basedOn w:val="Normal"/>
    <w:link w:val="Heading1Char"/>
    <w:uiPriority w:val="9"/>
    <w:qFormat w:val="1"/>
    <w:rsid w:val="00B802C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val="en-US"/>
    </w:rPr>
  </w:style>
  <w:style w:type="paragraph" w:styleId="Heading2">
    <w:name w:val="heading 2"/>
    <w:basedOn w:val="Normal"/>
    <w:link w:val="Heading2Char"/>
    <w:uiPriority w:val="9"/>
    <w:qFormat w:val="1"/>
    <w:rsid w:val="00B802C9"/>
    <w:pPr>
      <w:spacing w:after="100" w:afterAutospacing="1" w:before="100" w:beforeAutospacing="1" w:line="240" w:lineRule="auto"/>
      <w:outlineLvl w:val="1"/>
    </w:pPr>
    <w:rPr>
      <w:rFonts w:ascii="Times New Roman" w:cs="Times New Roman" w:eastAsia="Times New Roman" w:hAnsi="Times New Roman"/>
      <w:b w:val="1"/>
      <w:bCs w:val="1"/>
      <w:sz w:val="36"/>
      <w:szCs w:val="36"/>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4767CD"/>
    <w:rPr>
      <w:color w:val="0000ff"/>
      <w:u w:val="single"/>
    </w:rPr>
  </w:style>
  <w:style w:type="paragraph" w:styleId="ListParagraph">
    <w:name w:val="List Paragraph"/>
    <w:basedOn w:val="Normal"/>
    <w:uiPriority w:val="34"/>
    <w:qFormat w:val="1"/>
    <w:rsid w:val="007D66C7"/>
    <w:pPr>
      <w:ind w:left="720"/>
      <w:contextualSpacing w:val="1"/>
    </w:pPr>
  </w:style>
  <w:style w:type="paragraph" w:styleId="Header">
    <w:name w:val="header"/>
    <w:basedOn w:val="Normal"/>
    <w:link w:val="HeaderChar"/>
    <w:uiPriority w:val="99"/>
    <w:unhideWhenUsed w:val="1"/>
    <w:rsid w:val="00894307"/>
    <w:pPr>
      <w:tabs>
        <w:tab w:val="center" w:pos="4252"/>
        <w:tab w:val="right" w:pos="8504"/>
      </w:tabs>
      <w:spacing w:after="0" w:line="240" w:lineRule="auto"/>
    </w:pPr>
  </w:style>
  <w:style w:type="character" w:styleId="HeaderChar" w:customStyle="1">
    <w:name w:val="Header Char"/>
    <w:basedOn w:val="DefaultParagraphFont"/>
    <w:link w:val="Header"/>
    <w:uiPriority w:val="99"/>
    <w:rsid w:val="00894307"/>
    <w:rPr>
      <w:lang w:val="en-CA"/>
    </w:rPr>
  </w:style>
  <w:style w:type="paragraph" w:styleId="Footer">
    <w:name w:val="footer"/>
    <w:basedOn w:val="Normal"/>
    <w:link w:val="FooterChar"/>
    <w:uiPriority w:val="99"/>
    <w:unhideWhenUsed w:val="1"/>
    <w:rsid w:val="00894307"/>
    <w:pPr>
      <w:tabs>
        <w:tab w:val="center" w:pos="4252"/>
        <w:tab w:val="right" w:pos="8504"/>
      </w:tabs>
      <w:spacing w:after="0" w:line="240" w:lineRule="auto"/>
    </w:pPr>
  </w:style>
  <w:style w:type="character" w:styleId="FooterChar" w:customStyle="1">
    <w:name w:val="Footer Char"/>
    <w:basedOn w:val="DefaultParagraphFont"/>
    <w:link w:val="Footer"/>
    <w:uiPriority w:val="99"/>
    <w:rsid w:val="00894307"/>
    <w:rPr>
      <w:lang w:val="en-CA"/>
    </w:rPr>
  </w:style>
  <w:style w:type="paragraph" w:styleId="NormalWeb">
    <w:name w:val="Normal (Web)"/>
    <w:basedOn w:val="Normal"/>
    <w:uiPriority w:val="99"/>
    <w:unhideWhenUsed w:val="1"/>
    <w:rsid w:val="00637AA3"/>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637AA3"/>
    <w:rPr>
      <w:b w:val="1"/>
      <w:bCs w:val="1"/>
    </w:rPr>
  </w:style>
  <w:style w:type="character" w:styleId="Heading1Char" w:customStyle="1">
    <w:name w:val="Heading 1 Char"/>
    <w:basedOn w:val="DefaultParagraphFont"/>
    <w:link w:val="Heading1"/>
    <w:uiPriority w:val="9"/>
    <w:rsid w:val="00B802C9"/>
    <w:rPr>
      <w:rFonts w:ascii="Times New Roman" w:cs="Times New Roman" w:eastAsia="Times New Roman" w:hAnsi="Times New Roman"/>
      <w:b w:val="1"/>
      <w:bCs w:val="1"/>
      <w:kern w:val="36"/>
      <w:sz w:val="48"/>
      <w:szCs w:val="48"/>
      <w:lang w:val="en-US"/>
    </w:rPr>
  </w:style>
  <w:style w:type="character" w:styleId="Heading2Char" w:customStyle="1">
    <w:name w:val="Heading 2 Char"/>
    <w:basedOn w:val="DefaultParagraphFont"/>
    <w:link w:val="Heading2"/>
    <w:uiPriority w:val="9"/>
    <w:rsid w:val="00B802C9"/>
    <w:rPr>
      <w:rFonts w:ascii="Times New Roman" w:cs="Times New Roman" w:eastAsia="Times New Roman" w:hAnsi="Times New Roman"/>
      <w:b w:val="1"/>
      <w:bCs w:val="1"/>
      <w:sz w:val="36"/>
      <w:szCs w:val="36"/>
      <w:lang w:val="en-US"/>
    </w:rPr>
  </w:style>
  <w:style w:type="paragraph" w:styleId="HTMLPreformatted">
    <w:name w:val="HTML Preformatted"/>
    <w:basedOn w:val="Normal"/>
    <w:link w:val="HTMLPreformattedChar"/>
    <w:uiPriority w:val="99"/>
    <w:semiHidden w:val="1"/>
    <w:unhideWhenUsed w:val="1"/>
    <w:rsid w:val="00B8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B802C9"/>
    <w:rPr>
      <w:rFonts w:ascii="Courier New" w:cs="Courier New" w:eastAsia="Times New Roman" w:hAnsi="Courier New"/>
      <w:sz w:val="20"/>
      <w:szCs w:val="20"/>
      <w:lang w:val="en-US"/>
    </w:rPr>
  </w:style>
  <w:style w:type="character" w:styleId="pl-k" w:customStyle="1">
    <w:name w:val="pl-k"/>
    <w:basedOn w:val="DefaultParagraphFont"/>
    <w:rsid w:val="00B802C9"/>
  </w:style>
  <w:style w:type="character" w:styleId="pl-smi" w:customStyle="1">
    <w:name w:val="pl-smi"/>
    <w:basedOn w:val="DefaultParagraphFont"/>
    <w:rsid w:val="00B802C9"/>
  </w:style>
  <w:style w:type="character" w:styleId="pl-en" w:customStyle="1">
    <w:name w:val="pl-en"/>
    <w:basedOn w:val="DefaultParagraphFont"/>
    <w:rsid w:val="00B802C9"/>
  </w:style>
  <w:style w:type="character" w:styleId="pl-v" w:customStyle="1">
    <w:name w:val="pl-v"/>
    <w:basedOn w:val="DefaultParagraphFont"/>
    <w:rsid w:val="00B802C9"/>
  </w:style>
  <w:style w:type="character" w:styleId="pl-c1" w:customStyle="1">
    <w:name w:val="pl-c1"/>
    <w:basedOn w:val="DefaultParagraphFont"/>
    <w:rsid w:val="00B802C9"/>
  </w:style>
  <w:style w:type="character" w:styleId="pl-e" w:customStyle="1">
    <w:name w:val="pl-e"/>
    <w:basedOn w:val="DefaultParagraphFont"/>
    <w:rsid w:val="00B802C9"/>
  </w:style>
  <w:style w:type="character" w:styleId="FollowedHyperlink">
    <w:name w:val="FollowedHyperlink"/>
    <w:basedOn w:val="DefaultParagraphFont"/>
    <w:uiPriority w:val="99"/>
    <w:semiHidden w:val="1"/>
    <w:unhideWhenUsed w:val="1"/>
    <w:rsid w:val="00D477EA"/>
    <w:rPr>
      <w:color w:val="954f72" w:themeColor="followedHyperlink"/>
      <w:u w:val="single"/>
    </w:rPr>
  </w:style>
  <w:style w:type="character" w:styleId="pl-c" w:customStyle="1">
    <w:name w:val="pl-c"/>
    <w:basedOn w:val="DefaultParagraphFont"/>
    <w:rsid w:val="009365D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Camel_case" TargetMode="External"/><Relationship Id="rId8" Type="http://schemas.openxmlformats.org/officeDocument/2006/relationships/hyperlink" Target="https://en.wikipedia.org/wiki/Letter_c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9BeLMph/FmlaMYfwbuy60lmAtQ==">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2020-11-12T21:37:00Z</dcterms:created>
  <dc:creator>Carlos Zegarra</dc:creator>
</cp:coreProperties>
</file>