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1 - Unit 1: Teacher &amp; Parent Guide</w:t>
      </w:r>
    </w:p>
    <w:p>
      <w:pPr>
        <w:spacing w:after="240"/>
        <w:jc w:val="center"/>
      </w:pPr>
      <w:r>
        <w:rPr>
          <w:rFonts w:ascii="Calibri" w:hAnsi="Calibri"/>
          <w:b w:val="0"/>
          <w:i/>
          <w:color w:val="1E885E"/>
          <w:sz w:val="26"/>
        </w:rPr>
        <w:t>What can families teach us? - Global Perspectives</w:t>
      </w:r>
    </w:p>
    <w:p>
      <w:pPr>
        <w:spacing w:after="120"/>
      </w:pPr>
      <w:r>
        <w:rPr>
          <w:rFonts w:ascii="Calibri" w:hAnsi="Calibri"/>
          <w:color w:val="222222"/>
          <w:sz w:val="22"/>
        </w:rPr>
        <w:t xml:space="preserve">Hello, and welcome to your child's very first Global Perspectives project at Ehel Academy. This guide is written for </w:t>
      </w:r>
      <w:r>
        <w:rPr>
          <w:rFonts w:ascii="Calibri" w:hAnsi="Calibri"/>
          <w:b/>
          <w:color w:val="222222"/>
          <w:sz w:val="22"/>
        </w:rPr>
        <w:t>you</w:t>
      </w:r>
      <w:r>
        <w:rPr>
          <w:rFonts w:ascii="Calibri" w:hAnsi="Calibri"/>
          <w:color w:val="222222"/>
          <w:sz w:val="22"/>
        </w:rPr>
        <w:t>, the grown-up. In this subject, five- and six-year-olds do not read books or fill in worksheets on their own. They are too young for that, and that is exactly right. Instead, you and your child look at pictures, talk, point, draw, sing, count and play little games together. Underneath all that fun, your child is quietly growing big skills: talking and listening, sharing, finding things out, and thinking about what they liked.</w:t>
      </w:r>
    </w:p>
    <w:p>
      <w:pPr>
        <w:spacing w:after="120"/>
      </w:pPr>
      <w:r>
        <w:rPr>
          <w:rFonts w:ascii="Calibri" w:hAnsi="Calibri"/>
          <w:color w:val="222222"/>
          <w:sz w:val="22"/>
        </w:rPr>
        <w:t xml:space="preserve">This first project grows those skills through the warmest topic of all: </w:t>
      </w:r>
      <w:r>
        <w:rPr>
          <w:rFonts w:ascii="Calibri" w:hAnsi="Calibri"/>
          <w:b/>
          <w:color w:val="222222"/>
          <w:sz w:val="22"/>
        </w:rPr>
        <w:t>families</w:t>
      </w:r>
      <w:r>
        <w:rPr>
          <w:rFonts w:ascii="Calibri" w:hAnsi="Calibri"/>
          <w:color w:val="222222"/>
          <w:sz w:val="22"/>
        </w:rPr>
        <w:t>. Your child already knows so much about families, because they live in one. That makes this the perfect place to begin.</w:t>
      </w:r>
    </w:p>
    <w:p>
      <w:pPr>
        <w:spacing w:after="120"/>
      </w:pPr>
      <w:r>
        <w:rPr>
          <w:rFonts w:ascii="Calibri" w:hAnsi="Calibri"/>
          <w:color w:val="222222"/>
          <w:sz w:val="22"/>
        </w:rPr>
        <w:t>You do not need to be a teacher, and you do not need anything special. You need a warm voice, a little time about twice a week, some paper and crayons, and a willingness to let your child talk and draw and get things a little bit messy. That is how these skills grow.</w:t>
      </w:r>
    </w:p>
    <w:p>
      <w:pPr>
        <w:spacing w:before="360" w:after="120"/>
      </w:pPr>
      <w:r>
        <w:rPr>
          <w:rFonts w:ascii="Calibri" w:hAnsi="Calibri"/>
          <w:b/>
          <w:i w:val="0"/>
          <w:color w:val="0F6E63"/>
          <w:sz w:val="32"/>
        </w:rPr>
        <w:t>About this project: What can families teach us?</w:t>
      </w:r>
    </w:p>
    <w:p>
      <w:pPr>
        <w:spacing w:after="120"/>
      </w:pPr>
      <w:r>
        <w:rPr>
          <w:rFonts w:ascii="Calibri" w:hAnsi="Calibri"/>
          <w:color w:val="222222"/>
          <w:sz w:val="22"/>
        </w:rPr>
        <w:t xml:space="preserve">Over this unit, you and your child will explore one big, gentle question: </w:t>
      </w:r>
      <w:r>
        <w:rPr>
          <w:rFonts w:ascii="Calibri" w:hAnsi="Calibri"/>
          <w:b/>
          <w:color w:val="222222"/>
          <w:sz w:val="22"/>
        </w:rPr>
        <w:t>what can families teach us?</w:t>
      </w:r>
      <w:r>
        <w:rPr>
          <w:rFonts w:ascii="Calibri" w:hAnsi="Calibri"/>
          <w:color w:val="222222"/>
          <w:sz w:val="22"/>
        </w:rPr>
        <w:t xml:space="preserve"> Along the way your child will say who is in their family, learn the special names we use for family members, talk about the things families do together, notice what their family has taught them, and find out something from an older person, such as a grandmother or grandfather.</w:t>
      </w:r>
    </w:p>
    <w:p>
      <w:pPr>
        <w:spacing w:after="120"/>
      </w:pPr>
      <w:r>
        <w:rPr>
          <w:rFonts w:ascii="Calibri" w:hAnsi="Calibri"/>
          <w:color w:val="222222"/>
          <w:sz w:val="22"/>
        </w:rPr>
        <w:t xml:space="preserve">Everything builds towards one happy final task: your child will make a </w:t>
      </w:r>
      <w:r>
        <w:rPr>
          <w:rFonts w:ascii="Calibri" w:hAnsi="Calibri"/>
          <w:b/>
          <w:color w:val="222222"/>
          <w:sz w:val="22"/>
        </w:rPr>
        <w:t>My Family poster</w:t>
      </w:r>
      <w:r>
        <w:rPr>
          <w:rFonts w:ascii="Calibri" w:hAnsi="Calibri"/>
          <w:color w:val="222222"/>
          <w:sz w:val="22"/>
        </w:rPr>
        <w:t xml:space="preserve"> and tell someone about it. It does not need to be neat or clever. A picture your child is proud to talk about is a complete success.</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fun part, and the thinking is the real learning.</w:t>
      </w:r>
    </w:p>
    <w:p>
      <w:pPr>
        <w:spacing w:after="40"/>
        <w:ind w:left="288"/>
        <w:shd w:val="clear" w:color="auto" w:fill="E7F3F1"/>
      </w:pPr>
      <w:r>
        <w:rPr>
          <w:rFonts w:ascii="Calibri" w:hAnsi="Calibri"/>
          <w:b w:val="0"/>
          <w:i w:val="0"/>
          <w:color w:val="222222"/>
          <w:sz w:val="22"/>
        </w:rPr>
        <w:t>We talk about families because every child has one and loves to talk about it.</w:t>
      </w:r>
    </w:p>
    <w:p>
      <w:pPr>
        <w:spacing w:after="40"/>
        <w:ind w:left="288"/>
        <w:shd w:val="clear" w:color="auto" w:fill="E7F3F1"/>
      </w:pPr>
      <w:r>
        <w:rPr>
          <w:rFonts w:ascii="Calibri" w:hAnsi="Calibri"/>
          <w:b w:val="0"/>
          <w:i w:val="0"/>
          <w:color w:val="222222"/>
          <w:sz w:val="22"/>
        </w:rPr>
        <w:t>The goal is not a perfect poster. The goal is a child who can talk, listen, and share.</w:t>
      </w:r>
    </w:p>
    <w:p>
      <w:pPr>
        <w:spacing w:after="40"/>
        <w:ind w:left="288"/>
        <w:shd w:val="clear" w:color="auto" w:fill="E7F3F1"/>
      </w:pPr>
      <w:r>
        <w:rPr>
          <w:rFonts w:ascii="Calibri" w:hAnsi="Calibri"/>
          <w:b w:val="0"/>
          <w:i w:val="0"/>
          <w:color w:val="222222"/>
          <w:sz w:val="22"/>
        </w:rPr>
        <w:t>Every kind of family is welcome here. Big or small, every family is special.</w:t>
      </w:r>
    </w:p>
    <w:p>
      <w:pPr>
        <w:spacing w:before="360" w:after="120"/>
      </w:pPr>
      <w:r>
        <w:rPr>
          <w:rFonts w:ascii="Calibri" w:hAnsi="Calibri"/>
          <w:b/>
          <w:i w:val="0"/>
          <w:color w:val="0F6E63"/>
          <w:sz w:val="32"/>
        </w:rPr>
        <w:t>What your child will gently grow</w:t>
      </w:r>
    </w:p>
    <w:p>
      <w:pPr>
        <w:spacing w:after="120"/>
      </w:pPr>
      <w:r>
        <w:rPr>
          <w:rFonts w:ascii="Calibri" w:hAnsi="Calibri"/>
          <w:color w:val="222222"/>
          <w:sz w:val="22"/>
        </w:rPr>
        <w:t>This project grows four Global Perspectives skills. Here they are in plain words, with what to listen for:</w:t>
      </w:r>
    </w:p>
    <w:p>
      <w:pPr>
        <w:pStyle w:val="ListBullet"/>
        <w:spacing w:after="40"/>
      </w:pPr>
      <w:r>
        <w:rPr>
          <w:rFonts w:ascii="Calibri" w:hAnsi="Calibri"/>
          <w:b/>
          <w:color w:val="222222"/>
          <w:sz w:val="22"/>
        </w:rPr>
        <w:t>Talking and listening</w:t>
      </w:r>
      <w:r>
        <w:rPr>
          <w:rFonts w:ascii="Calibri" w:hAnsi="Calibri"/>
          <w:color w:val="222222"/>
          <w:sz w:val="22"/>
        </w:rPr>
        <w:t xml:space="preserve"> - saying an idea out loud, and really listening to someone else. Listen for: 'I like ...' and 'What about you?'</w:t>
      </w:r>
    </w:p>
    <w:p>
      <w:pPr>
        <w:pStyle w:val="ListBullet"/>
        <w:spacing w:after="40"/>
      </w:pPr>
      <w:r>
        <w:rPr>
          <w:rFonts w:ascii="Calibri" w:hAnsi="Calibri"/>
          <w:b/>
          <w:color w:val="222222"/>
          <w:sz w:val="22"/>
        </w:rPr>
        <w:t>Finding out</w:t>
      </w:r>
      <w:r>
        <w:rPr>
          <w:rFonts w:ascii="Calibri" w:hAnsi="Calibri"/>
          <w:color w:val="222222"/>
          <w:sz w:val="22"/>
        </w:rPr>
        <w:t xml:space="preserve"> - asking, looking and noticing, such as asking a grandparent what they did when they were little.</w:t>
      </w:r>
    </w:p>
    <w:p>
      <w:pPr>
        <w:pStyle w:val="ListBullet"/>
        <w:spacing w:after="40"/>
      </w:pPr>
      <w:r>
        <w:rPr>
          <w:rFonts w:ascii="Calibri" w:hAnsi="Calibri"/>
          <w:b/>
          <w:color w:val="222222"/>
          <w:sz w:val="22"/>
        </w:rPr>
        <w:t>Sharing and caring</w:t>
      </w:r>
      <w:r>
        <w:rPr>
          <w:rFonts w:ascii="Calibri" w:hAnsi="Calibri"/>
          <w:color w:val="222222"/>
          <w:sz w:val="22"/>
        </w:rPr>
        <w:t xml:space="preserve"> - taking turns, helping at home, and being kind, just like families are.</w:t>
      </w:r>
    </w:p>
    <w:p>
      <w:pPr>
        <w:pStyle w:val="ListBullet"/>
        <w:spacing w:after="40"/>
      </w:pPr>
      <w:r>
        <w:rPr>
          <w:rFonts w:ascii="Calibri" w:hAnsi="Calibri"/>
          <w:b/>
          <w:color w:val="222222"/>
          <w:sz w:val="22"/>
        </w:rPr>
        <w:t>Thinking about our learning</w:t>
      </w:r>
      <w:r>
        <w:rPr>
          <w:rFonts w:ascii="Calibri" w:hAnsi="Calibri"/>
          <w:color w:val="222222"/>
          <w:sz w:val="22"/>
        </w:rPr>
        <w:t xml:space="preserve"> - stopping to say what we liked and what we found out. Listen for: 'I liked ...' and 'I found out ...'</w:t>
      </w:r>
    </w:p>
    <w:p>
      <w:pPr>
        <w:spacing w:after="120"/>
      </w:pPr>
      <w:r>
        <w:rPr>
          <w:rFonts w:ascii="Calibri" w:hAnsi="Calibri"/>
          <w:color w:val="222222"/>
          <w:sz w:val="22"/>
        </w:rPr>
        <w:t>You will not test these skills or give any marks. You simply give your child lots of friendly chances to practise them, and you notice out loud when they do them well. A warm 'That was lovely talking, Sana' teaches more than any worksheet ever could.</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cannot learn on their own, so this unit is </w:t>
      </w:r>
      <w:r>
        <w:rPr>
          <w:rFonts w:ascii="Calibri" w:hAnsi="Calibri"/>
          <w:b/>
          <w:color w:val="222222"/>
          <w:sz w:val="22"/>
        </w:rPr>
        <w:t>led by you</w:t>
      </w:r>
      <w:r>
        <w:rPr>
          <w:rFonts w:ascii="Calibri" w:hAnsi="Calibri"/>
          <w:color w:val="222222"/>
          <w:sz w:val="22"/>
        </w:rPr>
        <w:t>, the teacher or parent. Ehel Academy's youngest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everything aloud, run the simple games, and keep it all warm and playful. Each little lesson is short, about 15 to 25 minutes, and you can split it into smaller pieces or stop when your child has had enough.</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short live sessions, children sing, look at pictures together, share their family drawings, and hear other children talk about their families too.</w:t>
      </w:r>
    </w:p>
    <w:p>
      <w:pPr>
        <w:pStyle w:val="ListBullet"/>
        <w:spacing w:after="40"/>
      </w:pPr>
      <w:r>
        <w:rPr>
          <w:rFonts w:ascii="Calibri" w:hAnsi="Calibri"/>
          <w:b/>
          <w:color w:val="222222"/>
          <w:sz w:val="22"/>
        </w:rPr>
        <w:t>A 24-hour AI tutor, always used with a grown-up.</w:t>
      </w:r>
      <w:r>
        <w:rPr>
          <w:rFonts w:ascii="Calibri" w:hAnsi="Calibri"/>
          <w:color w:val="222222"/>
          <w:sz w:val="22"/>
        </w:rPr>
        <w:t xml:space="preserve"> The AI tutor can read a little story aloud, ask your child one friendly question, or sing a short family song. At this age the tutor is always used </w:t>
      </w:r>
      <w:r>
        <w:rPr>
          <w:rFonts w:ascii="Calibri" w:hAnsi="Calibri"/>
          <w:b/>
          <w:color w:val="222222"/>
          <w:sz w:val="22"/>
        </w:rPr>
        <w:t>with</w:t>
      </w:r>
      <w:r>
        <w:rPr>
          <w:rFonts w:ascii="Calibri" w:hAnsi="Calibri"/>
          <w:color w:val="222222"/>
          <w:sz w:val="22"/>
        </w:rPr>
        <w:t xml:space="preserve"> you sitting right beside your child, never on their own.</w:t>
      </w:r>
    </w:p>
    <w:p>
      <w:pPr>
        <w:spacing w:after="120"/>
      </w:pPr>
      <w:r>
        <w:rPr>
          <w:rFonts w:ascii="Calibri" w:hAnsi="Calibri"/>
          <w:color w:val="222222"/>
          <w:sz w:val="22"/>
        </w:rPr>
        <w:t>There is no rush and no timetable. Spread the little lessons across two or three weeks, or longer. If your child wants to draw their family five times, wonderful. Warmth and curiosity are the whole point.</w:t>
      </w:r>
    </w:p>
    <w:p>
      <w:pPr>
        <w:spacing w:before="360" w:after="120"/>
      </w:pPr>
      <w:r>
        <w:rPr>
          <w:rFonts w:ascii="Calibri" w:hAnsi="Calibri"/>
          <w:b/>
          <w:i w:val="0"/>
          <w:color w:val="0F6E63"/>
          <w:sz w:val="32"/>
        </w:rPr>
        <w:t>Meet Sana and her family</w:t>
      </w:r>
    </w:p>
    <w:p>
      <w:pPr>
        <w:spacing w:after="120"/>
      </w:pPr>
      <w:r>
        <w:rPr>
          <w:rFonts w:ascii="Calibri" w:hAnsi="Calibri"/>
          <w:color w:val="222222"/>
          <w:sz w:val="22"/>
        </w:rPr>
        <w:t xml:space="preserve">So the lessons feel friendly, we follow a little girl called </w:t>
      </w:r>
      <w:r>
        <w:rPr>
          <w:rFonts w:ascii="Calibri" w:hAnsi="Calibri"/>
          <w:b/>
          <w:color w:val="222222"/>
          <w:sz w:val="22"/>
        </w:rPr>
        <w:t>Sana</w:t>
      </w:r>
      <w:r>
        <w:rPr>
          <w:rFonts w:ascii="Calibri" w:hAnsi="Calibri"/>
          <w:color w:val="222222"/>
          <w:sz w:val="22"/>
        </w:rPr>
        <w:t xml:space="preserve">. She goes to Ehel Academy in </w:t>
      </w:r>
      <w:r>
        <w:rPr>
          <w:rFonts w:ascii="Calibri" w:hAnsi="Calibri"/>
          <w:b/>
          <w:color w:val="222222"/>
          <w:sz w:val="22"/>
        </w:rPr>
        <w:t>Hargeisa</w:t>
      </w:r>
      <w:r>
        <w:rPr>
          <w:rFonts w:ascii="Calibri" w:hAnsi="Calibri"/>
          <w:color w:val="222222"/>
          <w:sz w:val="22"/>
        </w:rPr>
        <w:t>, and she loves her family very much. Your child can imagine Sana sitting right beside them.</w:t>
      </w:r>
    </w:p>
    <w:p>
      <w:pPr>
        <w:spacing w:after="120"/>
      </w:pPr>
      <w:r>
        <w:rPr>
          <w:rFonts w:ascii="Calibri" w:hAnsi="Calibri"/>
          <w:color w:val="222222"/>
          <w:sz w:val="22"/>
        </w:rPr>
        <w:t xml:space="preserve">In Sana's home live Sana, her mother (she calls her </w:t>
      </w:r>
      <w:r>
        <w:rPr>
          <w:rFonts w:ascii="Calibri" w:hAnsi="Calibri"/>
          <w:b/>
          <w:color w:val="222222"/>
          <w:sz w:val="22"/>
        </w:rPr>
        <w:t>Hooyo</w:t>
      </w:r>
      <w:r>
        <w:rPr>
          <w:rFonts w:ascii="Calibri" w:hAnsi="Calibri"/>
          <w:color w:val="222222"/>
          <w:sz w:val="22"/>
        </w:rPr>
        <w:t xml:space="preserve">), her father (she calls him </w:t>
      </w:r>
      <w:r>
        <w:rPr>
          <w:rFonts w:ascii="Calibri" w:hAnsi="Calibri"/>
          <w:b/>
          <w:color w:val="222222"/>
          <w:sz w:val="22"/>
        </w:rPr>
        <w:t>Aabo</w:t>
      </w:r>
      <w:r>
        <w:rPr>
          <w:rFonts w:ascii="Calibri" w:hAnsi="Calibri"/>
          <w:color w:val="222222"/>
          <w:sz w:val="22"/>
        </w:rPr>
        <w:t xml:space="preserve">), her big brother </w:t>
      </w:r>
      <w:r>
        <w:rPr>
          <w:rFonts w:ascii="Calibri" w:hAnsi="Calibri"/>
          <w:b/>
          <w:color w:val="222222"/>
          <w:sz w:val="22"/>
        </w:rPr>
        <w:t>Omar</w:t>
      </w:r>
      <w:r>
        <w:rPr>
          <w:rFonts w:ascii="Calibri" w:hAnsi="Calibri"/>
          <w:color w:val="222222"/>
          <w:sz w:val="22"/>
        </w:rPr>
        <w:t xml:space="preserve">, and her baby sister. Her grandmother, </w:t>
      </w:r>
      <w:r>
        <w:rPr>
          <w:rFonts w:ascii="Calibri" w:hAnsi="Calibri"/>
          <w:b/>
          <w:color w:val="222222"/>
          <w:sz w:val="22"/>
        </w:rPr>
        <w:t>Ayeeyo</w:t>
      </w:r>
      <w:r>
        <w:rPr>
          <w:rFonts w:ascii="Calibri" w:hAnsi="Calibri"/>
          <w:color w:val="222222"/>
          <w:sz w:val="22"/>
        </w:rPr>
        <w:t xml:space="preserve">, and grandfather, </w:t>
      </w:r>
      <w:r>
        <w:rPr>
          <w:rFonts w:ascii="Calibri" w:hAnsi="Calibri"/>
          <w:b/>
          <w:color w:val="222222"/>
          <w:sz w:val="22"/>
        </w:rPr>
        <w:t>Awoowe</w:t>
      </w:r>
      <w:r>
        <w:rPr>
          <w:rFonts w:ascii="Calibri" w:hAnsi="Calibri"/>
          <w:color w:val="222222"/>
          <w:sz w:val="22"/>
        </w:rPr>
        <w:t>, live close by and visit often. Sana's friends at Ehel Academy have families too, and every family is a little different:</w:t>
      </w:r>
    </w:p>
    <w:p>
      <w:pPr>
        <w:pStyle w:val="ListBullet"/>
        <w:spacing w:after="40"/>
      </w:pPr>
      <w:r>
        <w:rPr>
          <w:rFonts w:ascii="Calibri" w:hAnsi="Calibri"/>
          <w:b/>
          <w:color w:val="222222"/>
          <w:sz w:val="22"/>
        </w:rPr>
        <w:t>Leila</w:t>
      </w:r>
      <w:r>
        <w:rPr>
          <w:rFonts w:ascii="Calibri" w:hAnsi="Calibri"/>
          <w:color w:val="222222"/>
          <w:sz w:val="22"/>
        </w:rPr>
        <w:t xml:space="preserve"> lives with her mum and her Ayeeyo. The three of them do everything together.</w:t>
      </w:r>
    </w:p>
    <w:p>
      <w:pPr>
        <w:pStyle w:val="ListBullet"/>
        <w:spacing w:after="40"/>
      </w:pPr>
      <w:r>
        <w:rPr>
          <w:rFonts w:ascii="Calibri" w:hAnsi="Calibri"/>
          <w:b/>
          <w:color w:val="222222"/>
          <w:sz w:val="22"/>
        </w:rPr>
        <w:t>Idris</w:t>
      </w:r>
      <w:r>
        <w:rPr>
          <w:rFonts w:ascii="Calibri" w:hAnsi="Calibri"/>
          <w:color w:val="222222"/>
          <w:sz w:val="22"/>
        </w:rPr>
        <w:t xml:space="preserve"> lives with his dad and his uncle, and he has a big, happy dog.</w:t>
      </w:r>
    </w:p>
    <w:p>
      <w:pPr>
        <w:pStyle w:val="ListBullet"/>
        <w:spacing w:after="40"/>
      </w:pPr>
      <w:r>
        <w:rPr>
          <w:rFonts w:ascii="Calibri" w:hAnsi="Calibri"/>
          <w:b/>
          <w:color w:val="222222"/>
          <w:sz w:val="22"/>
        </w:rPr>
        <w:t>Amal</w:t>
      </w:r>
      <w:r>
        <w:rPr>
          <w:rFonts w:ascii="Calibri" w:hAnsi="Calibri"/>
          <w:color w:val="222222"/>
          <w:sz w:val="22"/>
        </w:rPr>
        <w:t xml:space="preserve"> has a very big family with lots of cousins who all live close by.</w:t>
      </w:r>
    </w:p>
    <w:p>
      <w:pPr>
        <w:pStyle w:val="ListBullet"/>
        <w:spacing w:after="40"/>
      </w:pPr>
      <w:r>
        <w:rPr>
          <w:rFonts w:ascii="Calibri" w:hAnsi="Calibri"/>
          <w:b/>
          <w:color w:val="222222"/>
          <w:sz w:val="22"/>
        </w:rPr>
        <w:t>Yasmin</w:t>
      </w:r>
      <w:r>
        <w:rPr>
          <w:rFonts w:ascii="Calibri" w:hAnsi="Calibri"/>
          <w:color w:val="222222"/>
          <w:sz w:val="22"/>
        </w:rPr>
        <w:t xml:space="preserve"> lives with her mum, her dad, and her two brothers.</w:t>
      </w:r>
    </w:p>
    <w:p>
      <w:pPr>
        <w:spacing w:after="120"/>
      </w:pPr>
      <w:r>
        <w:rPr>
          <w:rFonts w:ascii="Calibri" w:hAnsi="Calibri"/>
          <w:color w:val="222222"/>
          <w:sz w:val="22"/>
        </w:rPr>
        <w:t>Notice that none of these families is 'the right one'. They are all different, and they are all lovely. This is one of the quiet, important lessons of the whole unit.</w:t>
      </w:r>
    </w:p>
    <w:p>
      <w:pPr>
        <w:spacing w:before="360" w:after="120"/>
      </w:pPr>
      <w:r>
        <w:rPr>
          <w:rFonts w:ascii="Calibri" w:hAnsi="Calibri"/>
          <w:b/>
          <w:i w:val="0"/>
          <w:color w:val="0F6E63"/>
          <w:sz w:val="32"/>
        </w:rPr>
        <w:t>Welcoming every kind of family</w:t>
      </w:r>
    </w:p>
    <w:p>
      <w:pPr>
        <w:spacing w:after="120"/>
      </w:pPr>
      <w:r>
        <w:rPr>
          <w:rFonts w:ascii="Calibri" w:hAnsi="Calibri"/>
          <w:color w:val="222222"/>
          <w:sz w:val="22"/>
        </w:rPr>
        <w:t xml:space="preserve">This is the most important part of the guide, so please read it gently. Children come from every kind of family, and each child must feel that </w:t>
      </w:r>
      <w:r>
        <w:rPr>
          <w:rFonts w:ascii="Calibri" w:hAnsi="Calibri"/>
          <w:b/>
          <w:color w:val="222222"/>
          <w:sz w:val="22"/>
        </w:rPr>
        <w:t>their</w:t>
      </w:r>
      <w:r>
        <w:rPr>
          <w:rFonts w:ascii="Calibri" w:hAnsi="Calibri"/>
          <w:color w:val="222222"/>
          <w:sz w:val="22"/>
        </w:rPr>
        <w:t xml:space="preserve"> family is completely welcome and special. As you teach, keep the door wide open:</w:t>
      </w:r>
    </w:p>
    <w:p>
      <w:pPr>
        <w:pStyle w:val="ListBullet"/>
        <w:spacing w:after="40"/>
      </w:pPr>
      <w:r>
        <w:rPr>
          <w:rFonts w:ascii="Calibri" w:hAnsi="Calibri"/>
          <w:color w:val="222222"/>
          <w:sz w:val="22"/>
        </w:rPr>
        <w:t>Some children live with a mother and a father. Some live with one grown-up. Some live with a grandmother, an aunt, an uncle, or older cousins. Some are adopted or fostered. All of these are families.</w:t>
      </w:r>
    </w:p>
    <w:p>
      <w:pPr>
        <w:pStyle w:val="ListBullet"/>
        <w:spacing w:after="40"/>
      </w:pPr>
      <w:r>
        <w:rPr>
          <w:rFonts w:ascii="Calibri" w:hAnsi="Calibri"/>
          <w:color w:val="222222"/>
          <w:sz w:val="22"/>
        </w:rPr>
        <w:t>Some families are big, and some are small. Some children have lots of brothers and sisters, and some have none. Every size is a good size.</w:t>
      </w:r>
    </w:p>
    <w:p>
      <w:pPr>
        <w:pStyle w:val="ListBullet"/>
        <w:spacing w:after="40"/>
      </w:pPr>
      <w:r>
        <w:rPr>
          <w:rFonts w:ascii="Calibri" w:hAnsi="Calibri"/>
          <w:color w:val="222222"/>
          <w:sz w:val="22"/>
        </w:rPr>
        <w:t>Families believe different things, too. Some families are Muslim, some are Christian, and some believe other things. We treat every family with the same kindness.</w:t>
      </w:r>
    </w:p>
    <w:p>
      <w:pPr>
        <w:pStyle w:val="ListBullet"/>
        <w:spacing w:after="40"/>
      </w:pPr>
      <w:r>
        <w:rPr>
          <w:rFonts w:ascii="Calibri" w:hAnsi="Calibri"/>
          <w:color w:val="222222"/>
          <w:sz w:val="22"/>
        </w:rPr>
        <w:t>If a child has lost someone they love, be gentle. Let them draw the family they have now, and the people they love, in whatever way feels right to them.</w:t>
      </w:r>
    </w:p>
    <w:p>
      <w:pPr>
        <w:spacing w:after="120"/>
      </w:pPr>
      <w:r>
        <w:rPr>
          <w:rFonts w:ascii="Calibri" w:hAnsi="Calibri"/>
          <w:color w:val="222222"/>
          <w:sz w:val="22"/>
        </w:rPr>
        <w:t>You never need to ask a child to explain their family. Simply let each child draw and talk about the people who love and look after them. If a question ever feels tricky for a particular child, skip it warmly and move on. Kindness always comes first.</w:t>
      </w:r>
    </w:p>
    <w:p>
      <w:pPr>
        <w:spacing w:before="360" w:after="120"/>
      </w:pPr>
      <w:r>
        <w:rPr>
          <w:rFonts w:ascii="Calibri" w:hAnsi="Calibri"/>
          <w:b/>
          <w:i w:val="0"/>
          <w:color w:val="0F6E63"/>
          <w:sz w:val="32"/>
        </w:rPr>
        <w:t>How to run the little lessons</w:t>
      </w:r>
    </w:p>
    <w:p>
      <w:pPr>
        <w:spacing w:after="120"/>
      </w:pPr>
      <w:r>
        <w:rPr>
          <w:rFonts w:ascii="Calibri" w:hAnsi="Calibri"/>
          <w:color w:val="222222"/>
          <w:sz w:val="22"/>
        </w:rPr>
        <w:t xml:space="preserve">Each little lesson has the same simple shape: a short </w:t>
      </w:r>
      <w:r>
        <w:rPr>
          <w:rFonts w:ascii="Calibri" w:hAnsi="Calibri"/>
          <w:b/>
          <w:color w:val="222222"/>
          <w:sz w:val="22"/>
        </w:rPr>
        <w:t>Aim</w:t>
      </w:r>
      <w:r>
        <w:rPr>
          <w:rFonts w:ascii="Calibri" w:hAnsi="Calibri"/>
          <w:color w:val="222222"/>
          <w:sz w:val="22"/>
        </w:rPr>
        <w:t xml:space="preserve"> (what it is for, just for you), a </w:t>
      </w:r>
      <w:r>
        <w:rPr>
          <w:rFonts w:ascii="Calibri" w:hAnsi="Calibri"/>
          <w:b/>
          <w:color w:val="222222"/>
          <w:sz w:val="22"/>
        </w:rPr>
        <w:t>Talk about</w:t>
      </w:r>
      <w:r>
        <w:rPr>
          <w:rFonts w:ascii="Calibri" w:hAnsi="Calibri"/>
          <w:color w:val="222222"/>
          <w:sz w:val="22"/>
        </w:rPr>
        <w:t xml:space="preserve"> part (to get your child talking), and a </w:t>
      </w:r>
      <w:r>
        <w:rPr>
          <w:rFonts w:ascii="Calibri" w:hAnsi="Calibri"/>
          <w:b/>
          <w:color w:val="222222"/>
          <w:sz w:val="22"/>
        </w:rPr>
        <w:t>Do</w:t>
      </w:r>
      <w:r>
        <w:rPr>
          <w:rFonts w:ascii="Calibri" w:hAnsi="Calibri"/>
          <w:color w:val="222222"/>
          <w:sz w:val="22"/>
        </w:rPr>
        <w:t xml:space="preserve"> part (the drawing, singing or sorting). Read the Aim to yourself, then enjoy the Talk about and Do parts with your child. Lots of talking is exactly right. Keep everything short and happy.</w:t>
      </w:r>
    </w:p>
    <w:p>
      <w:pPr>
        <w:spacing w:before="240" w:after="80"/>
      </w:pPr>
      <w:r>
        <w:rPr>
          <w:rFonts w:ascii="Calibri" w:hAnsi="Calibri"/>
          <w:b/>
          <w:i w:val="0"/>
          <w:color w:val="1E885E"/>
          <w:sz w:val="26"/>
        </w:rPr>
        <w:t>Lesson 1.1 - Who is in my family?</w:t>
      </w:r>
    </w:p>
    <w:p>
      <w:pPr>
        <w:spacing w:after="120"/>
      </w:pPr>
      <w:r>
        <w:rPr>
          <w:rFonts w:ascii="Calibri" w:hAnsi="Calibri"/>
          <w:b/>
          <w:color w:val="222222"/>
          <w:sz w:val="22"/>
        </w:rPr>
        <w:t>Aim.</w:t>
      </w:r>
      <w:r>
        <w:rPr>
          <w:rFonts w:ascii="Calibri" w:hAnsi="Calibri"/>
          <w:color w:val="222222"/>
          <w:sz w:val="22"/>
        </w:rPr>
        <w:t xml:space="preserve"> Your child can say who is in their family, and begins to feel that every family is different and special.</w:t>
      </w:r>
    </w:p>
    <w:p>
      <w:pPr>
        <w:spacing w:after="120"/>
      </w:pPr>
      <w:r>
        <w:rPr>
          <w:rFonts w:ascii="Calibri" w:hAnsi="Calibri"/>
          <w:b/>
          <w:color w:val="222222"/>
          <w:sz w:val="22"/>
        </w:rPr>
        <w:t>Talk about.</w:t>
      </w:r>
      <w:r>
        <w:rPr>
          <w:rFonts w:ascii="Calibri" w:hAnsi="Calibri"/>
          <w:color w:val="222222"/>
          <w:sz w:val="22"/>
        </w:rPr>
        <w:t xml:space="preserve"> Look together at a picture of a family (Sana's family, a family in a book, or a photo of your own). Ask: 'Who can you see? What are they doing?' Then ask: 'Who is in </w:t>
      </w:r>
      <w:r>
        <w:rPr>
          <w:rFonts w:ascii="Calibri" w:hAnsi="Calibri"/>
          <w:b/>
          <w:color w:val="222222"/>
          <w:sz w:val="22"/>
        </w:rPr>
        <w:t>your</w:t>
      </w:r>
      <w:r>
        <w:rPr>
          <w:rFonts w:ascii="Calibri" w:hAnsi="Calibri"/>
          <w:color w:val="222222"/>
          <w:sz w:val="22"/>
        </w:rPr>
        <w:t xml:space="preserve"> family? Who lives in your home with you?' Let your child point and name each person.</w:t>
      </w:r>
    </w:p>
    <w:p>
      <w:pPr>
        <w:spacing w:after="120"/>
      </w:pPr>
      <w:r>
        <w:rPr>
          <w:rFonts w:ascii="Calibri" w:hAnsi="Calibri"/>
          <w:b/>
          <w:color w:val="222222"/>
          <w:sz w:val="22"/>
        </w:rPr>
        <w:t>Do.</w:t>
      </w:r>
      <w:r>
        <w:rPr>
          <w:rFonts w:ascii="Calibri" w:hAnsi="Calibri"/>
          <w:color w:val="222222"/>
          <w:sz w:val="22"/>
        </w:rPr>
        <w:t xml:space="preserve"> Help your child </w:t>
      </w:r>
      <w:r>
        <w:rPr>
          <w:rFonts w:ascii="Calibri" w:hAnsi="Calibri"/>
          <w:b/>
          <w:color w:val="222222"/>
          <w:sz w:val="22"/>
        </w:rPr>
        <w:t>draw their family</w:t>
      </w:r>
      <w:r>
        <w:rPr>
          <w:rFonts w:ascii="Calibri" w:hAnsi="Calibri"/>
          <w:color w:val="222222"/>
          <w:sz w:val="22"/>
        </w:rPr>
        <w:t xml:space="preserve"> on the Activity Sheet, or stick in a photo. Then </w:t>
      </w:r>
      <w:r>
        <w:rPr>
          <w:rFonts w:ascii="Calibri" w:hAnsi="Calibri"/>
          <w:b/>
          <w:color w:val="222222"/>
          <w:sz w:val="22"/>
        </w:rPr>
        <w:t>count</w:t>
      </w:r>
      <w:r>
        <w:rPr>
          <w:rFonts w:ascii="Calibri" w:hAnsi="Calibri"/>
          <w:color w:val="222222"/>
          <w:sz w:val="22"/>
        </w:rPr>
        <w:t xml:space="preserve"> together: how many people are in your family? Say each person's name warmly. Remember, there is no wrong answer. A family can be big or small.</w:t>
      </w:r>
    </w:p>
    <w:p>
      <w:pPr>
        <w:spacing w:before="240" w:after="80"/>
      </w:pPr>
      <w:r>
        <w:rPr>
          <w:rFonts w:ascii="Calibri" w:hAnsi="Calibri"/>
          <w:b/>
          <w:i w:val="0"/>
          <w:color w:val="1E885E"/>
          <w:sz w:val="26"/>
        </w:rPr>
        <w:t>Lesson 1.2 - What do I call them?</w:t>
      </w:r>
    </w:p>
    <w:p>
      <w:pPr>
        <w:spacing w:after="120"/>
      </w:pPr>
      <w:r>
        <w:rPr>
          <w:rFonts w:ascii="Calibri" w:hAnsi="Calibri"/>
          <w:b/>
          <w:color w:val="222222"/>
          <w:sz w:val="22"/>
        </w:rPr>
        <w:t>Aim.</w:t>
      </w:r>
      <w:r>
        <w:rPr>
          <w:rFonts w:ascii="Calibri" w:hAnsi="Calibri"/>
          <w:color w:val="222222"/>
          <w:sz w:val="22"/>
        </w:rPr>
        <w:t xml:space="preserve"> Your child learns the special names we use for the people in a family, and hears that families all around the world use different names.</w:t>
      </w:r>
    </w:p>
    <w:p>
      <w:pPr>
        <w:spacing w:after="120"/>
      </w:pPr>
      <w:r>
        <w:rPr>
          <w:rFonts w:ascii="Calibri" w:hAnsi="Calibri"/>
          <w:b/>
          <w:color w:val="222222"/>
          <w:sz w:val="22"/>
        </w:rPr>
        <w:t>Talk about.</w:t>
      </w:r>
      <w:r>
        <w:rPr>
          <w:rFonts w:ascii="Calibri" w:hAnsi="Calibri"/>
          <w:color w:val="222222"/>
          <w:sz w:val="22"/>
        </w:rPr>
        <w:t xml:space="preserve"> Ask: 'What do you call your mother? Your father? Your grandmother?' Many children in our region say </w:t>
      </w:r>
      <w:r>
        <w:rPr>
          <w:rFonts w:ascii="Calibri" w:hAnsi="Calibri"/>
          <w:b/>
          <w:color w:val="222222"/>
          <w:sz w:val="22"/>
        </w:rPr>
        <w:t>Hooyo</w:t>
      </w:r>
      <w:r>
        <w:rPr>
          <w:rFonts w:ascii="Calibri" w:hAnsi="Calibri"/>
          <w:color w:val="222222"/>
          <w:sz w:val="22"/>
        </w:rPr>
        <w:t xml:space="preserve"> for mother, </w:t>
      </w:r>
      <w:r>
        <w:rPr>
          <w:rFonts w:ascii="Calibri" w:hAnsi="Calibri"/>
          <w:b/>
          <w:color w:val="222222"/>
          <w:sz w:val="22"/>
        </w:rPr>
        <w:t>Aabo</w:t>
      </w:r>
      <w:r>
        <w:rPr>
          <w:rFonts w:ascii="Calibri" w:hAnsi="Calibri"/>
          <w:color w:val="222222"/>
          <w:sz w:val="22"/>
        </w:rPr>
        <w:t xml:space="preserve"> for father, </w:t>
      </w:r>
      <w:r>
        <w:rPr>
          <w:rFonts w:ascii="Calibri" w:hAnsi="Calibri"/>
          <w:b/>
          <w:color w:val="222222"/>
          <w:sz w:val="22"/>
        </w:rPr>
        <w:t>Ayeeyo</w:t>
      </w:r>
      <w:r>
        <w:rPr>
          <w:rFonts w:ascii="Calibri" w:hAnsi="Calibri"/>
          <w:color w:val="222222"/>
          <w:sz w:val="22"/>
        </w:rPr>
        <w:t xml:space="preserve"> for grandmother, and </w:t>
      </w:r>
      <w:r>
        <w:rPr>
          <w:rFonts w:ascii="Calibri" w:hAnsi="Calibri"/>
          <w:b/>
          <w:color w:val="222222"/>
          <w:sz w:val="22"/>
        </w:rPr>
        <w:t>Awoowe</w:t>
      </w:r>
      <w:r>
        <w:rPr>
          <w:rFonts w:ascii="Calibri" w:hAnsi="Calibri"/>
          <w:color w:val="222222"/>
          <w:sz w:val="22"/>
        </w:rPr>
        <w:t xml:space="preserve"> for grandfather. Share the names your own family uses.</w:t>
      </w:r>
    </w:p>
    <w:p>
      <w:pPr>
        <w:spacing w:after="120"/>
      </w:pPr>
      <w:r>
        <w:rPr>
          <w:rFonts w:ascii="Calibri" w:hAnsi="Calibri"/>
          <w:b/>
          <w:color w:val="222222"/>
          <w:sz w:val="22"/>
        </w:rPr>
        <w:t>Do.</w:t>
      </w:r>
      <w:r>
        <w:rPr>
          <w:rFonts w:ascii="Calibri" w:hAnsi="Calibri"/>
          <w:color w:val="222222"/>
          <w:sz w:val="22"/>
        </w:rPr>
        <w:t xml:space="preserve"> Play a pointing game: point to each person in your child's family drawing and say their name together. Then share this happy fact: grandmothers have lovely names all over the world. Here she is Ayeeyo. In India, some children say Naani. In Italy, they say Nonna. In Indonesia, they say Nenek. Ask your child which name they like best.</w:t>
      </w:r>
    </w:p>
    <w:p>
      <w:pPr>
        <w:spacing w:before="240" w:after="80"/>
      </w:pPr>
      <w:r>
        <w:rPr>
          <w:rFonts w:ascii="Calibri" w:hAnsi="Calibri"/>
          <w:b/>
          <w:i w:val="0"/>
          <w:color w:val="1E885E"/>
          <w:sz w:val="26"/>
        </w:rPr>
        <w:t>Lesson 1.3 - What do we do together?</w:t>
      </w:r>
    </w:p>
    <w:p>
      <w:pPr>
        <w:spacing w:after="120"/>
      </w:pPr>
      <w:r>
        <w:rPr>
          <w:rFonts w:ascii="Calibri" w:hAnsi="Calibri"/>
          <w:b/>
          <w:color w:val="222222"/>
          <w:sz w:val="22"/>
        </w:rPr>
        <w:t>Aim.</w:t>
      </w:r>
      <w:r>
        <w:rPr>
          <w:rFonts w:ascii="Calibri" w:hAnsi="Calibri"/>
          <w:color w:val="222222"/>
          <w:sz w:val="22"/>
        </w:rPr>
        <w:t xml:space="preserve"> Your child talks about the things families do together, and sees that families care for, share with and help each other.</w:t>
      </w:r>
    </w:p>
    <w:p>
      <w:pPr>
        <w:spacing w:after="120"/>
      </w:pPr>
      <w:r>
        <w:rPr>
          <w:rFonts w:ascii="Calibri" w:hAnsi="Calibri"/>
          <w:b/>
          <w:color w:val="222222"/>
          <w:sz w:val="22"/>
        </w:rPr>
        <w:t>Talk about.</w:t>
      </w:r>
      <w:r>
        <w:rPr>
          <w:rFonts w:ascii="Calibri" w:hAnsi="Calibri"/>
          <w:color w:val="222222"/>
          <w:sz w:val="22"/>
        </w:rPr>
        <w:t xml:space="preserve"> Ask: 'What do you like doing with your family?' Some ideas to spark it: eating together, playing, telling stories, cooking, going to the market in Hargeisa, praying, visiting Ayeeyo, or singing. Let your child tell you all about it.</w:t>
      </w:r>
    </w:p>
    <w:p>
      <w:pPr>
        <w:spacing w:after="120"/>
      </w:pPr>
      <w:r>
        <w:rPr>
          <w:rFonts w:ascii="Calibri" w:hAnsi="Calibri"/>
          <w:b/>
          <w:color w:val="222222"/>
          <w:sz w:val="22"/>
        </w:rPr>
        <w:t>Do.</w:t>
      </w:r>
      <w:r>
        <w:rPr>
          <w:rFonts w:ascii="Calibri" w:hAnsi="Calibri"/>
          <w:color w:val="222222"/>
          <w:sz w:val="22"/>
        </w:rPr>
        <w:t xml:space="preserve"> On the Activity Sheet, read out some things families do together and let your child </w:t>
      </w:r>
      <w:r>
        <w:rPr>
          <w:rFonts w:ascii="Calibri" w:hAnsi="Calibri"/>
          <w:b/>
          <w:color w:val="222222"/>
          <w:sz w:val="22"/>
        </w:rPr>
        <w:t>tick</w:t>
      </w:r>
      <w:r>
        <w:rPr>
          <w:rFonts w:ascii="Calibri" w:hAnsi="Calibri"/>
          <w:color w:val="222222"/>
          <w:sz w:val="22"/>
        </w:rPr>
        <w:t xml:space="preserve"> the ones their family does, then add one of their own. Then talk about caring and helping: 'How does your family help </w:t>
      </w:r>
      <w:r>
        <w:rPr>
          <w:rFonts w:ascii="Calibri" w:hAnsi="Calibri"/>
          <w:b/>
          <w:color w:val="222222"/>
          <w:sz w:val="22"/>
        </w:rPr>
        <w:t>you</w:t>
      </w:r>
      <w:r>
        <w:rPr>
          <w:rFonts w:ascii="Calibri" w:hAnsi="Calibri"/>
          <w:color w:val="222222"/>
          <w:sz w:val="22"/>
        </w:rPr>
        <w:t xml:space="preserve">? How do </w:t>
      </w:r>
      <w:r>
        <w:rPr>
          <w:rFonts w:ascii="Calibri" w:hAnsi="Calibri"/>
          <w:b/>
          <w:color w:val="222222"/>
          <w:sz w:val="22"/>
        </w:rPr>
        <w:t>you</w:t>
      </w:r>
      <w:r>
        <w:rPr>
          <w:rFonts w:ascii="Calibri" w:hAnsi="Calibri"/>
          <w:color w:val="222222"/>
          <w:sz w:val="22"/>
        </w:rPr>
        <w:t xml:space="preserve"> help at home?' Even a small child can tidy a toy, carry something light, or say a kind word. Praise every idea.</w:t>
      </w:r>
    </w:p>
    <w:p>
      <w:pPr>
        <w:spacing w:before="240" w:after="80"/>
      </w:pPr>
      <w:r>
        <w:rPr>
          <w:rFonts w:ascii="Calibri" w:hAnsi="Calibri"/>
          <w:b/>
          <w:i w:val="0"/>
          <w:color w:val="1E885E"/>
          <w:sz w:val="26"/>
        </w:rPr>
        <w:t>Lesson 1.4 - What does my family teach me?</w:t>
      </w:r>
    </w:p>
    <w:p>
      <w:pPr>
        <w:spacing w:after="120"/>
      </w:pPr>
      <w:r>
        <w:rPr>
          <w:rFonts w:ascii="Calibri" w:hAnsi="Calibri"/>
          <w:b/>
          <w:color w:val="222222"/>
          <w:sz w:val="22"/>
        </w:rPr>
        <w:t>Aim.</w:t>
      </w:r>
      <w:r>
        <w:rPr>
          <w:rFonts w:ascii="Calibri" w:hAnsi="Calibri"/>
          <w:color w:val="222222"/>
          <w:sz w:val="22"/>
        </w:rPr>
        <w:t xml:space="preserve"> Your child notices things they have learned to do, remembers who taught them, and thinks about how to say thank you.</w:t>
      </w:r>
    </w:p>
    <w:p>
      <w:pPr>
        <w:spacing w:after="120"/>
      </w:pPr>
      <w:r>
        <w:rPr>
          <w:rFonts w:ascii="Calibri" w:hAnsi="Calibri"/>
          <w:b/>
          <w:color w:val="222222"/>
          <w:sz w:val="22"/>
        </w:rPr>
        <w:t>Talk about.</w:t>
      </w:r>
      <w:r>
        <w:rPr>
          <w:rFonts w:ascii="Calibri" w:hAnsi="Calibri"/>
          <w:color w:val="222222"/>
          <w:sz w:val="22"/>
        </w:rPr>
        <w:t xml:space="preserve"> Sana learned to wash her hands from her Hooyo, and to count goats from her Awoowe. Ask your child: 'What can you do now that someone taught you? Who showed you how?' Ideas: wash hands, brush teeth, say hello, count, tie a shoe, or fold a mat.</w:t>
      </w:r>
    </w:p>
    <w:p>
      <w:pPr>
        <w:spacing w:after="120"/>
      </w:pPr>
      <w:r>
        <w:rPr>
          <w:rFonts w:ascii="Calibri" w:hAnsi="Calibri"/>
          <w:b/>
          <w:color w:val="222222"/>
          <w:sz w:val="22"/>
        </w:rPr>
        <w:t>Do.</w:t>
      </w:r>
      <w:r>
        <w:rPr>
          <w:rFonts w:ascii="Calibri" w:hAnsi="Calibri"/>
          <w:color w:val="222222"/>
          <w:sz w:val="22"/>
        </w:rPr>
        <w:t xml:space="preserve"> Fill in the tiny picture chart on the Activity Sheet together: tick something your child can do, and say who taught them. Then talk about being </w:t>
      </w:r>
      <w:r>
        <w:rPr>
          <w:rFonts w:ascii="Calibri" w:hAnsi="Calibri"/>
          <w:b/>
          <w:color w:val="222222"/>
          <w:sz w:val="22"/>
        </w:rPr>
        <w:t>grateful</w:t>
      </w:r>
      <w:r>
        <w:rPr>
          <w:rFonts w:ascii="Calibri" w:hAnsi="Calibri"/>
          <w:color w:val="222222"/>
          <w:sz w:val="22"/>
        </w:rPr>
        <w:t>. A lovely way to say thank you is to say the words, and to help at home. Play a quick sorting game with Sana's ideas below, choosing which are good ways for a child to say thank you:</w:t>
      </w:r>
    </w:p>
    <w:p>
      <w:pPr>
        <w:pStyle w:val="ListBullet"/>
        <w:spacing w:after="40"/>
      </w:pPr>
      <w:r>
        <w:rPr>
          <w:rFonts w:ascii="Calibri" w:hAnsi="Calibri"/>
          <w:color w:val="222222"/>
          <w:sz w:val="22"/>
        </w:rPr>
        <w:t>Buy your family a big new car. (A giggle - a small child cannot do this one!)</w:t>
      </w:r>
    </w:p>
    <w:p>
      <w:pPr>
        <w:pStyle w:val="ListBullet"/>
        <w:spacing w:after="40"/>
      </w:pPr>
      <w:r>
        <w:rPr>
          <w:rFonts w:ascii="Calibri" w:hAnsi="Calibri"/>
          <w:color w:val="222222"/>
          <w:sz w:val="22"/>
        </w:rPr>
        <w:t>Say 'thank you' with a big smile. (Yes - lovely!)</w:t>
      </w:r>
    </w:p>
    <w:p>
      <w:pPr>
        <w:pStyle w:val="ListBullet"/>
        <w:spacing w:after="40"/>
      </w:pPr>
      <w:r>
        <w:rPr>
          <w:rFonts w:ascii="Calibri" w:hAnsi="Calibri"/>
          <w:color w:val="222222"/>
          <w:sz w:val="22"/>
        </w:rPr>
        <w:t>Do something helpful at home, like tidying up. (Yes - wonderful!)</w:t>
      </w:r>
    </w:p>
    <w:p>
      <w:pPr>
        <w:spacing w:after="120"/>
      </w:pPr>
      <w:r>
        <w:rPr>
          <w:rFonts w:ascii="Calibri" w:hAnsi="Calibri"/>
          <w:color w:val="222222"/>
          <w:sz w:val="22"/>
        </w:rPr>
        <w:t>Keep it light and warm. The point is simply that kind words and small helping hands are the best thank-you of all.</w:t>
      </w:r>
    </w:p>
    <w:p>
      <w:pPr>
        <w:spacing w:before="240" w:after="80"/>
      </w:pPr>
      <w:r>
        <w:rPr>
          <w:rFonts w:ascii="Calibri" w:hAnsi="Calibri"/>
          <w:b/>
          <w:i w:val="0"/>
          <w:color w:val="1E885E"/>
          <w:sz w:val="26"/>
        </w:rPr>
        <w:t>Lesson 1.5 - What can I find out from older people?</w:t>
      </w:r>
    </w:p>
    <w:p>
      <w:pPr>
        <w:spacing w:after="120"/>
      </w:pPr>
      <w:r>
        <w:rPr>
          <w:rFonts w:ascii="Calibri" w:hAnsi="Calibri"/>
          <w:b/>
          <w:color w:val="222222"/>
          <w:sz w:val="22"/>
        </w:rPr>
        <w:t>Aim.</w:t>
      </w:r>
      <w:r>
        <w:rPr>
          <w:rFonts w:ascii="Calibri" w:hAnsi="Calibri"/>
          <w:color w:val="222222"/>
          <w:sz w:val="22"/>
        </w:rPr>
        <w:t xml:space="preserve"> Your child asks an older family member a simple question or two (a tiny, gentle interview) and learns something from them, such as a game, a song, a story, or a special day.</w:t>
      </w:r>
    </w:p>
    <w:p>
      <w:pPr>
        <w:spacing w:after="120"/>
      </w:pPr>
      <w:r>
        <w:rPr>
          <w:rFonts w:ascii="Calibri" w:hAnsi="Calibri"/>
          <w:b/>
          <w:color w:val="222222"/>
          <w:sz w:val="22"/>
        </w:rPr>
        <w:t>Talk about.</w:t>
      </w:r>
      <w:r>
        <w:rPr>
          <w:rFonts w:ascii="Calibri" w:hAnsi="Calibri"/>
          <w:color w:val="222222"/>
          <w:sz w:val="22"/>
        </w:rPr>
        <w:t xml:space="preserve"> Older people know so many things! Ask: 'What do you think Ayeeyo or Awoowe did when they were little? What games did they play? What songs did they sing?' Help your child think of one or two questions to ask.</w:t>
      </w:r>
    </w:p>
    <w:p>
      <w:pPr>
        <w:spacing w:after="120"/>
      </w:pPr>
      <w:r>
        <w:rPr>
          <w:rFonts w:ascii="Calibri" w:hAnsi="Calibri"/>
          <w:b/>
          <w:color w:val="222222"/>
          <w:sz w:val="22"/>
        </w:rPr>
        <w:t>Do.</w:t>
      </w:r>
      <w:r>
        <w:rPr>
          <w:rFonts w:ascii="Calibri" w:hAnsi="Calibri"/>
          <w:color w:val="222222"/>
          <w:sz w:val="22"/>
        </w:rPr>
        <w:t xml:space="preserve"> With you beside them, let your child </w:t>
      </w:r>
      <w:r>
        <w:rPr>
          <w:rFonts w:ascii="Calibri" w:hAnsi="Calibri"/>
          <w:b/>
          <w:color w:val="222222"/>
          <w:sz w:val="22"/>
        </w:rPr>
        <w:t>ask an older family member</w:t>
      </w:r>
      <w:r>
        <w:rPr>
          <w:rFonts w:ascii="Calibri" w:hAnsi="Calibri"/>
          <w:color w:val="222222"/>
          <w:sz w:val="22"/>
        </w:rPr>
        <w:t xml:space="preserve"> one or two questions and listen carefully. Ask them to share one thing: an old game, a song, a story, or how they celebrate a special day. Families celebrate different special days, and that is lovely: some families celebrate Eid, some celebrate Christmas, and some have other special days, like a naming day or a wedding. Bring back one thing your child found out and enjoy it together.</w:t>
      </w:r>
    </w:p>
    <w:p>
      <w:pPr>
        <w:spacing w:before="160" w:after="40"/>
        <w:shd w:val="clear" w:color="auto" w:fill="E7F3F1"/>
      </w:pPr>
      <w:r>
        <w:rPr>
          <w:rFonts w:ascii="Calibri" w:hAnsi="Calibri"/>
          <w:b/>
          <w:i w:val="0"/>
          <w:color w:val="0F6E63"/>
          <w:sz w:val="24"/>
        </w:rPr>
        <w:t>🏠 A warm 'ask your family' idea</w:t>
      </w:r>
    </w:p>
    <w:p>
      <w:pPr>
        <w:spacing w:after="40"/>
        <w:ind w:left="288"/>
        <w:shd w:val="clear" w:color="auto" w:fill="E7F3F1"/>
      </w:pPr>
      <w:r>
        <w:rPr>
          <w:rFonts w:ascii="Calibri" w:hAnsi="Calibri"/>
          <w:b w:val="0"/>
          <w:i w:val="0"/>
          <w:color w:val="222222"/>
          <w:sz w:val="22"/>
        </w:rPr>
        <w:t>Sit with an older person your child loves, like a grandparent, an aunt or an uncle.</w:t>
      </w:r>
    </w:p>
    <w:p>
      <w:pPr>
        <w:spacing w:after="40"/>
        <w:ind w:left="288"/>
        <w:shd w:val="clear" w:color="auto" w:fill="E7F3F1"/>
      </w:pPr>
      <w:r>
        <w:rPr>
          <w:rFonts w:ascii="Calibri" w:hAnsi="Calibri"/>
          <w:b w:val="0"/>
          <w:i w:val="0"/>
          <w:color w:val="222222"/>
          <w:sz w:val="22"/>
        </w:rPr>
        <w:t>Let your child ask: What did you like to do when you were little?</w:t>
      </w:r>
    </w:p>
    <w:p>
      <w:pPr>
        <w:spacing w:after="40"/>
        <w:ind w:left="288"/>
        <w:shd w:val="clear" w:color="auto" w:fill="E7F3F1"/>
      </w:pPr>
      <w:r>
        <w:rPr>
          <w:rFonts w:ascii="Calibri" w:hAnsi="Calibri"/>
          <w:b w:val="0"/>
          <w:i w:val="0"/>
          <w:color w:val="222222"/>
          <w:sz w:val="22"/>
        </w:rPr>
        <w:t>Then just listen together. Older people love to be asked, and children love the stories.</w:t>
      </w:r>
    </w:p>
    <w:p>
      <w:pPr>
        <w:spacing w:before="240" w:after="80"/>
      </w:pPr>
      <w:r>
        <w:rPr>
          <w:rFonts w:ascii="Calibri" w:hAnsi="Calibri"/>
          <w:b/>
          <w:i w:val="0"/>
          <w:color w:val="1E885E"/>
          <w:sz w:val="26"/>
        </w:rPr>
        <w:t>Lesson 1.6 - Show what I have learned</w:t>
      </w:r>
    </w:p>
    <w:p>
      <w:pPr>
        <w:spacing w:after="120"/>
      </w:pPr>
      <w:r>
        <w:rPr>
          <w:rFonts w:ascii="Calibri" w:hAnsi="Calibri"/>
          <w:b/>
          <w:color w:val="222222"/>
          <w:sz w:val="22"/>
        </w:rPr>
        <w:t>Aim.</w:t>
      </w:r>
      <w:r>
        <w:rPr>
          <w:rFonts w:ascii="Calibri" w:hAnsi="Calibri"/>
          <w:color w:val="222222"/>
          <w:sz w:val="22"/>
        </w:rPr>
        <w:t xml:space="preserve"> Your child shows what they have learned about their family by making a poster and telling someone about it, and then thinks about what they liked.</w:t>
      </w:r>
    </w:p>
    <w:p>
      <w:pPr>
        <w:spacing w:after="120"/>
      </w:pPr>
      <w:r>
        <w:rPr>
          <w:rFonts w:ascii="Calibri" w:hAnsi="Calibri"/>
          <w:b/>
          <w:color w:val="222222"/>
          <w:sz w:val="22"/>
        </w:rPr>
        <w:t>Talk about.</w:t>
      </w:r>
      <w:r>
        <w:rPr>
          <w:rFonts w:ascii="Calibri" w:hAnsi="Calibri"/>
          <w:color w:val="222222"/>
          <w:sz w:val="22"/>
        </w:rPr>
        <w:t xml:space="preserve"> Ask: 'What did you find out about your family? What did you like best?' Let your child remember the drawings, the names and the stories from the earlier lessons.</w:t>
      </w:r>
    </w:p>
    <w:p>
      <w:pPr>
        <w:spacing w:after="120"/>
      </w:pPr>
      <w:r>
        <w:rPr>
          <w:rFonts w:ascii="Calibri" w:hAnsi="Calibri"/>
          <w:b/>
          <w:color w:val="222222"/>
          <w:sz w:val="22"/>
        </w:rPr>
        <w:t>Do.</w:t>
      </w:r>
      <w:r>
        <w:rPr>
          <w:rFonts w:ascii="Calibri" w:hAnsi="Calibri"/>
          <w:color w:val="222222"/>
          <w:sz w:val="22"/>
        </w:rPr>
        <w:t xml:space="preserve"> Help your child make their </w:t>
      </w:r>
      <w:r>
        <w:rPr>
          <w:rFonts w:ascii="Calibri" w:hAnsi="Calibri"/>
          <w:b/>
          <w:color w:val="222222"/>
          <w:sz w:val="22"/>
        </w:rPr>
        <w:t>My Family poster</w:t>
      </w:r>
      <w:r>
        <w:rPr>
          <w:rFonts w:ascii="Calibri" w:hAnsi="Calibri"/>
          <w:color w:val="222222"/>
          <w:sz w:val="22"/>
        </w:rPr>
        <w:t xml:space="preserve"> and tell someone about it. The tiny steps are in the separate Mini-Project &amp; Reflection sheet. Finish with the happy-face reflection there. Celebrate warmly, whatever the poster looks like.</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gentle words your child will meet.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family</w:t>
            </w:r>
          </w:p>
        </w:tc>
        <w:tc>
          <w:tcPr>
            <w:tcW w:type="dxa" w:w="4680"/>
          </w:tcPr>
          <w:p>
            <w:r/>
            <w:r>
              <w:rPr>
                <w:rFonts w:ascii="Calibri" w:hAnsi="Calibri"/>
                <w:b w:val="0"/>
                <w:i w:val="0"/>
                <w:color w:val="222222"/>
                <w:sz w:val="20"/>
              </w:rPr>
              <w:t>The people who love you and look after you.</w:t>
            </w:r>
          </w:p>
        </w:tc>
      </w:tr>
      <w:tr>
        <w:tc>
          <w:tcPr>
            <w:tcW w:type="dxa" w:w="4680"/>
          </w:tcPr>
          <w:p>
            <w:r/>
            <w:r>
              <w:rPr>
                <w:rFonts w:ascii="Calibri" w:hAnsi="Calibri"/>
                <w:b w:val="0"/>
                <w:i w:val="0"/>
                <w:color w:val="222222"/>
                <w:sz w:val="20"/>
              </w:rPr>
              <w:t>home</w:t>
            </w:r>
          </w:p>
        </w:tc>
        <w:tc>
          <w:tcPr>
            <w:tcW w:type="dxa" w:w="4680"/>
          </w:tcPr>
          <w:p>
            <w:r/>
            <w:r>
              <w:rPr>
                <w:rFonts w:ascii="Calibri" w:hAnsi="Calibri"/>
                <w:b w:val="0"/>
                <w:i w:val="0"/>
                <w:color w:val="222222"/>
                <w:sz w:val="20"/>
              </w:rPr>
              <w:t>The place where you live.</w:t>
            </w:r>
          </w:p>
        </w:tc>
      </w:tr>
      <w:tr>
        <w:tc>
          <w:tcPr>
            <w:tcW w:type="dxa" w:w="4680"/>
          </w:tcPr>
          <w:p>
            <w:r/>
            <w:r>
              <w:rPr>
                <w:rFonts w:ascii="Calibri" w:hAnsi="Calibri"/>
                <w:b w:val="0"/>
                <w:i w:val="0"/>
                <w:color w:val="222222"/>
                <w:sz w:val="20"/>
              </w:rPr>
              <w:t>mother, father</w:t>
            </w:r>
          </w:p>
        </w:tc>
        <w:tc>
          <w:tcPr>
            <w:tcW w:type="dxa" w:w="4680"/>
          </w:tcPr>
          <w:p>
            <w:r/>
            <w:r>
              <w:rPr>
                <w:rFonts w:ascii="Calibri" w:hAnsi="Calibri"/>
                <w:b w:val="0"/>
                <w:i w:val="0"/>
                <w:color w:val="222222"/>
                <w:sz w:val="20"/>
              </w:rPr>
              <w:t>Grown-ups who look after you. Sana says Hooyo and Aabo.</w:t>
            </w:r>
          </w:p>
        </w:tc>
      </w:tr>
      <w:tr>
        <w:tc>
          <w:tcPr>
            <w:tcW w:type="dxa" w:w="4680"/>
          </w:tcPr>
          <w:p>
            <w:r/>
            <w:r>
              <w:rPr>
                <w:rFonts w:ascii="Calibri" w:hAnsi="Calibri"/>
                <w:b w:val="0"/>
                <w:i w:val="0"/>
                <w:color w:val="222222"/>
                <w:sz w:val="20"/>
              </w:rPr>
              <w:t>grandmother, grandfather</w:t>
            </w:r>
          </w:p>
        </w:tc>
        <w:tc>
          <w:tcPr>
            <w:tcW w:type="dxa" w:w="4680"/>
          </w:tcPr>
          <w:p>
            <w:r/>
            <w:r>
              <w:rPr>
                <w:rFonts w:ascii="Calibri" w:hAnsi="Calibri"/>
                <w:b w:val="0"/>
                <w:i w:val="0"/>
                <w:color w:val="222222"/>
                <w:sz w:val="20"/>
              </w:rPr>
              <w:t>Your parent's mother and father. Sana says Ayeeyo and Awoowe.</w:t>
            </w:r>
          </w:p>
        </w:tc>
      </w:tr>
      <w:tr>
        <w:tc>
          <w:tcPr>
            <w:tcW w:type="dxa" w:w="4680"/>
          </w:tcPr>
          <w:p>
            <w:r/>
            <w:r>
              <w:rPr>
                <w:rFonts w:ascii="Calibri" w:hAnsi="Calibri"/>
                <w:b w:val="0"/>
                <w:i w:val="0"/>
                <w:color w:val="222222"/>
                <w:sz w:val="20"/>
              </w:rPr>
              <w:t>together</w:t>
            </w:r>
          </w:p>
        </w:tc>
        <w:tc>
          <w:tcPr>
            <w:tcW w:type="dxa" w:w="4680"/>
          </w:tcPr>
          <w:p>
            <w:r/>
            <w:r>
              <w:rPr>
                <w:rFonts w:ascii="Calibri" w:hAnsi="Calibri"/>
                <w:b w:val="0"/>
                <w:i w:val="0"/>
                <w:color w:val="222222"/>
                <w:sz w:val="20"/>
              </w:rPr>
              <w:t>Doing something with other people, not on your own.</w:t>
            </w:r>
          </w:p>
        </w:tc>
      </w:tr>
      <w:tr>
        <w:tc>
          <w:tcPr>
            <w:tcW w:type="dxa" w:w="4680"/>
          </w:tcPr>
          <w:p>
            <w:r/>
            <w:r>
              <w:rPr>
                <w:rFonts w:ascii="Calibri" w:hAnsi="Calibri"/>
                <w:b w:val="0"/>
                <w:i w:val="0"/>
                <w:color w:val="222222"/>
                <w:sz w:val="20"/>
              </w:rPr>
              <w:t>share</w:t>
            </w:r>
          </w:p>
        </w:tc>
        <w:tc>
          <w:tcPr>
            <w:tcW w:type="dxa" w:w="4680"/>
          </w:tcPr>
          <w:p>
            <w:r/>
            <w:r>
              <w:rPr>
                <w:rFonts w:ascii="Calibri" w:hAnsi="Calibri"/>
                <w:b w:val="0"/>
                <w:i w:val="0"/>
                <w:color w:val="222222"/>
                <w:sz w:val="20"/>
              </w:rPr>
              <w:t>To give some of what you have to someone else.</w:t>
            </w:r>
          </w:p>
        </w:tc>
      </w:tr>
      <w:tr>
        <w:tc>
          <w:tcPr>
            <w:tcW w:type="dxa" w:w="4680"/>
          </w:tcPr>
          <w:p>
            <w:r/>
            <w:r>
              <w:rPr>
                <w:rFonts w:ascii="Calibri" w:hAnsi="Calibri"/>
                <w:b w:val="0"/>
                <w:i w:val="0"/>
                <w:color w:val="222222"/>
                <w:sz w:val="20"/>
              </w:rPr>
              <w:t>help</w:t>
            </w:r>
          </w:p>
        </w:tc>
        <w:tc>
          <w:tcPr>
            <w:tcW w:type="dxa" w:w="4680"/>
          </w:tcPr>
          <w:p>
            <w:r/>
            <w:r>
              <w:rPr>
                <w:rFonts w:ascii="Calibri" w:hAnsi="Calibri"/>
                <w:b w:val="0"/>
                <w:i w:val="0"/>
                <w:color w:val="222222"/>
                <w:sz w:val="20"/>
              </w:rPr>
              <w:t>To do something kind and useful for someone.</w:t>
            </w:r>
          </w:p>
        </w:tc>
      </w:tr>
      <w:tr>
        <w:tc>
          <w:tcPr>
            <w:tcW w:type="dxa" w:w="4680"/>
          </w:tcPr>
          <w:p>
            <w:r/>
            <w:r>
              <w:rPr>
                <w:rFonts w:ascii="Calibri" w:hAnsi="Calibri"/>
                <w:b w:val="0"/>
                <w:i w:val="0"/>
                <w:color w:val="222222"/>
                <w:sz w:val="20"/>
              </w:rPr>
              <w:t>care</w:t>
            </w:r>
          </w:p>
        </w:tc>
        <w:tc>
          <w:tcPr>
            <w:tcW w:type="dxa" w:w="4680"/>
          </w:tcPr>
          <w:p>
            <w:r/>
            <w:r>
              <w:rPr>
                <w:rFonts w:ascii="Calibri" w:hAnsi="Calibri"/>
                <w:b w:val="0"/>
                <w:i w:val="0"/>
                <w:color w:val="222222"/>
                <w:sz w:val="20"/>
              </w:rPr>
              <w:t>To look after someone because you love them.</w:t>
            </w:r>
          </w:p>
        </w:tc>
      </w:tr>
      <w:tr>
        <w:tc>
          <w:tcPr>
            <w:tcW w:type="dxa" w:w="4680"/>
          </w:tcPr>
          <w:p>
            <w:r/>
            <w:r>
              <w:rPr>
                <w:rFonts w:ascii="Calibri" w:hAnsi="Calibri"/>
                <w:b w:val="0"/>
                <w:i w:val="0"/>
                <w:color w:val="222222"/>
                <w:sz w:val="20"/>
              </w:rPr>
              <w:t>teach</w:t>
            </w:r>
          </w:p>
        </w:tc>
        <w:tc>
          <w:tcPr>
            <w:tcW w:type="dxa" w:w="4680"/>
          </w:tcPr>
          <w:p>
            <w:r/>
            <w:r>
              <w:rPr>
                <w:rFonts w:ascii="Calibri" w:hAnsi="Calibri"/>
                <w:b w:val="0"/>
                <w:i w:val="0"/>
                <w:color w:val="222222"/>
                <w:sz w:val="20"/>
              </w:rPr>
              <w:t>To show someone how to do something.</w:t>
            </w:r>
          </w:p>
        </w:tc>
      </w:tr>
      <w:tr>
        <w:tc>
          <w:tcPr>
            <w:tcW w:type="dxa" w:w="4680"/>
          </w:tcPr>
          <w:p>
            <w:r/>
            <w:r>
              <w:rPr>
                <w:rFonts w:ascii="Calibri" w:hAnsi="Calibri"/>
                <w:b w:val="0"/>
                <w:i w:val="0"/>
                <w:color w:val="222222"/>
                <w:sz w:val="20"/>
              </w:rPr>
              <w:t>learn</w:t>
            </w:r>
          </w:p>
        </w:tc>
        <w:tc>
          <w:tcPr>
            <w:tcW w:type="dxa" w:w="4680"/>
          </w:tcPr>
          <w:p>
            <w:r/>
            <w:r>
              <w:rPr>
                <w:rFonts w:ascii="Calibri" w:hAnsi="Calibri"/>
                <w:b w:val="0"/>
                <w:i w:val="0"/>
                <w:color w:val="222222"/>
                <w:sz w:val="20"/>
              </w:rPr>
              <w:t>To find out how to do something new.</w:t>
            </w:r>
          </w:p>
        </w:tc>
      </w:tr>
      <w:tr>
        <w:tc>
          <w:tcPr>
            <w:tcW w:type="dxa" w:w="4680"/>
          </w:tcPr>
          <w:p>
            <w:r/>
            <w:r>
              <w:rPr>
                <w:rFonts w:ascii="Calibri" w:hAnsi="Calibri"/>
                <w:b w:val="0"/>
                <w:i w:val="0"/>
                <w:color w:val="222222"/>
                <w:sz w:val="20"/>
              </w:rPr>
              <w:t>thank you</w:t>
            </w:r>
          </w:p>
        </w:tc>
        <w:tc>
          <w:tcPr>
            <w:tcW w:type="dxa" w:w="4680"/>
          </w:tcPr>
          <w:p>
            <w:r/>
            <w:r>
              <w:rPr>
                <w:rFonts w:ascii="Calibri" w:hAnsi="Calibri"/>
                <w:b w:val="0"/>
                <w:i w:val="0"/>
                <w:color w:val="222222"/>
                <w:sz w:val="20"/>
              </w:rPr>
              <w:t>The kind words we say when someone helps us.</w:t>
            </w:r>
          </w:p>
        </w:tc>
      </w:tr>
      <w:tr>
        <w:tc>
          <w:tcPr>
            <w:tcW w:type="dxa" w:w="4680"/>
          </w:tcPr>
          <w:p>
            <w:r/>
            <w:r>
              <w:rPr>
                <w:rFonts w:ascii="Calibri" w:hAnsi="Calibri"/>
                <w:b w:val="0"/>
                <w:i w:val="0"/>
                <w:color w:val="222222"/>
                <w:sz w:val="20"/>
              </w:rPr>
              <w:t>special</w:t>
            </w:r>
          </w:p>
        </w:tc>
        <w:tc>
          <w:tcPr>
            <w:tcW w:type="dxa" w:w="4680"/>
          </w:tcPr>
          <w:p>
            <w:r/>
            <w:r>
              <w:rPr>
                <w:rFonts w:ascii="Calibri" w:hAnsi="Calibri"/>
                <w:b w:val="0"/>
                <w:i w:val="0"/>
                <w:color w:val="222222"/>
                <w:sz w:val="20"/>
              </w:rPr>
              <w:t>Very important, and much loved.</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at all. Gather a few of these before you start:</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One big sheet of paper for the My Family poster.</w:t>
      </w:r>
    </w:p>
    <w:p>
      <w:pPr>
        <w:pStyle w:val="ListBullet"/>
        <w:spacing w:after="40"/>
      </w:pPr>
      <w:r>
        <w:rPr>
          <w:rFonts w:ascii="Calibri" w:hAnsi="Calibri"/>
          <w:color w:val="222222"/>
          <w:sz w:val="22"/>
        </w:rPr>
        <w:t>Glue and, if you like, a family photo or two to stick on.</w:t>
      </w:r>
    </w:p>
    <w:p>
      <w:pPr>
        <w:pStyle w:val="ListBullet"/>
        <w:spacing w:after="40"/>
      </w:pPr>
      <w:r>
        <w:rPr>
          <w:rFonts w:ascii="Calibri" w:hAnsi="Calibri"/>
          <w:color w:val="222222"/>
          <w:sz w:val="22"/>
        </w:rPr>
        <w:t>A few old magazines or pictures to look at and cut out (optional).</w:t>
      </w:r>
    </w:p>
    <w:p>
      <w:pPr>
        <w:pStyle w:val="ListBullet"/>
        <w:spacing w:after="40"/>
      </w:pPr>
      <w:r>
        <w:rPr>
          <w:rFonts w:ascii="Calibri" w:hAnsi="Calibri"/>
          <w:color w:val="222222"/>
          <w:sz w:val="22"/>
        </w:rPr>
        <w:t>The Activity Sheet and the Mini-Project &amp; Reflection sheet from this unit.</w:t>
      </w:r>
    </w:p>
    <w:p>
      <w:pPr>
        <w:pStyle w:val="ListBullet"/>
        <w:spacing w:after="40"/>
      </w:pPr>
      <w:r>
        <w:rPr>
          <w:rFonts w:ascii="Calibri" w:hAnsi="Calibri"/>
          <w:color w:val="222222"/>
          <w:sz w:val="22"/>
        </w:rPr>
        <w:t>A warm voice and a little time, about twice a week.</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friendly helper does well:</w:t>
      </w:r>
    </w:p>
    <w:p>
      <w:pPr>
        <w:pStyle w:val="ListBullet"/>
        <w:spacing w:after="40"/>
      </w:pPr>
      <w:r>
        <w:rPr>
          <w:rFonts w:ascii="Calibri" w:hAnsi="Calibri"/>
          <w:b/>
          <w:color w:val="222222"/>
          <w:sz w:val="22"/>
        </w:rPr>
        <w:t>Read a story aloud.</w:t>
      </w:r>
      <w:r>
        <w:rPr>
          <w:rFonts w:ascii="Calibri" w:hAnsi="Calibri"/>
          <w:color w:val="222222"/>
          <w:sz w:val="22"/>
        </w:rPr>
        <w:t xml:space="preserve"> Ask it to read a short, gentle story about a family, slowly.</w:t>
      </w:r>
    </w:p>
    <w:p>
      <w:pPr>
        <w:pStyle w:val="ListBullet"/>
        <w:spacing w:after="40"/>
      </w:pPr>
      <w:r>
        <w:rPr>
          <w:rFonts w:ascii="Calibri" w:hAnsi="Calibri"/>
          <w:b/>
          <w:color w:val="222222"/>
          <w:sz w:val="22"/>
        </w:rPr>
        <w:t>Ask one simple question.</w:t>
      </w:r>
      <w:r>
        <w:rPr>
          <w:rFonts w:ascii="Calibri" w:hAnsi="Calibri"/>
          <w:color w:val="222222"/>
          <w:sz w:val="22"/>
        </w:rPr>
        <w:t xml:space="preserve"> Ask it to ask your child one friendly question, then let your child answer out loud to you.</w:t>
      </w:r>
    </w:p>
    <w:p>
      <w:pPr>
        <w:pStyle w:val="ListBullet"/>
        <w:spacing w:after="40"/>
      </w:pPr>
      <w:r>
        <w:rPr>
          <w:rFonts w:ascii="Calibri" w:hAnsi="Calibri"/>
          <w:b/>
          <w:color w:val="222222"/>
          <w:sz w:val="22"/>
        </w:rPr>
        <w:t>Sing a short song.</w:t>
      </w:r>
      <w:r>
        <w:rPr>
          <w:rFonts w:ascii="Calibri" w:hAnsi="Calibri"/>
          <w:color w:val="222222"/>
          <w:sz w:val="22"/>
        </w:rPr>
        <w:t xml:space="preserve"> Ask it for a little family song or rhyme to sing together.</w:t>
      </w:r>
    </w:p>
    <w:p>
      <w:pPr>
        <w:pStyle w:val="ListBullet"/>
        <w:spacing w:after="40"/>
      </w:pPr>
      <w:r>
        <w:rPr>
          <w:rFonts w:ascii="Calibri" w:hAnsi="Calibri"/>
          <w:b/>
          <w:color w:val="222222"/>
          <w:sz w:val="22"/>
        </w:rPr>
        <w:t>Name family words.</w:t>
      </w:r>
      <w:r>
        <w:rPr>
          <w:rFonts w:ascii="Calibri" w:hAnsi="Calibri"/>
          <w:color w:val="222222"/>
          <w:sz w:val="22"/>
        </w:rPr>
        <w:t xml:space="preserve"> Ask it how to say 'grandmother' in a few languages, and enjoy the sounds together.</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your child's sheets, that is your cue to open the tutor together. Keep it short and cheerful, and always stay right there. If the tutor ever suggests something you would rather not do, simply skip it. You are always in charge.</w:t>
      </w:r>
    </w:p>
    <w:p>
      <w:pPr>
        <w:spacing w:before="360" w:after="120"/>
      </w:pPr>
      <w:r>
        <w:rPr>
          <w:rFonts w:ascii="Calibri" w:hAnsi="Calibri"/>
          <w:b/>
          <w:i w:val="0"/>
          <w:color w:val="0F6E63"/>
          <w:sz w:val="32"/>
        </w:rPr>
        <w:t>The final task: a My Family poster</w:t>
      </w:r>
    </w:p>
    <w:p>
      <w:pPr>
        <w:spacing w:after="120"/>
      </w:pPr>
      <w:r>
        <w:rPr>
          <w:rFonts w:ascii="Calibri" w:hAnsi="Calibri"/>
          <w:color w:val="222222"/>
          <w:sz w:val="22"/>
        </w:rPr>
        <w:t xml:space="preserve">Everything leads gently to this. Your child will make a </w:t>
      </w:r>
      <w:r>
        <w:rPr>
          <w:rFonts w:ascii="Calibri" w:hAnsi="Calibri"/>
          <w:b/>
          <w:color w:val="222222"/>
          <w:sz w:val="22"/>
        </w:rPr>
        <w:t>My Family poster</w:t>
      </w:r>
      <w:r>
        <w:rPr>
          <w:rFonts w:ascii="Calibri" w:hAnsi="Calibri"/>
          <w:color w:val="222222"/>
          <w:sz w:val="22"/>
        </w:rPr>
        <w:t xml:space="preserve">: a picture of the people they love, with one thing their family has taught them, and then they will </w:t>
      </w:r>
      <w:r>
        <w:rPr>
          <w:rFonts w:ascii="Calibri" w:hAnsi="Calibri"/>
          <w:b/>
          <w:color w:val="222222"/>
          <w:sz w:val="22"/>
        </w:rPr>
        <w:t>tell someone about it</w:t>
      </w:r>
      <w:r>
        <w:rPr>
          <w:rFonts w:ascii="Calibri" w:hAnsi="Calibri"/>
          <w:color w:val="222222"/>
          <w:sz w:val="22"/>
        </w:rPr>
        <w:t xml:space="preserve"> using a few simple sentence starters that you read aloud. The full, tiny steps are in the Mini-Project &amp; Reflection sheet.</w:t>
      </w:r>
    </w:p>
    <w:p>
      <w:pPr>
        <w:spacing w:after="120"/>
      </w:pPr>
      <w:r>
        <w:rPr>
          <w:rFonts w:ascii="Calibri" w:hAnsi="Calibri"/>
          <w:color w:val="222222"/>
          <w:sz w:val="22"/>
        </w:rPr>
        <w:t>Your job is to gather the paper and crayons, sit alongside, and celebrate. A wobbly, hand-drawn poster that your child is proud to talk about is exactly what success looks like at this age.</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can point to their picture and say who is in their family.</w:t>
      </w:r>
    </w:p>
    <w:p>
      <w:pPr>
        <w:spacing w:after="40"/>
        <w:ind w:left="288"/>
        <w:shd w:val="clear" w:color="auto" w:fill="E7F3F1"/>
      </w:pPr>
      <w:r>
        <w:rPr>
          <w:rFonts w:ascii="Calibri" w:hAnsi="Calibri"/>
          <w:b w:val="0"/>
          <w:i w:val="0"/>
          <w:color w:val="222222"/>
          <w:sz w:val="22"/>
        </w:rPr>
        <w:t>Your child can name one thing their family taught them.</w:t>
      </w:r>
    </w:p>
    <w:p>
      <w:pPr>
        <w:spacing w:after="40"/>
        <w:ind w:left="288"/>
        <w:shd w:val="clear" w:color="auto" w:fill="E7F3F1"/>
      </w:pPr>
      <w:r>
        <w:rPr>
          <w:rFonts w:ascii="Calibri" w:hAnsi="Calibri"/>
          <w:b w:val="0"/>
          <w:i w:val="0"/>
          <w:color w:val="222222"/>
          <w:sz w:val="22"/>
        </w:rPr>
        <w:t>Your child talked and listened, and felt proud of their family.</w:t>
      </w:r>
    </w:p>
    <w:p>
      <w:pPr>
        <w:spacing w:after="40"/>
        <w:ind w:left="288"/>
        <w:shd w:val="clear" w:color="auto" w:fill="E7F3F1"/>
      </w:pPr>
      <w:r>
        <w:rPr>
          <w:rFonts w:ascii="Calibri" w:hAnsi="Calibri"/>
          <w:b w:val="0"/>
          <w:i w:val="0"/>
          <w:color w:val="222222"/>
          <w:sz w:val="22"/>
        </w:rPr>
        <w:t>The poster does not need to be neat. The talking is the real treasure.</w:t>
      </w:r>
    </w:p>
    <w:p>
      <w:pPr>
        <w:spacing w:before="360" w:after="120"/>
      </w:pPr>
      <w:r>
        <w:rPr>
          <w:rFonts w:ascii="Calibri" w:hAnsi="Calibri"/>
          <w:b/>
          <w:i w:val="0"/>
          <w:color w:val="0F6E63"/>
          <w:sz w:val="32"/>
        </w:rPr>
        <w:t>Thinking about our learning: a simple reflection</w:t>
      </w:r>
    </w:p>
    <w:p>
      <w:pPr>
        <w:spacing w:after="120"/>
      </w:pPr>
      <w:r>
        <w:rPr>
          <w:rFonts w:ascii="Calibri" w:hAnsi="Calibri"/>
          <w:color w:val="222222"/>
          <w:sz w:val="22"/>
        </w:rPr>
        <w:t>To finish, help your child look back and feel good about what they did. Keep it gentle and spoken. The Mini-Project &amp; Reflection sheet has happy faces to point to, stars to colour, and a few warm questions such as:</w:t>
      </w:r>
    </w:p>
    <w:p>
      <w:pPr>
        <w:pStyle w:val="ListBullet"/>
        <w:spacing w:after="40"/>
      </w:pPr>
      <w:r>
        <w:rPr>
          <w:rFonts w:ascii="Calibri" w:hAnsi="Calibri"/>
          <w:color w:val="222222"/>
          <w:sz w:val="22"/>
        </w:rPr>
        <w:t>Who is in your family?</w:t>
      </w:r>
    </w:p>
    <w:p>
      <w:pPr>
        <w:pStyle w:val="ListBullet"/>
        <w:spacing w:after="40"/>
      </w:pPr>
      <w:r>
        <w:rPr>
          <w:rFonts w:ascii="Calibri" w:hAnsi="Calibri"/>
          <w:color w:val="222222"/>
          <w:sz w:val="22"/>
        </w:rPr>
        <w:t>What is one thing your family taught you?</w:t>
      </w:r>
    </w:p>
    <w:p>
      <w:pPr>
        <w:pStyle w:val="ListBullet"/>
        <w:spacing w:after="40"/>
      </w:pPr>
      <w:r>
        <w:rPr>
          <w:rFonts w:ascii="Calibri" w:hAnsi="Calibri"/>
          <w:color w:val="222222"/>
          <w:sz w:val="22"/>
        </w:rPr>
        <w:t>What did you like best about making your poster?</w:t>
      </w:r>
    </w:p>
    <w:p>
      <w:pPr>
        <w:pStyle w:val="ListBullet"/>
        <w:spacing w:after="40"/>
      </w:pPr>
      <w:r>
        <w:rPr>
          <w:rFonts w:ascii="Calibri" w:hAnsi="Calibri"/>
          <w:color w:val="222222"/>
          <w:sz w:val="22"/>
        </w:rPr>
        <w:t>Who did you talk to about your family?</w:t>
      </w:r>
    </w:p>
    <w:p>
      <w:pPr>
        <w:spacing w:after="120"/>
      </w:pPr>
      <w:r>
        <w:rPr>
          <w:rFonts w:ascii="Calibri" w:hAnsi="Calibri"/>
          <w:color w:val="222222"/>
          <w:sz w:val="22"/>
        </w:rPr>
        <w:t>This looking-back is a real Global Perspectives skill, and it matters as much as the poster. When children hear that their thinking and their family are valued, they learn a lesson that lasts far longer than any fact.</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talk far more than you worry, and celebrate every drawing and every idea. If your child finishes this unit feeling that their family is special and that they can talk about the people they love, then this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