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0F6E63"/>
          <w:sz w:val="44"/>
        </w:rPr>
        <w:t>Year 4 - Unit 1: Skills Toolkit</w:t>
      </w:r>
    </w:p>
    <w:p>
      <w:pPr>
        <w:spacing w:after="240"/>
        <w:jc w:val="center"/>
      </w:pPr>
      <w:r>
        <w:rPr>
          <w:rFonts w:ascii="Calibri" w:hAnsi="Calibri"/>
          <w:b w:val="0"/>
          <w:i/>
          <w:color w:val="1E885E"/>
          <w:sz w:val="26"/>
        </w:rPr>
        <w:t>Research - Global Perspectives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Keep this file open whenever you are researching at Ehel Academy. It is your quick helper: what research is, the steps, some checklists, and a word list. You do not need to read it all at once. Jump to the part you need. If anything is unclear, your AI tutor can explain it another way.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What is research?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Research</w:t>
      </w:r>
      <w:r>
        <w:rPr>
          <w:rFonts w:ascii="Calibri" w:hAnsi="Calibri"/>
          <w:color w:val="222222"/>
          <w:sz w:val="22"/>
        </w:rPr>
        <w:t xml:space="preserve"> means finding out about a topic in a careful, organised way, so you can trust what you learn and share it with others. It is not just typing a question into a phone.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When you research, you really do three things: you ask good </w:t>
      </w:r>
      <w:r>
        <w:rPr>
          <w:rFonts w:ascii="Calibri" w:hAnsi="Calibri"/>
          <w:b/>
          <w:color w:val="222222"/>
          <w:sz w:val="22"/>
        </w:rPr>
        <w:t>questions</w:t>
      </w:r>
      <w:r>
        <w:rPr>
          <w:rFonts w:ascii="Calibri" w:hAnsi="Calibri"/>
          <w:color w:val="222222"/>
          <w:sz w:val="22"/>
        </w:rPr>
        <w:t xml:space="preserve">, you find useful </w:t>
      </w:r>
      <w:r>
        <w:rPr>
          <w:rFonts w:ascii="Calibri" w:hAnsi="Calibri"/>
          <w:b/>
          <w:color w:val="222222"/>
          <w:sz w:val="22"/>
        </w:rPr>
        <w:t>sources</w:t>
      </w:r>
      <w:r>
        <w:rPr>
          <w:rFonts w:ascii="Calibri" w:hAnsi="Calibri"/>
          <w:color w:val="222222"/>
          <w:sz w:val="22"/>
        </w:rPr>
        <w:t xml:space="preserve"> to answer them, and you keep a </w:t>
      </w:r>
      <w:r>
        <w:rPr>
          <w:rFonts w:ascii="Calibri" w:hAnsi="Calibri"/>
          <w:b/>
          <w:color w:val="222222"/>
          <w:sz w:val="22"/>
        </w:rPr>
        <w:t>record</w:t>
      </w:r>
      <w:r>
        <w:rPr>
          <w:rFonts w:ascii="Calibri" w:hAnsi="Calibri"/>
          <w:color w:val="222222"/>
          <w:sz w:val="22"/>
        </w:rPr>
        <w:t xml:space="preserve"> of what you find. Two habits help most. Use more than one source, because one source can be wrong. And write in your own words, because that is honest and clear.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The steps of research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Whatever your topic, research follows the same steps. Come back to this list whenever you feel lost.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Decide on a topic to find out about.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Make good questions.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Choose sources and make a questionnaire.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Ask people your questions.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Record your results in a chart or pictogram.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Check what your evidence shows.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Share your findings with a chart or a poster.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Your research learning goals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Your research skills grow in three stages this year. Here are your goals for each stage, in simple words. It is fine to be working on any stage.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Starting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Make my own questions to find out about a topic.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Carry out an investigation using my own questions.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Use a simple chart or diagram to record my results.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Find answers to my questions in a source.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Developing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Learn more about how to make my own questions.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Carry out an investigation using a questionnaire.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Find answers in one or more sources.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Use simple charts or diagrams to record my own results.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Getting better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Decide which questions help me find out the most.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Find answers in more than one source.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Carry out an investigation using an interview or a questionnaire.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Put my information into simple charts or diagrams.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Checklist: Is this a good question?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Tick each one. If you cannot tick them all, change your question.</w:t>
      </w:r>
    </w:p>
    <w:p>
      <w:pPr>
        <w:pStyle w:val="ListBullet"/>
        <w:spacing w:after="40"/>
      </w:pPr>
      <w:r>
        <w:rPr>
          <w:rFonts w:ascii="Calibri" w:hAnsi="Calibri"/>
          <w:b/>
          <w:color w:val="222222"/>
          <w:sz w:val="22"/>
        </w:rPr>
        <w:t>Clear</w:t>
      </w:r>
      <w:r>
        <w:rPr>
          <w:rFonts w:ascii="Calibri" w:hAnsi="Calibri"/>
          <w:color w:val="222222"/>
          <w:sz w:val="22"/>
        </w:rPr>
        <w:t xml:space="preserve"> - it is easy to understand.</w:t>
      </w:r>
    </w:p>
    <w:p>
      <w:pPr>
        <w:pStyle w:val="ListBullet"/>
        <w:spacing w:after="40"/>
      </w:pPr>
      <w:r>
        <w:rPr>
          <w:rFonts w:ascii="Calibri" w:hAnsi="Calibri"/>
          <w:b/>
          <w:color w:val="222222"/>
          <w:sz w:val="22"/>
        </w:rPr>
        <w:t>About my topic</w:t>
      </w:r>
      <w:r>
        <w:rPr>
          <w:rFonts w:ascii="Calibri" w:hAnsi="Calibri"/>
          <w:color w:val="222222"/>
          <w:sz w:val="22"/>
        </w:rPr>
        <w:t xml:space="preserve"> - it helps me find out what I want.</w:t>
      </w:r>
    </w:p>
    <w:p>
      <w:pPr>
        <w:pStyle w:val="ListBullet"/>
        <w:spacing w:after="40"/>
      </w:pPr>
      <w:r>
        <w:rPr>
          <w:rFonts w:ascii="Calibri" w:hAnsi="Calibri"/>
          <w:b/>
          <w:color w:val="222222"/>
          <w:sz w:val="22"/>
        </w:rPr>
        <w:t>Fair</w:t>
      </w:r>
      <w:r>
        <w:rPr>
          <w:rFonts w:ascii="Calibri" w:hAnsi="Calibri"/>
          <w:color w:val="222222"/>
          <w:sz w:val="22"/>
        </w:rPr>
        <w:t xml:space="preserve"> - it does not push people to one answer.</w:t>
      </w:r>
    </w:p>
    <w:p>
      <w:pPr>
        <w:pStyle w:val="ListBullet"/>
        <w:spacing w:after="40"/>
      </w:pPr>
      <w:r>
        <w:rPr>
          <w:rFonts w:ascii="Calibri" w:hAnsi="Calibri"/>
          <w:b/>
          <w:color w:val="222222"/>
          <w:sz w:val="22"/>
        </w:rPr>
        <w:t>Answerable</w:t>
      </w:r>
      <w:r>
        <w:rPr>
          <w:rFonts w:ascii="Calibri" w:hAnsi="Calibri"/>
          <w:color w:val="222222"/>
          <w:sz w:val="22"/>
        </w:rPr>
        <w:t xml:space="preserve"> - I can really find out the answer.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Words to start a good question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Stuck for a question? These little words help you make one. Use them to start your questions.</w:t>
      </w:r>
    </w:p>
    <w:p>
      <w:pPr>
        <w:pStyle w:val="ListBullet"/>
        <w:spacing w:after="40"/>
      </w:pPr>
      <w:r>
        <w:rPr>
          <w:rFonts w:ascii="Calibri" w:hAnsi="Calibri"/>
          <w:b/>
          <w:color w:val="222222"/>
          <w:sz w:val="22"/>
        </w:rPr>
        <w:t>What</w:t>
      </w:r>
      <w:r>
        <w:rPr>
          <w:rFonts w:ascii="Calibri" w:hAnsi="Calibri"/>
          <w:color w:val="222222"/>
          <w:sz w:val="22"/>
        </w:rPr>
        <w:t xml:space="preserve"> - What do children eat for lunch?</w:t>
      </w:r>
    </w:p>
    <w:p>
      <w:pPr>
        <w:pStyle w:val="ListBullet"/>
        <w:spacing w:after="40"/>
      </w:pPr>
      <w:r>
        <w:rPr>
          <w:rFonts w:ascii="Calibri" w:hAnsi="Calibri"/>
          <w:b/>
          <w:color w:val="222222"/>
          <w:sz w:val="22"/>
        </w:rPr>
        <w:t>Where</w:t>
      </w:r>
      <w:r>
        <w:rPr>
          <w:rFonts w:ascii="Calibri" w:hAnsi="Calibri"/>
          <w:color w:val="222222"/>
          <w:sz w:val="22"/>
        </w:rPr>
        <w:t xml:space="preserve"> - Where do children like to play?</w:t>
      </w:r>
    </w:p>
    <w:p>
      <w:pPr>
        <w:pStyle w:val="ListBullet"/>
        <w:spacing w:after="40"/>
      </w:pPr>
      <w:r>
        <w:rPr>
          <w:rFonts w:ascii="Calibri" w:hAnsi="Calibri"/>
          <w:b/>
          <w:color w:val="222222"/>
          <w:sz w:val="22"/>
        </w:rPr>
        <w:t>When</w:t>
      </w:r>
      <w:r>
        <w:rPr>
          <w:rFonts w:ascii="Calibri" w:hAnsi="Calibri"/>
          <w:color w:val="222222"/>
          <w:sz w:val="22"/>
        </w:rPr>
        <w:t xml:space="preserve"> - When do children do their sport?</w:t>
      </w:r>
    </w:p>
    <w:p>
      <w:pPr>
        <w:pStyle w:val="ListBullet"/>
        <w:spacing w:after="40"/>
      </w:pPr>
      <w:r>
        <w:rPr>
          <w:rFonts w:ascii="Calibri" w:hAnsi="Calibri"/>
          <w:b/>
          <w:color w:val="222222"/>
          <w:sz w:val="22"/>
        </w:rPr>
        <w:t>Why</w:t>
      </w:r>
      <w:r>
        <w:rPr>
          <w:rFonts w:ascii="Calibri" w:hAnsi="Calibri"/>
          <w:color w:val="222222"/>
          <w:sz w:val="22"/>
        </w:rPr>
        <w:t xml:space="preserve"> - Why do some children do very little sport?</w:t>
      </w:r>
    </w:p>
    <w:p>
      <w:pPr>
        <w:pStyle w:val="ListBullet"/>
        <w:spacing w:after="40"/>
      </w:pPr>
      <w:r>
        <w:rPr>
          <w:rFonts w:ascii="Calibri" w:hAnsi="Calibri"/>
          <w:b/>
          <w:color w:val="222222"/>
          <w:sz w:val="22"/>
        </w:rPr>
        <w:t>How</w:t>
      </w:r>
      <w:r>
        <w:rPr>
          <w:rFonts w:ascii="Calibri" w:hAnsi="Calibri"/>
          <w:color w:val="222222"/>
          <w:sz w:val="22"/>
        </w:rPr>
        <w:t xml:space="preserve"> - How can we help more children be active?</w:t>
      </w:r>
    </w:p>
    <w:p>
      <w:pPr>
        <w:pStyle w:val="ListBullet"/>
        <w:spacing w:after="40"/>
      </w:pPr>
      <w:r>
        <w:rPr>
          <w:rFonts w:ascii="Calibri" w:hAnsi="Calibri"/>
          <w:b/>
          <w:color w:val="222222"/>
          <w:sz w:val="22"/>
        </w:rPr>
        <w:t>How many</w:t>
      </w:r>
      <w:r>
        <w:rPr>
          <w:rFonts w:ascii="Calibri" w:hAnsi="Calibri"/>
          <w:color w:val="222222"/>
          <w:sz w:val="22"/>
        </w:rPr>
        <w:t xml:space="preserve"> - How many children walk to school?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Open questions and number questions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Two kinds of question help you in different ways. Good research uses some of each.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Kind</w:t>
            </w:r>
          </w:p>
        </w:tc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What it means</w:t>
            </w:r>
          </w:p>
        </w:tc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Example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Open question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It is answered in your own words.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What do you like to do after school?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Number question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It is answered with a number you can count.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How many days a week do you play sport?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Ways to start a question for people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When you ask people questions in a questionnaire or interview, these gentle starters work well. Keep them short and fair.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How often do you ...?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How many ...?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What do you like about ...?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How do you feel about ...?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Can you tell me about ...? (great for an interview)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Try not to start with 'You agree that ...?' or 'Is it not true that ...?'. Those push people to one answer, and that is not fair.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Which source should I use?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Different questions need different sources. Pick the one that fits your question best.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Source</w:t>
            </w:r>
          </w:p>
        </w:tc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Use it when ...</w:t>
            </w:r>
          </w:p>
        </w:tc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Example question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book or website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When you want facts others have found.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What foods are healthy?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video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When you want to see how to do something.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How do I kick a football well?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person, like an elder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When you want a real story or memory.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How did children play long ago?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Your own questionnaire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When you want to find out about people near you.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How do children at my school keep fit?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How to make a pictogram or chart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A </w:t>
      </w:r>
      <w:r>
        <w:rPr>
          <w:rFonts w:ascii="Calibri" w:hAnsi="Calibri"/>
          <w:b/>
          <w:color w:val="222222"/>
          <w:sz w:val="22"/>
        </w:rPr>
        <w:t>pictogram</w:t>
      </w:r>
      <w:r>
        <w:rPr>
          <w:rFonts w:ascii="Calibri" w:hAnsi="Calibri"/>
          <w:color w:val="222222"/>
          <w:sz w:val="22"/>
        </w:rPr>
        <w:t xml:space="preserve"> is a picture chart. Each small picture, or icon, stands for one thing, like one person. It makes your results easy to see.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Choose a small picture to stand for one person.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Draw one picture for each person who gave that answer.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Add a key that says what one picture means.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Give your pictogram a clear title.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A bar chart works in a similar way, using bars instead of pictures. The taller the bar, the more people chose that answer.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How to make notes under headings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When you read a source, do not copy it. Make </w:t>
      </w:r>
      <w:r>
        <w:rPr>
          <w:rFonts w:ascii="Calibri" w:hAnsi="Calibri"/>
          <w:b/>
          <w:color w:val="222222"/>
          <w:sz w:val="22"/>
        </w:rPr>
        <w:t>notes</w:t>
      </w:r>
      <w:r>
        <w:rPr>
          <w:rFonts w:ascii="Calibri" w:hAnsi="Calibri"/>
          <w:color w:val="222222"/>
          <w:sz w:val="22"/>
        </w:rPr>
        <w:t xml:space="preserve">: short reminders in your own words. Keep them tidy by sorting them under </w:t>
      </w:r>
      <w:r>
        <w:rPr>
          <w:rFonts w:ascii="Calibri" w:hAnsi="Calibri"/>
          <w:b/>
          <w:color w:val="222222"/>
          <w:sz w:val="22"/>
        </w:rPr>
        <w:t>headings</w:t>
      </w:r>
      <w:r>
        <w:rPr>
          <w:rFonts w:ascii="Calibri" w:hAnsi="Calibri"/>
          <w:color w:val="222222"/>
          <w:sz w:val="22"/>
        </w:rPr>
        <w:t>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Choose a few headings before you start, like Games, School, and Home.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Write short notes under each heading, in your own words.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It is fine if a heading has no notes. That source just did not tell you about it.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Write down which source each note came from.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Ways to share your findings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When you have found something out, share it clearly so others understand. Pick the way that fits your findings best.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 xml:space="preserve">A </w:t>
      </w:r>
      <w:r>
        <w:rPr>
          <w:rFonts w:ascii="Calibri" w:hAnsi="Calibri"/>
          <w:b/>
          <w:color w:val="222222"/>
          <w:sz w:val="22"/>
        </w:rPr>
        <w:t>pictogram</w:t>
      </w:r>
      <w:r>
        <w:rPr>
          <w:rFonts w:ascii="Calibri" w:hAnsi="Calibri"/>
          <w:color w:val="222222"/>
          <w:sz w:val="22"/>
        </w:rPr>
        <w:t xml:space="preserve"> or </w:t>
      </w:r>
      <w:r>
        <w:rPr>
          <w:rFonts w:ascii="Calibri" w:hAnsi="Calibri"/>
          <w:b/>
          <w:color w:val="222222"/>
          <w:sz w:val="22"/>
        </w:rPr>
        <w:t>chart</w:t>
      </w:r>
      <w:r>
        <w:rPr>
          <w:rFonts w:ascii="Calibri" w:hAnsi="Calibri"/>
          <w:color w:val="222222"/>
          <w:sz w:val="22"/>
        </w:rPr>
        <w:t xml:space="preserve"> - great for numbers, like how many children play sport.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 xml:space="preserve">A </w:t>
      </w:r>
      <w:r>
        <w:rPr>
          <w:rFonts w:ascii="Calibri" w:hAnsi="Calibri"/>
          <w:b/>
          <w:color w:val="222222"/>
          <w:sz w:val="22"/>
        </w:rPr>
        <w:t>poster</w:t>
      </w:r>
      <w:r>
        <w:rPr>
          <w:rFonts w:ascii="Calibri" w:hAnsi="Calibri"/>
          <w:color w:val="222222"/>
          <w:sz w:val="22"/>
        </w:rPr>
        <w:t xml:space="preserve"> - great for one strong message you want people to act on.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 xml:space="preserve">A short </w:t>
      </w:r>
      <w:r>
        <w:rPr>
          <w:rFonts w:ascii="Calibri" w:hAnsi="Calibri"/>
          <w:b/>
          <w:color w:val="222222"/>
          <w:sz w:val="22"/>
        </w:rPr>
        <w:t>talk</w:t>
      </w:r>
      <w:r>
        <w:rPr>
          <w:rFonts w:ascii="Calibri" w:hAnsi="Calibri"/>
          <w:color w:val="222222"/>
          <w:sz w:val="22"/>
        </w:rPr>
        <w:t xml:space="preserve"> - tell your class or family what you found, in a few clear sentences.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 xml:space="preserve">A </w:t>
      </w:r>
      <w:r>
        <w:rPr>
          <w:rFonts w:ascii="Calibri" w:hAnsi="Calibri"/>
          <w:b/>
          <w:color w:val="222222"/>
          <w:sz w:val="22"/>
        </w:rPr>
        <w:t>table</w:t>
      </w:r>
      <w:r>
        <w:rPr>
          <w:rFonts w:ascii="Calibri" w:hAnsi="Calibri"/>
          <w:color w:val="222222"/>
          <w:sz w:val="22"/>
        </w:rPr>
        <w:t xml:space="preserve"> - good for putting facts side by side to compare them.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Staying safe and being fair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A good researcher is safe and kind. These habits are part of the skill, not extra rules.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Stay safe online. Never share your full name, address or school with strangers, and tell a trusted adult if a page worries you.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Be kind when you ask people. Say hello, say thank you, and let them choose not to answer.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Be fair. People see things in different ways. Listen to all of them before you make up your mind.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Only say what your evidence really shows. Do not say more than your results can prove.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Word list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Here are the important research words for this unit, in simple language.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Word</w:t>
            </w:r>
          </w:p>
        </w:tc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What it means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evidence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facts you gather that show whether something is true.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findings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things you find out from your research.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information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Facts and details about a topic.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interview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Asking your questions to one person.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investigate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To find out about a topic in a careful way.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mind map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picture of your ideas, with your topic in the middle and lines to other ideas.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open questions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Questions people answer in their own words.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number question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question people answer with a number you can count.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opinion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What someone thinks or believes; others may not agree.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results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answers and information you collect.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perspective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way of seeing something; your point of view.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pictogram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picture chart where one picture stands for one thing, like one person.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predictions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good guess about what you think you will find.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questionnaire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sheet of questions you ask many people.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source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Anywhere your information comes from: a book, website, video or person.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heading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short title for a group of notes.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notes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Short reminders of the important ideas, in your own words.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issue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An important topic or problem that people want to find out about.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chart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picture that shows numbers or results, so they are easy to see.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record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To write down or save your results so you do not forget them.</w:t>
            </w:r>
          </w:p>
        </w:tc>
      </w:tr>
    </w:tbl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