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9: City Places</w:t>
      </w:r>
    </w:p>
    <w:p>
      <w:pPr>
        <w:spacing w:after="200"/>
      </w:pPr>
      <w:r>
        <w:rPr>
          <w:i/>
          <w:color w:val="1E885E"/>
          <w:sz w:val="25"/>
        </w:rPr>
        <w:t>Year 1 English  ·  Ehel Academy  ·  Teacher &amp; Parent Guide</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unit (please read first)</w:t>
            </w:r>
          </w:p>
          <w:p>
            <w:pPr>
              <w:spacing w:after="40"/>
            </w:pPr>
            <w:r>
              <w:rPr>
                <w:sz w:val="21"/>
              </w:rPr>
              <w:t>Your child is a beginner, about 5–7 years old, and is just starting to read. So YOU lead this unit — a teacher in class or a parent at home.</w:t>
            </w:r>
          </w:p>
          <w:p>
            <w:pPr>
              <w:spacing w:after="40"/>
            </w:pPr>
            <w:r>
              <w:rPr>
                <w:sz w:val="21"/>
              </w:rPr>
              <w:t>Work in short, happy sessions of about 15–20 minutes. Lots of pointing, saying, singing, colouring and playing — very little writing.</w:t>
            </w:r>
          </w:p>
          <w:p>
            <w:pPr>
              <w:spacing w:after="40"/>
            </w:pPr>
            <w:r>
              <w:rPr>
                <w:sz w:val="21"/>
              </w:rPr>
              <w:t>This guide tells you what to do. The Child Activity Sheet is what your child draws and colours. The Story is one you read aloud.</w:t>
            </w:r>
          </w:p>
          <w:p>
            <w:pPr>
              <w:spacing w:after="40"/>
            </w:pPr>
            <w:r>
              <w:rPr>
                <w:sz w:val="21"/>
              </w:rPr>
              <w:t>This is the LAST unit of Year 1. Take a moment at the end to celebrate everything your child has learned this year!</w:t>
            </w:r>
          </w:p>
        </w:tc>
      </w:tr>
    </w:tbl>
    <w:p>
      <w:pPr>
        <w:spacing w:after="40"/>
      </w:pPr>
    </w:p>
    <w:p>
      <w:pPr>
        <w:spacing w:before="240" w:after="80"/>
      </w:pPr>
      <w:r>
        <w:rPr>
          <w:b/>
          <w:color w:val="0F6E63"/>
          <w:sz w:val="32"/>
        </w:rPr>
        <w:t>What This Unit Is About</w:t>
      </w:r>
    </w:p>
    <w:p>
      <w:r>
        <w:rPr>
          <w:b w:val="0"/>
          <w:i w:val="0"/>
        </w:rPr>
        <w:t>In this unit, your child learns the words for places in a town — the shop, the market, the school, the hospital, the mosque. They learn the people who work in these places, and simple words that tell us where things are (near, far, next to). They also meet the traffic lights and learn that red means stop and green means go. The big idea is that a town is full of helpful places and kind people, and that we all help keep our town clean and safe. The goal is warm, confident English — not perfect spelling.</w:t>
      </w:r>
    </w:p>
    <w:p>
      <w:pPr>
        <w:spacing w:before="240" w:after="80"/>
      </w:pPr>
      <w:r>
        <w:rPr>
          <w:b/>
          <w:color w:val="0F6E63"/>
          <w:sz w:val="32"/>
        </w:rPr>
        <w:t>What Your Child Will Be Able to Do</w:t>
      </w:r>
    </w:p>
    <w:p>
      <w:pPr>
        <w:pStyle w:val="ListBullet"/>
      </w:pPr>
      <w:r>
        <w:t>Name places in a town (shop, market, school, hospital, mosque, park).</w:t>
      </w:r>
    </w:p>
    <w:p>
      <w:pPr>
        <w:pStyle w:val="ListBullet"/>
      </w:pPr>
      <w:r>
        <w:t>Name some people who help us (teacher, doctor, shopkeeper).</w:t>
      </w:r>
    </w:p>
    <w:p>
      <w:pPr>
        <w:pStyle w:val="ListBullet"/>
      </w:pPr>
      <w:r>
        <w:t>Say where a place is using position words (near, next to, here, there).</w:t>
      </w:r>
    </w:p>
    <w:p>
      <w:pPr>
        <w:pStyle w:val="ListBullet"/>
      </w:pPr>
      <w:r>
        <w:t>Say what the traffic lights mean: red means stop, green means go.</w:t>
      </w:r>
    </w:p>
    <w:p>
      <w:pPr>
        <w:pStyle w:val="ListBullet"/>
      </w:pPr>
      <w:r>
        <w:t>Say “I go to the ______.” and “I can see a ______.”</w:t>
      </w:r>
    </w:p>
    <w:p>
      <w:pPr>
        <w:pStyle w:val="ListBullet"/>
      </w:pPr>
      <w:r>
        <w:t>Join in the traffic-lights rhyme and a town song.</w:t>
      </w:r>
    </w:p>
    <w:p>
      <w:pPr>
        <w:spacing w:before="240" w:after="80"/>
      </w:pPr>
      <w:r>
        <w:rPr>
          <w:b/>
          <w:color w:val="0F6E63"/>
          <w:sz w:val="32"/>
        </w:rPr>
        <w:t>Words We Will Learn</w:t>
      </w:r>
    </w:p>
    <w:p>
      <w:pPr>
        <w:spacing w:before="160" w:after="40"/>
      </w:pPr>
      <w:r>
        <w:rPr>
          <w:b/>
          <w:color w:val="1E885E"/>
          <w:sz w:val="26"/>
        </w:rPr>
        <w:t>Places in a town</w:t>
      </w:r>
    </w:p>
    <w:p>
      <w:r>
        <w:rPr>
          <w:b w:val="0"/>
          <w:i w:val="0"/>
        </w:rPr>
        <w:t>shop · market · school · hospital · mosque · park · road · bus stop</w:t>
      </w:r>
    </w:p>
    <w:p>
      <w:pPr>
        <w:spacing w:before="160" w:after="40"/>
      </w:pPr>
      <w:r>
        <w:rPr>
          <w:b/>
          <w:color w:val="1E885E"/>
          <w:sz w:val="26"/>
        </w:rPr>
        <w:t>People who help us</w:t>
      </w:r>
    </w:p>
    <w:p>
      <w:r>
        <w:rPr>
          <w:b w:val="0"/>
          <w:i w:val="0"/>
        </w:rPr>
        <w:t>teacher · doctor · shopkeeper · friend · neighbour</w:t>
      </w:r>
    </w:p>
    <w:p>
      <w:pPr>
        <w:spacing w:before="160" w:after="40"/>
      </w:pPr>
      <w:r>
        <w:rPr>
          <w:b/>
          <w:color w:val="1E885E"/>
          <w:sz w:val="26"/>
        </w:rPr>
        <w:t>Where things are (position and direction)</w:t>
      </w:r>
    </w:p>
    <w:p>
      <w:r>
        <w:rPr>
          <w:b w:val="0"/>
          <w:i w:val="0"/>
        </w:rPr>
        <w:t>here · there · near · far · next to · stop · go</w:t>
      </w:r>
    </w:p>
    <w:p>
      <w:pPr>
        <w:spacing w:before="160" w:after="40"/>
      </w:pPr>
      <w:r>
        <w:rPr>
          <w:b/>
          <w:color w:val="1E885E"/>
          <w:sz w:val="26"/>
        </w:rPr>
        <w:t>Traffic lights</w:t>
      </w:r>
    </w:p>
    <w:p>
      <w:r>
        <w:rPr>
          <w:b w:val="0"/>
          <w:i w:val="0"/>
        </w:rPr>
        <w:t>red (stop) · green (go) · yellow (wait)</w:t>
      </w:r>
    </w:p>
    <w:p>
      <w:pPr>
        <w:spacing w:before="160" w:after="40"/>
      </w:pPr>
      <w:r>
        <w:rPr>
          <w:b/>
          <w:color w:val="1E885E"/>
          <w:sz w:val="26"/>
        </w:rPr>
        <w:t>Describing words</w:t>
      </w:r>
    </w:p>
    <w:p>
      <w:r>
        <w:rPr>
          <w:b w:val="0"/>
          <w:i w:val="0"/>
        </w:rPr>
        <w:t>big · small · busy · quiet · clean · dirty</w:t>
      </w:r>
    </w:p>
    <w:p>
      <w:pPr>
        <w:spacing w:before="240" w:after="80"/>
      </w:pPr>
      <w:r>
        <w:rPr>
          <w:b/>
          <w:color w:val="0F6E63"/>
          <w:sz w:val="32"/>
        </w:rPr>
        <w:t>Songs and Rhymes</w:t>
      </w:r>
    </w:p>
    <w:p>
      <w:pPr>
        <w:spacing w:before="160" w:after="40"/>
      </w:pPr>
      <w:r>
        <w:rPr>
          <w:b/>
          <w:color w:val="1E885E"/>
          <w:sz w:val="26"/>
        </w:rPr>
        <w:t>“The Traffic Lights” — say it together</w:t>
      </w:r>
    </w:p>
    <w:p>
      <w:r>
        <w:rPr>
          <w:b w:val="0"/>
          <w:i/>
        </w:rPr>
        <w:t>Red means STOP.  /  Green means GO.  /  Yellow means WAIT,  /  Even if you're late.</w:t>
      </w:r>
    </w:p>
    <w:p>
      <w:r>
        <w:rPr>
          <w:b w:val="0"/>
          <w:i w:val="0"/>
        </w:rPr>
        <w:t>Hold up a red thing, then a green thing. Freeze like a statue on “STOP” and march on the spot on “GO”. Say it three times — a little louder each time!</w:t>
      </w:r>
    </w:p>
    <w:p>
      <w:pPr>
        <w:spacing w:before="160" w:after="40"/>
      </w:pPr>
      <w:r>
        <w:rPr>
          <w:b/>
          <w:color w:val="1E885E"/>
          <w:sz w:val="26"/>
        </w:rPr>
        <w:t>“I Live in a Town” — a happy song</w:t>
      </w:r>
    </w:p>
    <w:p>
      <w:r>
        <w:rPr>
          <w:b w:val="0"/>
          <w:i/>
        </w:rPr>
        <w:t>I live in a town, yes I do,  /  I live in a town, yes I do,  /  Made by many kind hands,  /  All together built this town!</w:t>
      </w:r>
    </w:p>
    <w:p>
      <w:r>
        <w:rPr>
          <w:b w:val="0"/>
          <w:i w:val="0"/>
        </w:rPr>
        <w:t>Clap along and name a place in your town after each line: “the market!”, “the school!”, “the mosque!”</w:t>
      </w:r>
    </w:p>
    <w:p>
      <w:pPr>
        <w:spacing w:before="240" w:after="80"/>
      </w:pPr>
      <w:r>
        <w:rPr>
          <w:b/>
          <w:color w:val="0F6E63"/>
          <w:sz w:val="32"/>
        </w:rPr>
        <w:t>How to Teach This Unit, Step by Step</w:t>
      </w:r>
    </w:p>
    <w:p>
      <w:r>
        <w:rPr>
          <w:b w:val="0"/>
          <w:i w:val="0"/>
        </w:rPr>
        <w:t>Repeat this simple shape over several short sessions:</w:t>
      </w:r>
    </w:p>
    <w:p>
      <w:pPr>
        <w:spacing w:before="160" w:after="40"/>
      </w:pPr>
      <w:r>
        <w:rPr>
          <w:b/>
          <w:color w:val="1E885E"/>
          <w:sz w:val="26"/>
        </w:rPr>
        <w:t>1. Warm-up (2–3 min)</w:t>
      </w:r>
    </w:p>
    <w:p>
      <w:pPr>
        <w:pStyle w:val="ListBullet"/>
      </w:pPr>
      <w:r>
        <w:t>Greet your child: “Hello! Where do we go today?”</w:t>
      </w:r>
    </w:p>
    <w:p>
      <w:pPr>
        <w:pStyle w:val="ListBullet"/>
      </w:pPr>
      <w:r>
        <w:t>Sing the traffic-lights rhyme with actions.</w:t>
      </w:r>
    </w:p>
    <w:p>
      <w:pPr>
        <w:spacing w:before="160" w:after="40"/>
      </w:pPr>
      <w:r>
        <w:rPr>
          <w:b/>
          <w:color w:val="1E885E"/>
          <w:sz w:val="26"/>
        </w:rPr>
        <w:t>2. Learn the words (5 min)</w:t>
      </w:r>
    </w:p>
    <w:p>
      <w:pPr>
        <w:pStyle w:val="ListBullet"/>
      </w:pPr>
      <w:r>
        <w:t>Point to a picture of a place and say it clearly: “the market”. Ask your child to repeat.</w:t>
      </w:r>
    </w:p>
    <w:p>
      <w:pPr>
        <w:pStyle w:val="ListBullet"/>
      </w:pPr>
      <w:r>
        <w:t>Do 4–5 places at a time. Use big smiles and lots of praise.</w:t>
      </w:r>
    </w:p>
    <w:p>
      <w:pPr>
        <w:pStyle w:val="ListBullet"/>
      </w:pPr>
      <w:r>
        <w:t>Add a position word: “The shop is next to the school.” Point as you say it.</w:t>
      </w:r>
    </w:p>
    <w:p>
      <w:pPr>
        <w:spacing w:before="160" w:after="40"/>
      </w:pPr>
      <w:r>
        <w:rPr>
          <w:b/>
          <w:color w:val="1E885E"/>
          <w:sz w:val="26"/>
        </w:rPr>
        <w:t>3. Play and sing (5 min)</w:t>
      </w:r>
    </w:p>
    <w:p>
      <w:pPr>
        <w:pStyle w:val="ListBullet"/>
      </w:pPr>
      <w:r>
        <w:t>Traffic Lights game: “Green!” — your child walks; “Red!” — your child freezes.</w:t>
      </w:r>
    </w:p>
    <w:p>
      <w:pPr>
        <w:pStyle w:val="ListBullet"/>
      </w:pPr>
      <w:r>
        <w:t>Town Walk: pretend to walk to a place. Ask “Where are we going?” Child says “To the ______!”</w:t>
      </w:r>
    </w:p>
    <w:p>
      <w:pPr>
        <w:pStyle w:val="ListBullet"/>
      </w:pPr>
      <w:r>
        <w:t>Sing “I Live in a Town” and name a place after each line.</w:t>
      </w:r>
    </w:p>
    <w:p>
      <w:pPr>
        <w:spacing w:before="160" w:after="40"/>
      </w:pPr>
      <w:r>
        <w:rPr>
          <w:b/>
          <w:color w:val="1E885E"/>
          <w:sz w:val="26"/>
        </w:rPr>
        <w:t>4. Story time (5 min)</w:t>
      </w:r>
    </w:p>
    <w:p>
      <w:r>
        <w:rPr>
          <w:b w:val="0"/>
          <w:i w:val="0"/>
        </w:rPr>
        <w:t>Read the Story file, “A Walk Around Town”, aloud. Point to the places and ask the simple talk-about questions.</w:t>
      </w:r>
    </w:p>
    <w:p>
      <w:pPr>
        <w:spacing w:before="160" w:after="40"/>
      </w:pPr>
      <w:r>
        <w:rPr>
          <w:b/>
          <w:color w:val="1E885E"/>
          <w:sz w:val="26"/>
        </w:rPr>
        <w:t>5. Activity sheet (5 min)</w:t>
      </w:r>
    </w:p>
    <w:p>
      <w:r>
        <w:rPr>
          <w:b w:val="0"/>
          <w:i w:val="0"/>
        </w:rPr>
        <w:t>Sit with your child and do one or two activities from the Child Activity Sheet. Read each instruction aloud for them.</w:t>
      </w:r>
    </w:p>
    <w:p>
      <w:pPr>
        <w:spacing w:before="160" w:after="40"/>
      </w:pPr>
      <w:r>
        <w:rPr>
          <w:b/>
          <w:color w:val="1E885E"/>
          <w:sz w:val="26"/>
        </w:rPr>
        <w:t>6. Wrap-up (2 min)</w:t>
      </w:r>
    </w:p>
    <w:p>
      <w:r>
        <w:rPr>
          <w:b w:val="0"/>
          <w:i w:val="0"/>
        </w:rPr>
        <w:t>Ask: “Where did we go today?” Celebrate! Say “Well done!” and one thing they did well.</w:t>
      </w:r>
    </w:p>
    <w:p>
      <w:pPr>
        <w:spacing w:before="240" w:after="80"/>
      </w:pPr>
      <w:r>
        <w:rPr>
          <w:b/>
          <w:color w:val="0F6E63"/>
          <w:sz w:val="32"/>
        </w:rPr>
        <w:t>Sentence Patterns to Say Out Loud</w:t>
      </w:r>
    </w:p>
    <w:p>
      <w:r>
        <w:rPr>
          <w:b w:val="0"/>
          <w:i w:val="0"/>
        </w:rPr>
        <w:t>Speaking comes before writing. Practise these spoken patterns often:</w:t>
      </w:r>
    </w:p>
    <w:p>
      <w:pPr>
        <w:pStyle w:val="ListBullet"/>
      </w:pPr>
      <w:r>
        <w:t>“I go to the ______.” (school, market, mosque)</w:t>
      </w:r>
    </w:p>
    <w:p>
      <w:pPr>
        <w:pStyle w:val="ListBullet"/>
      </w:pPr>
      <w:r>
        <w:t>“I can see a ______.” (shop, park, bus)</w:t>
      </w:r>
    </w:p>
    <w:p>
      <w:pPr>
        <w:pStyle w:val="ListBullet"/>
      </w:pPr>
      <w:r>
        <w:t>“The ______ is next to the ______.”</w:t>
      </w:r>
    </w:p>
    <w:p>
      <w:pPr>
        <w:pStyle w:val="ListBullet"/>
      </w:pPr>
      <w:r>
        <w:t>“It is ______.” (big, small, busy, clean)</w:t>
      </w:r>
    </w:p>
    <w:p>
      <w:pPr>
        <w:pStyle w:val="ListBullet"/>
      </w:pPr>
      <w:r>
        <w:t>“Red means stop. Green means go.”</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Using the AI Tutor with a young child</w:t>
            </w:r>
          </w:p>
          <w:p>
            <w:pPr>
              <w:spacing w:after="40"/>
            </w:pPr>
            <w:r>
              <w:rPr>
                <w:sz w:val="21"/>
              </w:rPr>
              <w:t>The grown-up holds the device and reads with the child — do not leave a 5-year-old alone with it.</w:t>
            </w:r>
          </w:p>
          <w:p>
            <w:pPr>
              <w:spacing w:after="40"/>
            </w:pPr>
            <w:r>
              <w:rPr>
                <w:sz w:val="21"/>
              </w:rPr>
              <w:t>Ask the tutor to say a place word slowly so your child can copy the sound: “Please say the word ‘hospital’ slowly.”</w:t>
            </w:r>
          </w:p>
          <w:p>
            <w:pPr>
              <w:spacing w:after="40"/>
            </w:pPr>
            <w:r>
              <w:rPr>
                <w:sz w:val="21"/>
              </w:rPr>
              <w:t>Ask it to play a town game: “Ask my child where the doctor works.”</w:t>
            </w:r>
          </w:p>
          <w:p>
            <w:pPr>
              <w:spacing w:after="40"/>
            </w:pPr>
            <w:r>
              <w:rPr>
                <w:sz w:val="21"/>
              </w:rPr>
              <w:t>Ask it to sing the traffic-lights rhyme, or to give one more simple activity if your child wants to keep going.</w:t>
            </w:r>
          </w:p>
        </w:tc>
      </w:tr>
    </w:tbl>
    <w:p>
      <w:pPr>
        <w:spacing w:after="40"/>
      </w:pPr>
    </w:p>
    <w:p>
      <w:pPr>
        <w:spacing w:before="240" w:after="80"/>
      </w:pPr>
      <w:r>
        <w:rPr>
          <w:b/>
          <w:color w:val="0F6E63"/>
          <w:sz w:val="32"/>
        </w:rPr>
        <w:t>Simple Check — What to Look For</w:t>
      </w:r>
    </w:p>
    <w:p>
      <w:r>
        <w:rPr>
          <w:b w:val="0"/>
          <w:i w:val="0"/>
        </w:rPr>
        <w:t>You do not need a test. Just watch and tick when your child can do these:</w:t>
      </w:r>
    </w:p>
    <w:p>
      <w:pPr>
        <w:pStyle w:val="ListBullet"/>
      </w:pPr>
      <w:r>
        <w:t>Points to and names 5 town places.   □</w:t>
      </w:r>
    </w:p>
    <w:p>
      <w:pPr>
        <w:pStyle w:val="ListBullet"/>
      </w:pPr>
      <w:r>
        <w:t>Names 2 people who help us (teacher, doctor…).   □</w:t>
      </w:r>
    </w:p>
    <w:p>
      <w:pPr>
        <w:pStyle w:val="ListBullet"/>
      </w:pPr>
      <w:r>
        <w:t>Says where a place is: “next to”, “near”.   □</w:t>
      </w:r>
    </w:p>
    <w:p>
      <w:pPr>
        <w:pStyle w:val="ListBullet"/>
      </w:pPr>
      <w:r>
        <w:t>Says what red and green traffic lights mean.   □</w:t>
      </w:r>
    </w:p>
    <w:p>
      <w:pPr>
        <w:pStyle w:val="ListBullet"/>
      </w:pPr>
      <w:r>
        <w:t>Says one thing: “I go to the ______.”   □</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Tips for teaching absolute beginners</w:t>
            </w:r>
          </w:p>
          <w:p>
            <w:pPr>
              <w:spacing w:after="40"/>
            </w:pPr>
            <w:r>
              <w:rPr>
                <w:sz w:val="21"/>
              </w:rPr>
              <w:t>Keep it short and playful. Stop while it is still fun.</w:t>
            </w:r>
          </w:p>
          <w:p>
            <w:pPr>
              <w:spacing w:after="40"/>
            </w:pPr>
            <w:r>
              <w:rPr>
                <w:sz w:val="21"/>
              </w:rPr>
              <w:t>Repeat, repeat, repeat — young children learn by hearing words many times.</w:t>
            </w:r>
          </w:p>
          <w:p>
            <w:pPr>
              <w:spacing w:after="40"/>
            </w:pPr>
            <w:r>
              <w:rPr>
                <w:sz w:val="21"/>
              </w:rPr>
              <w:t>Use your hands, face and voice. Point, act, and smile.</w:t>
            </w:r>
          </w:p>
          <w:p>
            <w:pPr>
              <w:spacing w:after="40"/>
            </w:pPr>
            <w:r>
              <w:rPr>
                <w:sz w:val="21"/>
              </w:rPr>
              <w:t>Praise every try. Confidence matters more than being correct at this stage.</w:t>
            </w:r>
          </w:p>
        </w:tc>
      </w:tr>
    </w:tbl>
    <w:p>
      <w:pPr>
        <w:spacing w:after="4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Well done — your child has finished Year 1!</w:t>
            </w:r>
          </w:p>
          <w:p>
            <w:pPr>
              <w:spacing w:after="40"/>
            </w:pPr>
            <w:r>
              <w:rPr>
                <w:sz w:val="21"/>
              </w:rPr>
              <w:t>This is the last unit of Year 1. What a journey! Your child started as a brand-new beginner and can now name many English words, join in songs and rhymes, and say simple sentences out loud.</w:t>
            </w:r>
          </w:p>
          <w:p>
            <w:pPr>
              <w:spacing w:after="40"/>
            </w:pPr>
            <w:r>
              <w:rPr>
                <w:sz w:val="21"/>
              </w:rPr>
              <w:t>Take time to celebrate. Look back at their drawings from earlier units and let them show you what they can say.</w:t>
            </w:r>
          </w:p>
          <w:p>
            <w:pPr>
              <w:spacing w:after="40"/>
            </w:pPr>
            <w:r>
              <w:rPr>
                <w:sz w:val="21"/>
              </w:rPr>
              <w:t>In Year 2, your child will build on all of this — reading a little more, writing a little more, and speaking with more confidence. They are ready!</w:t>
            </w:r>
          </w:p>
          <w:p>
            <w:pPr>
              <w:spacing w:after="40"/>
            </w:pPr>
            <w:r>
              <w:rPr>
                <w:sz w:val="21"/>
              </w:rPr>
              <w:t>From all of us at Ehel Academy: well done to your child, and well done to YOU for teaching with love. 🌟</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