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0F6E63"/>
          <w:sz w:val="48"/>
        </w:rPr>
        <w:t>Vocabulary  —  Unit 9: Thinking, Feelings, and Imagination</w:t>
      </w:r>
    </w:p>
    <w:p>
      <w:pPr>
        <w:spacing w:after="200"/>
      </w:pPr>
      <w:r>
        <w:rPr>
          <w:i/>
          <w:color w:val="1E885E"/>
          <w:sz w:val="25"/>
        </w:rPr>
        <w:t>Year 3 English  ·  Ehel Academy  ·  Self-study word book</w:t>
      </w:r>
    </w:p>
    <w:p>
      <w:pPr>
        <w:pBdr>
          <w:bottom w:val="single" w:sz="12" w:space="1" w:color="0F6E63"/>
        </w:pBdr>
        <w:spacing w:after="160"/>
      </w:pPr>
    </w:p>
    <w:p>
      <w:r>
        <w:rPr>
          <w:b w:val="0"/>
          <w:i/>
        </w:rPr>
        <w:t>These are the important words for Unit 9. Learn a few words each day. For every word, read the meaning, say the example out loud, and then do the quick practice. Many of these words are about thoughts and feelings — things you cannot see or touch, but that live in your mind and heart. Your AI tutor can check your sentences and help you say the words correctly.</w:t>
      </w:r>
    </w:p>
    <w:p>
      <w:pPr>
        <w:spacing w:before="240" w:after="80"/>
      </w:pPr>
      <w:r>
        <w:rPr>
          <w:b/>
          <w:color w:val="0F6E63"/>
          <w:sz w:val="32"/>
        </w:rPr>
        <w:t>Group 1: Thinking Words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0F6E63"/>
          </w:tcPr>
          <w:p>
            <w:r>
              <w:rPr>
                <w:b/>
                <w:color w:val="FFFFFF"/>
                <w:sz w:val="21"/>
              </w:rPr>
              <w:t>Word</w:t>
            </w:r>
          </w:p>
        </w:tc>
        <w:tc>
          <w:tcPr>
            <w:tcW w:type="dxa" w:w="2160"/>
            <w:shd w:val="clear" w:color="auto" w:fill="0F6E63"/>
          </w:tcPr>
          <w:p>
            <w:r>
              <w:rPr>
                <w:b/>
                <w:color w:val="FFFFFF"/>
                <w:sz w:val="21"/>
              </w:rPr>
              <w:t>Type</w:t>
            </w:r>
          </w:p>
        </w:tc>
        <w:tc>
          <w:tcPr>
            <w:tcW w:type="dxa" w:w="2160"/>
            <w:shd w:val="clear" w:color="auto" w:fill="0F6E63"/>
          </w:tcPr>
          <w:p>
            <w:r>
              <w:rPr>
                <w:b/>
                <w:color w:val="FFFFFF"/>
                <w:sz w:val="21"/>
              </w:rPr>
              <w:t>What it means</w:t>
            </w:r>
          </w:p>
        </w:tc>
        <w:tc>
          <w:tcPr>
            <w:tcW w:type="dxa" w:w="2160"/>
            <w:shd w:val="clear" w:color="auto" w:fill="0F6E63"/>
          </w:tcPr>
          <w:p>
            <w:r>
              <w:rPr>
                <w:b/>
                <w:color w:val="FFFFFF"/>
                <w:sz w:val="21"/>
              </w:rPr>
              <w:t>Example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20"/>
              </w:rPr>
              <w:t>idea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noun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 thought or plan in your mind.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I have an idea for a fun game we can play.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20"/>
              </w:rPr>
              <w:t>imagine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verb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To make a picture of something in your mind.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I can imagine a big, colourful dragon flying in the sky.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20"/>
              </w:rPr>
              <w:t>reason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noun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The cause of something, or why it is done.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I have a reason for being late; my bus was slow.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20"/>
              </w:rPr>
              <w:t>purpose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noun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The reason why something is made or done.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The purpose of a pencil is to help us write.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20"/>
              </w:rPr>
              <w:t>choice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noun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 decision between two or more things.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You can have a cookie or an apple; it is your choice.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20"/>
              </w:rPr>
              <w:t>sense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noun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 way to feel or understand something.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I had a sense that it might rain soon.</w:t>
            </w:r>
          </w:p>
        </w:tc>
      </w:tr>
    </w:tbl>
    <w:p>
      <w:pPr>
        <w:spacing w:after="80"/>
      </w:pPr>
    </w:p>
    <w:p>
      <w:pPr>
        <w:spacing w:before="160" w:after="40"/>
      </w:pPr>
      <w:r>
        <w:rPr>
          <w:b/>
          <w:color w:val="1E885E"/>
          <w:sz w:val="26"/>
        </w:rPr>
        <w:t>Practise these words</w:t>
      </w:r>
    </w:p>
    <w:p>
      <w:pPr>
        <w:pStyle w:val="ListNumber"/>
      </w:pPr>
      <w:r>
        <w:t>Say one idea you have. Then say: “The reason is ______.”</w:t>
      </w:r>
    </w:p>
    <w:p>
      <w:pPr>
        <w:pStyle w:val="ListNumber"/>
      </w:pPr>
      <w:r>
        <w:t>Close your eyes and imagine a place. Say three things you can see there.</w:t>
      </w:r>
    </w:p>
    <w:p>
      <w:pPr>
        <w:pStyle w:val="ListNumber"/>
      </w:pPr>
      <w:r>
        <w:t>Finish the sentence: “I had to make a choice between ______ and ______.”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7F3F1"/>
          </w:tcPr>
          <w:p>
            <w:r>
              <w:rPr>
                <w:b/>
                <w:color w:val="0F6E63"/>
                <w:sz w:val="23"/>
              </w:rPr>
              <w:t>💬  Ask Your AI Tutor</w:t>
            </w:r>
          </w:p>
          <w:p>
            <w:pPr>
              <w:spacing w:after="40"/>
            </w:pPr>
            <w:r>
              <w:rPr>
                <w:sz w:val="21"/>
              </w:rPr>
              <w:t>“Can you help me use ‘idea’, ‘reason’, and ‘purpose’ in sentences?”</w:t>
            </w:r>
          </w:p>
          <w:p>
            <w:pPr>
              <w:spacing w:after="40"/>
            </w:pPr>
            <w:r>
              <w:rPr>
                <w:sz w:val="21"/>
              </w:rPr>
              <w:t>“Can you ask me to imagine something and describe it?”</w:t>
            </w:r>
          </w:p>
          <w:p>
            <w:pPr>
              <w:spacing w:after="40"/>
            </w:pPr>
            <w:r>
              <w:rPr>
                <w:sz w:val="21"/>
              </w:rPr>
              <w:t>“What is the difference between a ‘reason’ and a ‘purpose’?”</w:t>
            </w:r>
          </w:p>
        </w:tc>
      </w:tr>
    </w:tbl>
    <w:p>
      <w:pPr>
        <w:spacing w:after="40"/>
      </w:pPr>
    </w:p>
    <w:p>
      <w:pPr>
        <w:spacing w:before="240" w:after="80"/>
      </w:pPr>
      <w:r>
        <w:rPr>
          <w:b/>
          <w:color w:val="0F6E63"/>
          <w:sz w:val="32"/>
        </w:rPr>
        <w:t>Group 2: Feeling Words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0F6E63"/>
          </w:tcPr>
          <w:p>
            <w:r>
              <w:rPr>
                <w:b/>
                <w:color w:val="FFFFFF"/>
                <w:sz w:val="21"/>
              </w:rPr>
              <w:t>Word</w:t>
            </w:r>
          </w:p>
        </w:tc>
        <w:tc>
          <w:tcPr>
            <w:tcW w:type="dxa" w:w="2160"/>
            <w:shd w:val="clear" w:color="auto" w:fill="0F6E63"/>
          </w:tcPr>
          <w:p>
            <w:r>
              <w:rPr>
                <w:b/>
                <w:color w:val="FFFFFF"/>
                <w:sz w:val="21"/>
              </w:rPr>
              <w:t>Type</w:t>
            </w:r>
          </w:p>
        </w:tc>
        <w:tc>
          <w:tcPr>
            <w:tcW w:type="dxa" w:w="2160"/>
            <w:shd w:val="clear" w:color="auto" w:fill="0F6E63"/>
          </w:tcPr>
          <w:p>
            <w:r>
              <w:rPr>
                <w:b/>
                <w:color w:val="FFFFFF"/>
                <w:sz w:val="21"/>
              </w:rPr>
              <w:t>What it means</w:t>
            </w:r>
          </w:p>
        </w:tc>
        <w:tc>
          <w:tcPr>
            <w:tcW w:type="dxa" w:w="2160"/>
            <w:shd w:val="clear" w:color="auto" w:fill="0F6E63"/>
          </w:tcPr>
          <w:p>
            <w:r>
              <w:rPr>
                <w:b/>
                <w:color w:val="FFFFFF"/>
                <w:sz w:val="21"/>
              </w:rPr>
              <w:t>Example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20"/>
              </w:rPr>
              <w:t>sadness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noun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The feeling you have when you are unhappy.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She felt sadness when her friend moved away.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20"/>
              </w:rPr>
              <w:t>experience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noun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Something that happens to you that you remember.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I had a fun experience at the zoo.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20"/>
              </w:rPr>
              <w:t>sincere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adjective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Honest and truly meaning what you say.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She gave me a sincere smile when I helped her.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20"/>
              </w:rPr>
              <w:t>thoughtful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adjective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Kind and caring about other people.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She gave her friend a gift because she was thoughtful.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20"/>
              </w:rPr>
              <w:t>hopeless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adjective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Feeling like nothing will get better.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I felt hopeless when I could not find my lost toy.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20"/>
              </w:rPr>
              <w:t>enjoyable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adjective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Fun or nice to do.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Playing games with friends is very enjoyable.</w:t>
            </w:r>
          </w:p>
        </w:tc>
      </w:tr>
    </w:tbl>
    <w:p>
      <w:pPr>
        <w:spacing w:after="80"/>
      </w:pPr>
    </w:p>
    <w:p>
      <w:pPr>
        <w:spacing w:before="160" w:after="40"/>
      </w:pPr>
      <w:r>
        <w:rPr>
          <w:b/>
          <w:color w:val="1E885E"/>
          <w:sz w:val="26"/>
        </w:rPr>
        <w:t>Practise these words</w:t>
      </w:r>
    </w:p>
    <w:p>
      <w:pPr>
        <w:pStyle w:val="ListNumber"/>
      </w:pPr>
      <w:r>
        <w:t>Finish the sentence: “Yesterday I felt ______ because ______.”</w:t>
      </w:r>
    </w:p>
    <w:p>
      <w:pPr>
        <w:pStyle w:val="ListNumber"/>
      </w:pPr>
      <w:r>
        <w:t>Tell about an enjoyable experience you have had. Use both words in one sentence.</w:t>
      </w:r>
    </w:p>
    <w:p>
      <w:pPr>
        <w:pStyle w:val="ListNumber"/>
      </w:pPr>
      <w:r>
        <w:t>Name one thoughtful thing a friend has done for you.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7F3F1"/>
          </w:tcPr>
          <w:p>
            <w:r>
              <w:rPr>
                <w:b/>
                <w:color w:val="0F6E63"/>
                <w:sz w:val="23"/>
              </w:rPr>
              <w:t>💬  Ask Your AI Tutor</w:t>
            </w:r>
          </w:p>
          <w:p>
            <w:pPr>
              <w:spacing w:after="40"/>
            </w:pPr>
            <w:r>
              <w:rPr>
                <w:sz w:val="21"/>
              </w:rPr>
              <w:t>“Can you help me talk about my feelings in a kind way?”</w:t>
            </w:r>
          </w:p>
          <w:p>
            <w:pPr>
              <w:spacing w:after="40"/>
            </w:pPr>
            <w:r>
              <w:rPr>
                <w:sz w:val="21"/>
              </w:rPr>
              <w:t>“What is the difference between ‘sincere’ and ‘thoughtful’?”</w:t>
            </w:r>
          </w:p>
          <w:p>
            <w:pPr>
              <w:spacing w:after="40"/>
            </w:pPr>
            <w:r>
              <w:rPr>
                <w:sz w:val="21"/>
              </w:rPr>
              <w:t>“Can you give me the opposite of ‘hopeless’?”</w:t>
            </w:r>
          </w:p>
        </w:tc>
      </w:tr>
    </w:tbl>
    <w:p>
      <w:pPr>
        <w:spacing w:after="40"/>
      </w:pPr>
    </w:p>
    <w:p>
      <w:pPr>
        <w:spacing w:before="240" w:after="80"/>
      </w:pPr>
      <w:r>
        <w:rPr>
          <w:b/>
          <w:color w:val="0F6E63"/>
          <w:sz w:val="32"/>
        </w:rPr>
        <w:t>Group 3: Sharing and Talking Words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0F6E63"/>
          </w:tcPr>
          <w:p>
            <w:r>
              <w:rPr>
                <w:b/>
                <w:color w:val="FFFFFF"/>
                <w:sz w:val="21"/>
              </w:rPr>
              <w:t>Word</w:t>
            </w:r>
          </w:p>
        </w:tc>
        <w:tc>
          <w:tcPr>
            <w:tcW w:type="dxa" w:w="2160"/>
            <w:shd w:val="clear" w:color="auto" w:fill="0F6E63"/>
          </w:tcPr>
          <w:p>
            <w:r>
              <w:rPr>
                <w:b/>
                <w:color w:val="FFFFFF"/>
                <w:sz w:val="21"/>
              </w:rPr>
              <w:t>Type</w:t>
            </w:r>
          </w:p>
        </w:tc>
        <w:tc>
          <w:tcPr>
            <w:tcW w:type="dxa" w:w="2160"/>
            <w:shd w:val="clear" w:color="auto" w:fill="0F6E63"/>
          </w:tcPr>
          <w:p>
            <w:r>
              <w:rPr>
                <w:b/>
                <w:color w:val="FFFFFF"/>
                <w:sz w:val="21"/>
              </w:rPr>
              <w:t>What it means</w:t>
            </w:r>
          </w:p>
        </w:tc>
        <w:tc>
          <w:tcPr>
            <w:tcW w:type="dxa" w:w="2160"/>
            <w:shd w:val="clear" w:color="auto" w:fill="0F6E63"/>
          </w:tcPr>
          <w:p>
            <w:r>
              <w:rPr>
                <w:b/>
                <w:color w:val="FFFFFF"/>
                <w:sz w:val="21"/>
              </w:rPr>
              <w:t>Example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20"/>
              </w:rPr>
              <w:t>allow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verb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To let someone do something; to give permission.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My mother will allow me to play after my homework.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20"/>
              </w:rPr>
              <w:t>suggest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verb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To tell someone an idea or plan.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I suggest we play outside after lunch.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20"/>
              </w:rPr>
              <w:t>enjoy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verb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To like doing something.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I enjoy reading stories about animals.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20"/>
              </w:rPr>
              <w:t>believe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verb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To feel sure that something is true or good.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I believe that kindness makes the world better.</w:t>
            </w:r>
          </w:p>
        </w:tc>
      </w:tr>
    </w:tbl>
    <w:p>
      <w:pPr>
        <w:spacing w:after="80"/>
      </w:pPr>
    </w:p>
    <w:p>
      <w:pPr>
        <w:spacing w:before="160" w:after="40"/>
      </w:pPr>
      <w:r>
        <w:rPr>
          <w:b/>
          <w:color w:val="1E885E"/>
          <w:sz w:val="26"/>
        </w:rPr>
        <w:t>Practise these words</w:t>
      </w:r>
    </w:p>
    <w:p>
      <w:pPr>
        <w:pStyle w:val="ListNumber"/>
      </w:pPr>
      <w:r>
        <w:t>Suggest an idea to a friend: “I suggest we ______.”</w:t>
      </w:r>
    </w:p>
    <w:p>
      <w:pPr>
        <w:pStyle w:val="ListNumber"/>
      </w:pPr>
      <w:r>
        <w:t>Finish the sentence: “My teacher allows us to ______.”</w:t>
      </w:r>
    </w:p>
    <w:p>
      <w:pPr>
        <w:pStyle w:val="ListNumber"/>
      </w:pPr>
      <w:r>
        <w:t>Say one thing you believe, and give a reason.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7F3F1"/>
          </w:tcPr>
          <w:p>
            <w:r>
              <w:rPr>
                <w:b/>
                <w:color w:val="0F6E63"/>
                <w:sz w:val="23"/>
              </w:rPr>
              <w:t>💬  Ask Your AI Tutor</w:t>
            </w:r>
          </w:p>
          <w:p>
            <w:pPr>
              <w:spacing w:after="40"/>
            </w:pPr>
            <w:r>
              <w:rPr>
                <w:sz w:val="21"/>
              </w:rPr>
              <w:t>“Can you practise a group discussion with me where we both suggest ideas?”</w:t>
            </w:r>
          </w:p>
          <w:p>
            <w:pPr>
              <w:spacing w:after="40"/>
            </w:pPr>
            <w:r>
              <w:rPr>
                <w:sz w:val="21"/>
              </w:rPr>
              <w:t>“How do I politely suggest an idea to my friends?”</w:t>
            </w:r>
          </w:p>
        </w:tc>
      </w:tr>
    </w:tbl>
    <w:p>
      <w:pPr>
        <w:spacing w:after="40"/>
      </w:pPr>
    </w:p>
    <w:p>
      <w:pPr>
        <w:spacing w:before="240" w:after="80"/>
      </w:pPr>
      <w:r>
        <w:rPr>
          <w:b/>
          <w:color w:val="0F6E63"/>
          <w:sz w:val="32"/>
        </w:rPr>
        <w:t>Word Families: From Feelings to Words</w:t>
      </w:r>
    </w:p>
    <w:p>
      <w:r>
        <w:rPr>
          <w:b w:val="0"/>
          <w:i w:val="0"/>
        </w:rPr>
        <w:t>Many feeling words come from smaller words. Notice how the endings change the word:</w:t>
      </w:r>
    </w:p>
    <w:p>
      <w:pPr>
        <w:pStyle w:val="ListBullet"/>
      </w:pPr>
      <w:r>
        <w:t xml:space="preserve">sad → </w:t>
      </w:r>
      <w:r>
        <w:rPr>
          <w:b/>
        </w:rPr>
        <w:t>sadness</w:t>
      </w:r>
      <w:r>
        <w:t xml:space="preserve">  ·  happy → happiness  ·  kind → kindness</w:t>
      </w:r>
    </w:p>
    <w:p>
      <w:pPr>
        <w:pStyle w:val="ListBullet"/>
      </w:pPr>
      <w:r>
        <w:t xml:space="preserve">hope → </w:t>
      </w:r>
      <w:r>
        <w:rPr>
          <w:b/>
        </w:rPr>
        <w:t>hopeless</w:t>
      </w:r>
      <w:r>
        <w:t xml:space="preserve"> (without hope)  ·  enjoy → </w:t>
      </w:r>
      <w:r>
        <w:rPr>
          <w:b/>
        </w:rPr>
        <w:t>enjoyable</w:t>
      </w:r>
      <w:r>
        <w:t xml:space="preserve"> (able to be enjoyed)</w:t>
      </w:r>
    </w:p>
    <w:p>
      <w:pPr>
        <w:pStyle w:val="ListBullet"/>
      </w:pPr>
      <w:r>
        <w:t xml:space="preserve">thought → </w:t>
      </w:r>
      <w:r>
        <w:rPr>
          <w:b/>
        </w:rPr>
        <w:t>thoughtful</w:t>
      </w:r>
      <w:r>
        <w:t xml:space="preserve"> (full of thought for others)</w:t>
      </w:r>
    </w:p>
    <w:p>
      <w:r>
        <w:rPr>
          <w:b w:val="0"/>
          <w:i/>
        </w:rPr>
        <w:t>Say each pair out loud. Can you hear how the little word grows into a bigger one?</w:t>
      </w:r>
    </w:p>
    <w:p>
      <w:pPr>
        <w:spacing w:before="240" w:after="80"/>
      </w:pPr>
      <w:r>
        <w:rPr>
          <w:b/>
          <w:color w:val="0F6E63"/>
          <w:sz w:val="32"/>
        </w:rPr>
        <w:t>My Word Wall</w:t>
      </w:r>
    </w:p>
    <w:p>
      <w:r>
        <w:rPr>
          <w:b w:val="0"/>
          <w:i/>
        </w:rPr>
        <w:t>Tick each word when you can read it, say it, and use it in a sentence. Come back at the end of the unit — and the end of Year 3 — and check again!</w:t>
      </w:r>
    </w:p>
    <w:p>
      <w:pPr>
        <w:pStyle w:val="ListBullet"/>
      </w:pPr>
      <w:r>
        <w:t>idea □   imagine □   reason □   purpose □   choice □   sense □</w:t>
      </w:r>
    </w:p>
    <w:p>
      <w:pPr>
        <w:pStyle w:val="ListBullet"/>
      </w:pPr>
      <w:r>
        <w:t>sadness □   experience □   sincere □   thoughtful □   hopeless □   enjoyable □</w:t>
      </w:r>
    </w:p>
    <w:p>
      <w:pPr>
        <w:pStyle w:val="ListBullet"/>
      </w:pPr>
      <w:r>
        <w:t>allow □   suggest □   enjoy □   believe □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Calibri" w:hAnsi="Calibri"/>
      <w:color w:val="222B2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