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Grammar  —  Unit 2: Nature &amp; Weather</w:t>
      </w:r>
    </w:p>
    <w:p>
      <w:pPr>
        <w:spacing w:after="200"/>
      </w:pPr>
      <w:r>
        <w:rPr>
          <w:i/>
          <w:color w:val="1E885E"/>
          <w:sz w:val="25"/>
        </w:rPr>
        <w:t>Year 4 English  ·  Ehel Academy  ·  Eight grammar lessons</w:t>
      </w:r>
    </w:p>
    <w:p>
      <w:pPr>
        <w:pBdr>
          <w:bottom w:val="single" w:sz="12" w:space="1" w:color="0F6E63"/>
        </w:pBdr>
        <w:spacing w:after="160"/>
      </w:pPr>
    </w:p>
    <w:p>
      <w:r>
        <w:rPr>
          <w:i/>
        </w:rPr>
        <w:t>This unit has eight small grammar lessons. For each one: read what it means, look at how to form it, study the mistake to avoid (✗ → ✓), remember the tip, and then try the practice. Check your answers in the Answer Key at the end. Say the example sentences out loud — grammar sticks better when you hear it!</w:t>
      </w:r>
    </w:p>
    <w:p>
      <w:pPr>
        <w:spacing w:before="240" w:after="80"/>
      </w:pPr>
      <w:r>
        <w:rPr>
          <w:b/>
          <w:color w:val="0F6E63"/>
          <w:sz w:val="32"/>
        </w:rPr>
        <w:t>Lesson 1:  Comparative Adjectives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Comparative adjectives compare </w:t>
      </w:r>
      <w:r>
        <w:rPr>
          <w:b/>
        </w:rPr>
        <w:t>two</w:t>
      </w:r>
      <w:r>
        <w:t xml:space="preserve"> things. They tell us how one thing is more or less than another — bigger, deeper, stronger. They help us describe our world clearly. For example: “A hurricane is </w:t>
      </w:r>
      <w:r>
        <w:rPr>
          <w:b/>
        </w:rPr>
        <w:t>stronger</w:t>
      </w:r>
      <w:r>
        <w:t xml:space="preserve"> than a storm.”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pPr>
        <w:pStyle w:val="ListBullet"/>
      </w:pPr>
      <w:r>
        <w:t xml:space="preserve">Short word (one syllable): add </w:t>
      </w:r>
      <w:r>
        <w:rPr>
          <w:b/>
        </w:rPr>
        <w:t>-er</w:t>
      </w:r>
      <w:r>
        <w:t>.  strong → strong</w:t>
      </w:r>
      <w:r>
        <w:rPr>
          <w:b/>
        </w:rPr>
        <w:t>er</w:t>
      </w:r>
      <w:r>
        <w:t>, deep → deep</w:t>
      </w:r>
      <w:r>
        <w:rPr>
          <w:b/>
        </w:rPr>
        <w:t>er</w:t>
      </w:r>
      <w:r>
        <w:t>.</w:t>
      </w:r>
    </w:p>
    <w:p>
      <w:pPr>
        <w:pStyle w:val="ListBullet"/>
      </w:pPr>
      <w:r>
        <w:t xml:space="preserve">Word ending in </w:t>
      </w:r>
      <w:r>
        <w:rPr>
          <w:b/>
        </w:rPr>
        <w:t>-y</w:t>
      </w:r>
      <w:r>
        <w:t>: change y to i, add -er.  happy → happ</w:t>
      </w:r>
      <w:r>
        <w:rPr>
          <w:b/>
        </w:rPr>
        <w:t>ier</w:t>
      </w:r>
      <w:r>
        <w:t>, foggy → fogg</w:t>
      </w:r>
      <w:r>
        <w:rPr>
          <w:b/>
        </w:rPr>
        <w:t>ier</w:t>
      </w:r>
      <w:r>
        <w:t>.</w:t>
      </w:r>
    </w:p>
    <w:p>
      <w:pPr>
        <w:pStyle w:val="ListBullet"/>
      </w:pPr>
      <w:r>
        <w:t xml:space="preserve">Long word (two or more syllables): use </w:t>
      </w:r>
      <w:r>
        <w:rPr>
          <w:b/>
        </w:rPr>
        <w:t>more</w:t>
      </w:r>
      <w:r>
        <w:t xml:space="preserve"> before it.  beautiful → </w:t>
      </w:r>
      <w:r>
        <w:rPr>
          <w:b/>
        </w:rPr>
        <w:t>more</w:t>
      </w:r>
      <w:r>
        <w:t xml:space="preserve"> beautiful.</w:t>
      </w:r>
    </w:p>
    <w:p>
      <w:pPr>
        <w:pStyle w:val="ListBullet"/>
      </w:pPr>
      <w:r>
        <w:t xml:space="preserve">Always use </w:t>
      </w:r>
      <w:r>
        <w:rPr>
          <w:b/>
        </w:rPr>
        <w:t>than</w:t>
      </w:r>
      <w:r>
        <w:t xml:space="preserve"> to join the two things you compare.</w:t>
      </w:r>
    </w:p>
    <w:p>
      <w:r>
        <w:t xml:space="preserve">Watch out for irregulars: good → </w:t>
      </w:r>
      <w:r>
        <w:rPr>
          <w:b/>
        </w:rPr>
        <w:t>better</w:t>
      </w:r>
      <w:r>
        <w:t xml:space="preserve">, bad → </w:t>
      </w:r>
      <w:r>
        <w:rPr>
          <w:b/>
        </w:rPr>
        <w:t>worse</w:t>
      </w:r>
      <w:r>
        <w:t>.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 xml:space="preserve">Mistake: “A hurricane is </w:t>
      </w:r>
      <w:r>
        <w:rPr>
          <w:b/>
        </w:rPr>
        <w:t>strong</w:t>
      </w:r>
      <w:r>
        <w:t xml:space="preserve"> than a storm.”  ✗</w:t>
      </w:r>
    </w:p>
    <w:p>
      <w:r>
        <w:t xml:space="preserve">Fix: Use the comparative form and “than”: “A hurricane is </w:t>
      </w:r>
      <w:r>
        <w:rPr>
          <w:b/>
        </w:rPr>
        <w:t>stronger</w:t>
      </w:r>
      <w:r>
        <w:t xml:space="preserve"> than a storm.”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>“</w:t>
      </w:r>
      <w:r>
        <w:rPr>
          <w:b/>
        </w:rPr>
        <w:t>-er</w:t>
      </w:r>
      <w:r>
        <w:t xml:space="preserve"> for one syllable, </w:t>
      </w:r>
      <w:r>
        <w:rPr>
          <w:b/>
        </w:rPr>
        <w:t>more</w:t>
      </w:r>
      <w:r>
        <w:t xml:space="preserve"> for two or more!” Think of the word </w:t>
      </w:r>
      <w:r>
        <w:rPr>
          <w:b/>
        </w:rPr>
        <w:t>than</w:t>
      </w:r>
      <w:r>
        <w:t xml:space="preserve"> as a little bridge that joins the two things you are comparing.</w:t>
      </w:r>
    </w:p>
    <w:p>
      <w:pPr>
        <w:spacing w:before="160" w:after="40"/>
      </w:pPr>
      <w:r>
        <w:rPr>
          <w:b/>
          <w:color w:val="1E885E"/>
          <w:sz w:val="26"/>
        </w:rPr>
        <w:t>Practice 1</w:t>
      </w:r>
    </w:p>
    <w:p>
      <w:r>
        <w:t>Write the comparative form of the word in brackets.</w:t>
      </w:r>
    </w:p>
    <w:p>
      <w:pPr>
        <w:pStyle w:val="ListNumber"/>
      </w:pPr>
      <w:r>
        <w:t>An elephant is ______ (big) than a dog.</w:t>
      </w:r>
    </w:p>
    <w:p>
      <w:pPr>
        <w:pStyle w:val="ListNumber"/>
      </w:pPr>
      <w:r>
        <w:t>This test is ______ (easy) than the last one.</w:t>
      </w:r>
    </w:p>
    <w:p>
      <w:pPr>
        <w:pStyle w:val="ListNumber"/>
      </w:pPr>
      <w:r>
        <w:t>Mount Kenya is ______ (high) than that hill.</w:t>
      </w:r>
    </w:p>
    <w:p>
      <w:pPr>
        <w:pStyle w:val="ListNumber"/>
      </w:pPr>
      <w:r>
        <w:t>The canyon is ______ (deep) than the meadow.</w:t>
      </w:r>
    </w:p>
    <w:p>
      <w:pPr>
        <w:spacing w:before="240" w:after="80"/>
      </w:pPr>
      <w:r>
        <w:rPr>
          <w:b/>
          <w:color w:val="0F6E63"/>
          <w:sz w:val="32"/>
        </w:rPr>
        <w:t>Lesson 2:  Superlative Adjectives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Superlative adjectives compare </w:t>
      </w:r>
      <w:r>
        <w:rPr>
          <w:b/>
        </w:rPr>
        <w:t>three or more</w:t>
      </w:r>
      <w:r>
        <w:t xml:space="preserve"> things. They show that something is the most or the greatest of all. For example: “The volcano is </w:t>
      </w:r>
      <w:r>
        <w:rPr>
          <w:b/>
        </w:rPr>
        <w:t>the most powerful</w:t>
      </w:r>
      <w:r>
        <w:t xml:space="preserve"> natural event.”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pPr>
        <w:pStyle w:val="ListBullet"/>
      </w:pPr>
      <w:r>
        <w:t xml:space="preserve">Short word (one syllable): add </w:t>
      </w:r>
      <w:r>
        <w:rPr>
          <w:b/>
        </w:rPr>
        <w:t>-est</w:t>
      </w:r>
      <w:r>
        <w:t>.  tall → tall</w:t>
      </w:r>
      <w:r>
        <w:rPr>
          <w:b/>
        </w:rPr>
        <w:t>est</w:t>
      </w:r>
      <w:r>
        <w:t>, deep → deep</w:t>
      </w:r>
      <w:r>
        <w:rPr>
          <w:b/>
        </w:rPr>
        <w:t>est</w:t>
      </w:r>
      <w:r>
        <w:t>.</w:t>
      </w:r>
    </w:p>
    <w:p>
      <w:pPr>
        <w:pStyle w:val="ListBullet"/>
      </w:pPr>
      <w:r>
        <w:t xml:space="preserve">Word ending in </w:t>
      </w:r>
      <w:r>
        <w:rPr>
          <w:b/>
        </w:rPr>
        <w:t>-y</w:t>
      </w:r>
      <w:r>
        <w:t>: change y to i, add -est.  foggy → fogg</w:t>
      </w:r>
      <w:r>
        <w:rPr>
          <w:b/>
        </w:rPr>
        <w:t>iest</w:t>
      </w:r>
      <w:r>
        <w:t>.</w:t>
      </w:r>
    </w:p>
    <w:p>
      <w:pPr>
        <w:pStyle w:val="ListBullet"/>
      </w:pPr>
      <w:r>
        <w:t xml:space="preserve">Long word (two or more syllables): use </w:t>
      </w:r>
      <w:r>
        <w:rPr>
          <w:b/>
        </w:rPr>
        <w:t>most</w:t>
      </w:r>
      <w:r>
        <w:t xml:space="preserve"> before it.  exciting → </w:t>
      </w:r>
      <w:r>
        <w:rPr>
          <w:b/>
        </w:rPr>
        <w:t>most</w:t>
      </w:r>
      <w:r>
        <w:t xml:space="preserve"> exciting.</w:t>
      </w:r>
    </w:p>
    <w:p>
      <w:pPr>
        <w:pStyle w:val="ListBullet"/>
      </w:pPr>
      <w:r>
        <w:t xml:space="preserve">Always put </w:t>
      </w:r>
      <w:r>
        <w:rPr>
          <w:b/>
        </w:rPr>
        <w:t>the</w:t>
      </w:r>
      <w:r>
        <w:t xml:space="preserve"> before a superlative:  </w:t>
      </w:r>
      <w:r>
        <w:rPr>
          <w:b/>
        </w:rPr>
        <w:t>the</w:t>
      </w:r>
      <w:r>
        <w:t xml:space="preserve"> tallest, </w:t>
      </w:r>
      <w:r>
        <w:rPr>
          <w:b/>
        </w:rPr>
        <w:t>the</w:t>
      </w:r>
      <w:r>
        <w:t xml:space="preserve"> foggiest.</w:t>
      </w:r>
    </w:p>
    <w:p>
      <w:r>
        <w:t xml:space="preserve">Irregulars: good → </w:t>
      </w:r>
      <w:r>
        <w:rPr>
          <w:b/>
        </w:rPr>
        <w:t>best</w:t>
      </w:r>
      <w:r>
        <w:t xml:space="preserve">, bad → </w:t>
      </w:r>
      <w:r>
        <w:rPr>
          <w:b/>
        </w:rPr>
        <w:t>worst</w:t>
      </w:r>
      <w:r>
        <w:t>.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 xml:space="preserve">Mistake: “This is </w:t>
      </w:r>
      <w:r>
        <w:rPr>
          <w:b/>
        </w:rPr>
        <w:t>most foggy</w:t>
      </w:r>
      <w:r>
        <w:t xml:space="preserve"> morning.”  ✗</w:t>
      </w:r>
    </w:p>
    <w:p>
      <w:r>
        <w:t xml:space="preserve">Fix: Add “the”, and use the right form: “This is </w:t>
      </w:r>
      <w:r>
        <w:rPr>
          <w:b/>
        </w:rPr>
        <w:t>the foggiest</w:t>
      </w:r>
      <w:r>
        <w:t xml:space="preserve"> morning.”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>Think “</w:t>
      </w:r>
      <w:r>
        <w:rPr>
          <w:b/>
        </w:rPr>
        <w:t>super</w:t>
      </w:r>
      <w:r>
        <w:t xml:space="preserve"> means the best!” A superlative always needs its friend </w:t>
      </w:r>
      <w:r>
        <w:rPr>
          <w:b/>
        </w:rPr>
        <w:t>the</w:t>
      </w:r>
      <w:r>
        <w:t xml:space="preserve"> standing in front of it.</w:t>
      </w:r>
    </w:p>
    <w:p>
      <w:pPr>
        <w:spacing w:before="160" w:after="40"/>
      </w:pPr>
      <w:r>
        <w:rPr>
          <w:b/>
          <w:color w:val="1E885E"/>
          <w:sz w:val="26"/>
        </w:rPr>
        <w:t>Practice 2</w:t>
      </w:r>
    </w:p>
    <w:p>
      <w:r>
        <w:t>Write the superlative form of the word in brackets. (Remember “the”.)</w:t>
      </w:r>
    </w:p>
    <w:p>
      <w:pPr>
        <w:pStyle w:val="ListNumber"/>
      </w:pPr>
      <w:r>
        <w:t>This is ______ (funny) film I have ever seen.</w:t>
      </w:r>
    </w:p>
    <w:p>
      <w:pPr>
        <w:pStyle w:val="ListNumber"/>
      </w:pPr>
      <w:r>
        <w:t>She is ______ (smart) student in our class.</w:t>
      </w:r>
    </w:p>
    <w:p>
      <w:pPr>
        <w:pStyle w:val="ListNumber"/>
      </w:pPr>
      <w:r>
        <w:t>That was ______ (exciting) match of the season.</w:t>
      </w:r>
    </w:p>
    <w:p>
      <w:pPr>
        <w:pStyle w:val="ListNumber"/>
      </w:pPr>
      <w:r>
        <w:t>This is ______ (foggy) morning of the year.</w:t>
      </w:r>
    </w:p>
    <w:p>
      <w:pPr>
        <w:spacing w:before="240" w:after="80"/>
      </w:pPr>
      <w:r>
        <w:rPr>
          <w:b/>
          <w:color w:val="0F6E63"/>
          <w:sz w:val="32"/>
        </w:rPr>
        <w:t>Lesson 3:  Present Continuous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The present continuous describes an action </w:t>
      </w:r>
      <w:r>
        <w:rPr>
          <w:b/>
        </w:rPr>
        <w:t>happening right now</w:t>
      </w:r>
      <w:r>
        <w:t xml:space="preserve">. It makes your speaking lively: you can say exactly what is going on this moment. For example: “The deer </w:t>
      </w:r>
      <w:r>
        <w:rPr>
          <w:b/>
        </w:rPr>
        <w:t>is roaming</w:t>
      </w:r>
      <w:r>
        <w:t xml:space="preserve"> the meadow.”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r>
        <w:t xml:space="preserve">Use the correct form of </w:t>
      </w:r>
      <w:r>
        <w:rPr>
          <w:b/>
        </w:rPr>
        <w:t>to be</w:t>
      </w:r>
      <w:r>
        <w:t xml:space="preserve"> + verb + </w:t>
      </w:r>
      <w:r>
        <w:rPr>
          <w:b/>
        </w:rPr>
        <w:t>-ing</w:t>
      </w:r>
      <w:r>
        <w:t>.</w:t>
      </w:r>
    </w:p>
    <w:p>
      <w:pPr>
        <w:pStyle w:val="ListBullet"/>
      </w:pPr>
      <w:r>
        <w:t xml:space="preserve">I </w:t>
      </w:r>
      <w:r>
        <w:rPr>
          <w:b/>
        </w:rPr>
        <w:t>am</w:t>
      </w:r>
      <w:r>
        <w:t xml:space="preserve"> reading.</w:t>
      </w:r>
    </w:p>
    <w:p>
      <w:pPr>
        <w:pStyle w:val="ListBullet"/>
      </w:pPr>
      <w:r>
        <w:t xml:space="preserve">He / She / It </w:t>
      </w:r>
      <w:r>
        <w:rPr>
          <w:b/>
        </w:rPr>
        <w:t>is</w:t>
      </w:r>
      <w:r>
        <w:t xml:space="preserve"> roaming.   (“The storm </w:t>
      </w:r>
      <w:r>
        <w:rPr>
          <w:b/>
        </w:rPr>
        <w:t>is</w:t>
      </w:r>
      <w:r>
        <w:t xml:space="preserve"> coming.”)</w:t>
      </w:r>
    </w:p>
    <w:p>
      <w:pPr>
        <w:pStyle w:val="ListBullet"/>
      </w:pPr>
      <w:r>
        <w:t xml:space="preserve">We / You / They </w:t>
      </w:r>
      <w:r>
        <w:rPr>
          <w:b/>
        </w:rPr>
        <w:t>are</w:t>
      </w:r>
      <w:r>
        <w:t xml:space="preserve"> watching.   (“The leaves </w:t>
      </w:r>
      <w:r>
        <w:rPr>
          <w:b/>
        </w:rPr>
        <w:t>are</w:t>
      </w:r>
      <w:r>
        <w:t xml:space="preserve"> rusting in the rain.”)</w:t>
      </w:r>
    </w:p>
    <w:p>
      <w:r>
        <w:t xml:space="preserve">Some verbs are not usually used this way (stative verbs): know, like, understand. We say “I </w:t>
      </w:r>
      <w:r>
        <w:rPr>
          <w:b/>
        </w:rPr>
        <w:t>know</w:t>
      </w:r>
      <w:r>
        <w:t xml:space="preserve"> the answer”, not “I am knowing”.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 xml:space="preserve">Mistake: “He is </w:t>
      </w:r>
      <w:r>
        <w:rPr>
          <w:b/>
        </w:rPr>
        <w:t>play</w:t>
      </w:r>
      <w:r>
        <w:t xml:space="preserve"> football.”  ✗</w:t>
      </w:r>
    </w:p>
    <w:p>
      <w:r>
        <w:t xml:space="preserve">Fix: Add </w:t>
      </w:r>
      <w:r>
        <w:rPr>
          <w:b/>
        </w:rPr>
        <w:t>-ing</w:t>
      </w:r>
      <w:r>
        <w:t xml:space="preserve"> to the action word: “He is </w:t>
      </w:r>
      <w:r>
        <w:rPr>
          <w:b/>
        </w:rPr>
        <w:t>playing</w:t>
      </w:r>
      <w:r>
        <w:t xml:space="preserve"> football.”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 xml:space="preserve">Picture a photo of the action happening </w:t>
      </w:r>
      <w:r>
        <w:rPr>
          <w:b/>
        </w:rPr>
        <w:t>now</w:t>
      </w:r>
      <w:r>
        <w:t xml:space="preserve"> — someone running or dancing. If you can see it happening, use </w:t>
      </w:r>
      <w:r>
        <w:rPr>
          <w:b/>
        </w:rPr>
        <w:t>am / is / are + -ing</w:t>
      </w:r>
      <w:r>
        <w:t>.</w:t>
      </w:r>
    </w:p>
    <w:p>
      <w:pPr>
        <w:spacing w:before="160" w:after="40"/>
      </w:pPr>
      <w:r>
        <w:rPr>
          <w:b/>
          <w:color w:val="1E885E"/>
          <w:sz w:val="26"/>
        </w:rPr>
        <w:t>Practice 3</w:t>
      </w:r>
    </w:p>
    <w:p>
      <w:r>
        <w:t>Write the present continuous form of the verb in brackets.</w:t>
      </w:r>
    </w:p>
    <w:p>
      <w:pPr>
        <w:pStyle w:val="ListNumber"/>
      </w:pPr>
      <w:r>
        <w:t>The dog ______ (bark) at the gate.</w:t>
      </w:r>
    </w:p>
    <w:p>
      <w:pPr>
        <w:pStyle w:val="ListNumber"/>
      </w:pPr>
      <w:r>
        <w:t>I ______ (eat) my lunch.</w:t>
      </w:r>
    </w:p>
    <w:p>
      <w:pPr>
        <w:pStyle w:val="ListNumber"/>
      </w:pPr>
      <w:r>
        <w:t>They ______ (play) in the park.</w:t>
      </w:r>
    </w:p>
    <w:p>
      <w:pPr>
        <w:pStyle w:val="ListNumber"/>
      </w:pPr>
      <w:r>
        <w:t>The rain ______ (fall) on the roof.</w:t>
      </w:r>
    </w:p>
    <w:p>
      <w:pPr>
        <w:spacing w:before="240" w:after="80"/>
      </w:pPr>
      <w:r>
        <w:rPr>
          <w:b/>
          <w:color w:val="0F6E63"/>
          <w:sz w:val="32"/>
        </w:rPr>
        <w:t>Lesson 4:  Present Simple (Facts)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The present simple is used for </w:t>
      </w:r>
      <w:r>
        <w:rPr>
          <w:b/>
        </w:rPr>
        <w:t>facts, habits and things that are always true</w:t>
      </w:r>
      <w:r>
        <w:t xml:space="preserve"> — like science facts. For example: “Solar energy </w:t>
      </w:r>
      <w:r>
        <w:rPr>
          <w:b/>
        </w:rPr>
        <w:t>comes</w:t>
      </w:r>
      <w:r>
        <w:t xml:space="preserve"> from the sun.”  “Fur </w:t>
      </w:r>
      <w:r>
        <w:rPr>
          <w:b/>
        </w:rPr>
        <w:t>keeps</w:t>
      </w:r>
      <w:r>
        <w:t xml:space="preserve"> animals warm.”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pPr>
        <w:pStyle w:val="ListBullet"/>
      </w:pPr>
      <w:r>
        <w:t xml:space="preserve">For I, you, we, they → use the base verb:  “Birds </w:t>
      </w:r>
      <w:r>
        <w:rPr>
          <w:b/>
        </w:rPr>
        <w:t>fly</w:t>
      </w:r>
      <w:r>
        <w:t xml:space="preserve"> south.”</w:t>
      </w:r>
    </w:p>
    <w:p>
      <w:pPr>
        <w:pStyle w:val="ListBullet"/>
      </w:pPr>
      <w:r>
        <w:t xml:space="preserve">For he, she, it → add </w:t>
      </w:r>
      <w:r>
        <w:rPr>
          <w:b/>
        </w:rPr>
        <w:t>-s</w:t>
      </w:r>
      <w:r>
        <w:t xml:space="preserve"> or </w:t>
      </w:r>
      <w:r>
        <w:rPr>
          <w:b/>
        </w:rPr>
        <w:t>-es</w:t>
      </w:r>
      <w:r>
        <w:t xml:space="preserve">:  “It </w:t>
      </w:r>
      <w:r>
        <w:rPr>
          <w:b/>
        </w:rPr>
        <w:t>rains</w:t>
      </w:r>
      <w:r>
        <w:t xml:space="preserve">.”  “She </w:t>
      </w:r>
      <w:r>
        <w:rPr>
          <w:b/>
        </w:rPr>
        <w:t>watches</w:t>
      </w:r>
      <w:r>
        <w:t xml:space="preserve"> the sky.”</w:t>
      </w:r>
    </w:p>
    <w:p>
      <w:pPr>
        <w:pStyle w:val="ListBullet"/>
      </w:pPr>
      <w:r>
        <w:t xml:space="preserve">Negatives use </w:t>
      </w:r>
      <w:r>
        <w:rPr>
          <w:b/>
        </w:rPr>
        <w:t>do not / does not</w:t>
      </w:r>
      <w:r>
        <w:t xml:space="preserve">:  “Ice </w:t>
      </w:r>
      <w:r>
        <w:rPr>
          <w:b/>
        </w:rPr>
        <w:t>does not</w:t>
      </w:r>
      <w:r>
        <w:t xml:space="preserve"> stay hard in the sun.”</w:t>
      </w:r>
    </w:p>
    <w:p>
      <w:pPr>
        <w:pStyle w:val="ListBullet"/>
      </w:pPr>
      <w:r>
        <w:t xml:space="preserve">Questions start with </w:t>
      </w:r>
      <w:r>
        <w:rPr>
          <w:b/>
        </w:rPr>
        <w:t>do / does</w:t>
      </w:r>
      <w:r>
        <w:t>:  “</w:t>
      </w:r>
      <w:r>
        <w:rPr>
          <w:b/>
        </w:rPr>
        <w:t>Does</w:t>
      </w:r>
      <w:r>
        <w:t xml:space="preserve"> hail fall from clouds?”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 xml:space="preserve">Mistake: “Fur </w:t>
      </w:r>
      <w:r>
        <w:rPr>
          <w:b/>
        </w:rPr>
        <w:t>keep</w:t>
      </w:r>
      <w:r>
        <w:t xml:space="preserve"> animals warm.”  ✗</w:t>
      </w:r>
    </w:p>
    <w:p>
      <w:r>
        <w:t xml:space="preserve">Fix: With </w:t>
      </w:r>
      <w:r>
        <w:rPr>
          <w:b/>
        </w:rPr>
        <w:t>it</w:t>
      </w:r>
      <w:r>
        <w:t xml:space="preserve"> (fur), add -s: “Fur </w:t>
      </w:r>
      <w:r>
        <w:rPr>
          <w:b/>
        </w:rPr>
        <w:t>keeps</w:t>
      </w:r>
      <w:r>
        <w:t xml:space="preserve"> animals warm.”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>“</w:t>
      </w:r>
      <w:r>
        <w:rPr>
          <w:b/>
        </w:rPr>
        <w:t>He, she, it — add -s to fit!</w:t>
      </w:r>
      <w:r>
        <w:t>” When the subject is one person or thing, the verb gets its little -s.</w:t>
      </w:r>
    </w:p>
    <w:p>
      <w:pPr>
        <w:spacing w:before="160" w:after="40"/>
      </w:pPr>
      <w:r>
        <w:rPr>
          <w:b/>
          <w:color w:val="1E885E"/>
          <w:sz w:val="26"/>
        </w:rPr>
        <w:t>Practice 4</w:t>
      </w:r>
    </w:p>
    <w:p>
      <w:r>
        <w:t>Write the correct present simple form of the verb in brackets.</w:t>
      </w:r>
    </w:p>
    <w:p>
      <w:pPr>
        <w:pStyle w:val="ListNumber"/>
      </w:pPr>
      <w:r>
        <w:t>The Earth ______ (move) around the sun.</w:t>
      </w:r>
    </w:p>
    <w:p>
      <w:pPr>
        <w:pStyle w:val="ListNumber"/>
      </w:pPr>
      <w:r>
        <w:t>Cats ______ (chase) mice.</w:t>
      </w:r>
    </w:p>
    <w:p>
      <w:pPr>
        <w:pStyle w:val="ListNumber"/>
      </w:pPr>
      <w:r>
        <w:t>The sun ______ (rise) in the east.</w:t>
      </w:r>
    </w:p>
    <w:p>
      <w:pPr>
        <w:pStyle w:val="ListNumber"/>
      </w:pPr>
      <w:r>
        <w:t>Solar power ______ (come) from the sun.</w:t>
      </w:r>
    </w:p>
    <w:p>
      <w:pPr>
        <w:spacing w:before="240" w:after="80"/>
      </w:pPr>
      <w:r>
        <w:rPr>
          <w:b/>
          <w:color w:val="0F6E63"/>
          <w:sz w:val="32"/>
        </w:rPr>
        <w:t>Lesson 5:  The Modal Verb “can”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rPr>
          <w:b/>
        </w:rPr>
        <w:t>Can</w:t>
      </w:r>
      <w:r>
        <w:t xml:space="preserve"> is a special helping verb. It tells us what is </w:t>
      </w:r>
      <w:r>
        <w:rPr>
          <w:b/>
        </w:rPr>
        <w:t>possible</w:t>
      </w:r>
      <w:r>
        <w:t xml:space="preserve"> or what someone is </w:t>
      </w:r>
      <w:r>
        <w:rPr>
          <w:b/>
        </w:rPr>
        <w:t>able</w:t>
      </w:r>
      <w:r>
        <w:t xml:space="preserve"> to do. For example: “A tornado </w:t>
      </w:r>
      <w:r>
        <w:rPr>
          <w:b/>
        </w:rPr>
        <w:t>can</w:t>
      </w:r>
      <w:r>
        <w:t xml:space="preserve"> destroy houses.”  “You </w:t>
      </w:r>
      <w:r>
        <w:rPr>
          <w:b/>
        </w:rPr>
        <w:t>can</w:t>
      </w:r>
      <w:r>
        <w:t xml:space="preserve"> see moisture on leaves.”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r>
        <w:t xml:space="preserve">Subject + </w:t>
      </w:r>
      <w:r>
        <w:rPr>
          <w:b/>
        </w:rPr>
        <w:t>can</w:t>
      </w:r>
      <w:r>
        <w:t xml:space="preserve"> + base verb (no -s, -ed or -ing).</w:t>
      </w:r>
    </w:p>
    <w:p>
      <w:pPr>
        <w:pStyle w:val="ListBullet"/>
      </w:pPr>
      <w:r>
        <w:t xml:space="preserve">Yes: “I </w:t>
      </w:r>
      <w:r>
        <w:rPr>
          <w:b/>
        </w:rPr>
        <w:t>can</w:t>
      </w:r>
      <w:r>
        <w:t xml:space="preserve"> swim.”</w:t>
      </w:r>
    </w:p>
    <w:p>
      <w:pPr>
        <w:pStyle w:val="ListBullet"/>
      </w:pPr>
      <w:r>
        <w:t xml:space="preserve">No: “I </w:t>
      </w:r>
      <w:r>
        <w:rPr>
          <w:b/>
        </w:rPr>
        <w:t>cannot</w:t>
      </w:r>
      <w:r>
        <w:t xml:space="preserve"> (can't) swim.”</w:t>
      </w:r>
    </w:p>
    <w:p>
      <w:pPr>
        <w:pStyle w:val="ListBullet"/>
      </w:pPr>
      <w:r>
        <w:t>Question: “</w:t>
      </w:r>
      <w:r>
        <w:rPr>
          <w:b/>
        </w:rPr>
        <w:t>Can</w:t>
      </w:r>
      <w:r>
        <w:t xml:space="preserve"> you swim?”  (Swap the order.)</w:t>
      </w:r>
    </w:p>
    <w:p>
      <w:r>
        <w:t xml:space="preserve">Good news: </w:t>
      </w:r>
      <w:r>
        <w:rPr>
          <w:b/>
        </w:rPr>
        <w:t>can</w:t>
      </w:r>
      <w:r>
        <w:t xml:space="preserve"> never changes. It stays “can” for I, you, he, she, it, we and they.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 xml:space="preserve">Mistake: “He </w:t>
      </w:r>
      <w:r>
        <w:rPr>
          <w:b/>
        </w:rPr>
        <w:t>cans</w:t>
      </w:r>
      <w:r>
        <w:t xml:space="preserve"> play guitar.”  ✗    Also: “I can </w:t>
      </w:r>
      <w:r>
        <w:rPr>
          <w:b/>
        </w:rPr>
        <w:t>playing</w:t>
      </w:r>
      <w:r>
        <w:t>.”  ✗</w:t>
      </w:r>
    </w:p>
    <w:p>
      <w:r>
        <w:t xml:space="preserve">Fix: “He </w:t>
      </w:r>
      <w:r>
        <w:rPr>
          <w:b/>
        </w:rPr>
        <w:t>can play</w:t>
      </w:r>
      <w:r>
        <w:t xml:space="preserve"> guitar.”  ✓   Keep the base verb after “can”.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 xml:space="preserve">Think of </w:t>
      </w:r>
      <w:r>
        <w:rPr>
          <w:b/>
        </w:rPr>
        <w:t>can</w:t>
      </w:r>
      <w:r>
        <w:t xml:space="preserve"> as a little superhero: it gives the verb the power to happen — and superheroes never change their name!</w:t>
      </w:r>
    </w:p>
    <w:p>
      <w:pPr>
        <w:spacing w:before="160" w:after="40"/>
      </w:pPr>
      <w:r>
        <w:rPr>
          <w:b/>
          <w:color w:val="1E885E"/>
          <w:sz w:val="26"/>
        </w:rPr>
        <w:t>Practice 5</w:t>
      </w:r>
    </w:p>
    <w:p>
      <w:r>
        <w:t xml:space="preserve">Complete each sentence with </w:t>
      </w:r>
      <w:r>
        <w:rPr>
          <w:b/>
        </w:rPr>
        <w:t>can</w:t>
      </w:r>
      <w:r>
        <w:t xml:space="preserve"> + the verb in brackets.</w:t>
      </w:r>
    </w:p>
    <w:p>
      <w:pPr>
        <w:pStyle w:val="ListNumber"/>
      </w:pPr>
      <w:r>
        <w:t>I ______ (dance) very well.</w:t>
      </w:r>
    </w:p>
    <w:p>
      <w:pPr>
        <w:pStyle w:val="ListNumber"/>
      </w:pPr>
      <w:r>
        <w:t>They ______ (finish) their homework on time.</w:t>
      </w:r>
    </w:p>
    <w:p>
      <w:pPr>
        <w:pStyle w:val="ListNumber"/>
      </w:pPr>
      <w:r>
        <w:t>She ______ (see) the stars at night.</w:t>
      </w:r>
    </w:p>
    <w:p>
      <w:pPr>
        <w:pStyle w:val="ListNumber"/>
      </w:pPr>
      <w:r>
        <w:t>A storm ______ (damage) crops.</w:t>
      </w:r>
    </w:p>
    <w:p>
      <w:pPr>
        <w:spacing w:before="240" w:after="80"/>
      </w:pPr>
      <w:r>
        <w:rPr>
          <w:b/>
          <w:color w:val="0F6E63"/>
          <w:sz w:val="32"/>
        </w:rPr>
        <w:t>Lesson 6:  Wh- Questions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Wh- questions start with a </w:t>
      </w:r>
      <w:r>
        <w:rPr>
          <w:b/>
        </w:rPr>
        <w:t>wh- word</w:t>
      </w:r>
      <w:r>
        <w:t xml:space="preserve"> and ask for information. Good learners ask lots of them! For example: “</w:t>
      </w:r>
      <w:r>
        <w:rPr>
          <w:b/>
        </w:rPr>
        <w:t>What</w:t>
      </w:r>
      <w:r>
        <w:t xml:space="preserve"> causes a hurricane?”  “</w:t>
      </w:r>
      <w:r>
        <w:rPr>
          <w:b/>
        </w:rPr>
        <w:t>Where</w:t>
      </w:r>
      <w:r>
        <w:t xml:space="preserve"> does hail form?”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pPr>
        <w:pStyle w:val="ListBullet"/>
      </w:pPr>
      <w:r>
        <w:t xml:space="preserve">The wh- words: </w:t>
      </w:r>
      <w:r>
        <w:rPr>
          <w:b/>
        </w:rPr>
        <w:t>what, where, when, why, who, how</w:t>
      </w:r>
      <w:r>
        <w:t>.</w:t>
      </w:r>
    </w:p>
    <w:p>
      <w:pPr>
        <w:pStyle w:val="ListBullet"/>
      </w:pPr>
      <w:r>
        <w:t>Order: wh- word + helping verb + subject + verb.  “</w:t>
      </w:r>
      <w:r>
        <w:rPr>
          <w:b/>
        </w:rPr>
        <w:t>Where does hail</w:t>
      </w:r>
      <w:r>
        <w:t xml:space="preserve"> form?”</w:t>
      </w:r>
    </w:p>
    <w:p>
      <w:pPr>
        <w:pStyle w:val="ListBullet"/>
      </w:pPr>
      <w:r>
        <w:t xml:space="preserve">Match the word to the answer: </w:t>
      </w:r>
      <w:r>
        <w:rPr>
          <w:b/>
        </w:rPr>
        <w:t>where</w:t>
      </w:r>
      <w:r>
        <w:t xml:space="preserve"> for a place, </w:t>
      </w:r>
      <w:r>
        <w:rPr>
          <w:b/>
        </w:rPr>
        <w:t>when</w:t>
      </w:r>
      <w:r>
        <w:t xml:space="preserve"> for a time, </w:t>
      </w:r>
      <w:r>
        <w:rPr>
          <w:b/>
        </w:rPr>
        <w:t>why</w:t>
      </w:r>
      <w:r>
        <w:t xml:space="preserve"> for a reason.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 xml:space="preserve">Mistake: “You are going </w:t>
      </w:r>
      <w:r>
        <w:rPr>
          <w:b/>
        </w:rPr>
        <w:t>where</w:t>
      </w:r>
      <w:r>
        <w:t>?”  ✗</w:t>
      </w:r>
    </w:p>
    <w:p>
      <w:r>
        <w:t>Fix: Put the wh- word first and swap the order: “</w:t>
      </w:r>
      <w:r>
        <w:rPr>
          <w:b/>
        </w:rPr>
        <w:t>Where</w:t>
      </w:r>
      <w:r>
        <w:t xml:space="preserve"> are you going?”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 xml:space="preserve">Call them your </w:t>
      </w:r>
      <w:r>
        <w:rPr>
          <w:b/>
        </w:rPr>
        <w:t>“wonder words”</w:t>
      </w:r>
      <w:r>
        <w:t xml:space="preserve"> — what, where, when, why, who and how are the keys that unlock new information about the world.</w:t>
      </w:r>
    </w:p>
    <w:p>
      <w:pPr>
        <w:spacing w:before="160" w:after="40"/>
      </w:pPr>
      <w:r>
        <w:rPr>
          <w:b/>
          <w:color w:val="1E885E"/>
          <w:sz w:val="26"/>
        </w:rPr>
        <w:t>Practice 6</w:t>
      </w:r>
    </w:p>
    <w:p>
      <w:r>
        <w:t>Write the correct wh- word to complete each question.</w:t>
      </w:r>
    </w:p>
    <w:p>
      <w:pPr>
        <w:pStyle w:val="ListNumber"/>
      </w:pPr>
      <w:r>
        <w:t>______ causes rainbows?</w:t>
      </w:r>
    </w:p>
    <w:p>
      <w:pPr>
        <w:pStyle w:val="ListNumber"/>
      </w:pPr>
      <w:r>
        <w:t>______ do you go to school?</w:t>
      </w:r>
    </w:p>
    <w:p>
      <w:pPr>
        <w:pStyle w:val="ListNumber"/>
      </w:pPr>
      <w:r>
        <w:t>______ is your best friend?</w:t>
      </w:r>
    </w:p>
    <w:p>
      <w:pPr>
        <w:pStyle w:val="ListNumber"/>
      </w:pPr>
      <w:r>
        <w:t>______ do you feel today?</w:t>
      </w:r>
    </w:p>
    <w:p>
      <w:pPr>
        <w:spacing w:before="240" w:after="80"/>
      </w:pPr>
      <w:r>
        <w:rPr>
          <w:b/>
          <w:color w:val="0F6E63"/>
          <w:sz w:val="32"/>
        </w:rPr>
        <w:t>Lesson 7:  Prepositions of Place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Prepositions of place tell us </w:t>
      </w:r>
      <w:r>
        <w:rPr>
          <w:b/>
        </w:rPr>
        <w:t>where</w:t>
      </w:r>
      <w:r>
        <w:t xml:space="preserve"> something is. They help us describe positions clearly. For example: “The moss grows </w:t>
      </w:r>
      <w:r>
        <w:rPr>
          <w:b/>
        </w:rPr>
        <w:t>on</w:t>
      </w:r>
      <w:r>
        <w:t xml:space="preserve"> the surface.”  “We stayed </w:t>
      </w:r>
      <w:r>
        <w:rPr>
          <w:b/>
        </w:rPr>
        <w:t>inside</w:t>
      </w:r>
      <w:r>
        <w:t xml:space="preserve"> the hall.”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r>
        <w:t>Choose the preposition that shows the position between two things:</w:t>
      </w:r>
    </w:p>
    <w:p>
      <w:pPr>
        <w:pStyle w:val="ListBullet"/>
      </w:pPr>
      <w:r>
        <w:rPr>
          <w:b/>
        </w:rPr>
        <w:t>on</w:t>
      </w:r>
      <w:r>
        <w:t xml:space="preserve"> — resting on a surface:  “The bird is </w:t>
      </w:r>
      <w:r>
        <w:rPr>
          <w:b/>
        </w:rPr>
        <w:t>on</w:t>
      </w:r>
      <w:r>
        <w:t xml:space="preserve"> the roof.”</w:t>
      </w:r>
    </w:p>
    <w:p>
      <w:pPr>
        <w:pStyle w:val="ListBullet"/>
      </w:pPr>
      <w:r>
        <w:rPr>
          <w:b/>
        </w:rPr>
        <w:t>under</w:t>
      </w:r>
      <w:r>
        <w:t xml:space="preserve"> — below something:  “The rabbit hides </w:t>
      </w:r>
      <w:r>
        <w:rPr>
          <w:b/>
        </w:rPr>
        <w:t>under</w:t>
      </w:r>
      <w:r>
        <w:t xml:space="preserve"> a bush.”</w:t>
      </w:r>
    </w:p>
    <w:p>
      <w:pPr>
        <w:pStyle w:val="ListBullet"/>
      </w:pPr>
      <w:r>
        <w:rPr>
          <w:b/>
        </w:rPr>
        <w:t>in / inside</w:t>
      </w:r>
      <w:r>
        <w:t xml:space="preserve"> — within a space:  “We are </w:t>
      </w:r>
      <w:r>
        <w:rPr>
          <w:b/>
        </w:rPr>
        <w:t>inside</w:t>
      </w:r>
      <w:r>
        <w:t xml:space="preserve"> the hall.”</w:t>
      </w:r>
    </w:p>
    <w:p>
      <w:pPr>
        <w:pStyle w:val="ListBullet"/>
      </w:pPr>
      <w:r>
        <w:rPr>
          <w:b/>
        </w:rPr>
        <w:t>next to</w:t>
      </w:r>
      <w:r>
        <w:t xml:space="preserve"> — beside:  “The lamp is </w:t>
      </w:r>
      <w:r>
        <w:rPr>
          <w:b/>
        </w:rPr>
        <w:t>next to</w:t>
      </w:r>
      <w:r>
        <w:t xml:space="preserve"> the sofa.”</w:t>
      </w:r>
    </w:p>
    <w:p>
      <w:pPr>
        <w:pStyle w:val="ListBullet"/>
      </w:pPr>
      <w:r>
        <w:rPr>
          <w:b/>
        </w:rPr>
        <w:t>between</w:t>
      </w:r>
      <w:r>
        <w:t xml:space="preserve"> — in the middle of two:  “The ball is </w:t>
      </w:r>
      <w:r>
        <w:rPr>
          <w:b/>
        </w:rPr>
        <w:t>between</w:t>
      </w:r>
      <w:r>
        <w:t xml:space="preserve"> the chairs.”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 xml:space="preserve">Mistake: “The cat is </w:t>
      </w:r>
      <w:r>
        <w:rPr>
          <w:b/>
        </w:rPr>
        <w:t>in</w:t>
      </w:r>
      <w:r>
        <w:t xml:space="preserve"> the table.”  ✗</w:t>
      </w:r>
    </w:p>
    <w:p>
      <w:r>
        <w:t xml:space="preserve">Fix: Use </w:t>
      </w:r>
      <w:r>
        <w:rPr>
          <w:b/>
        </w:rPr>
        <w:t>on</w:t>
      </w:r>
      <w:r>
        <w:t xml:space="preserve"> for resting on a surface: “The cat is </w:t>
      </w:r>
      <w:r>
        <w:rPr>
          <w:b/>
        </w:rPr>
        <w:t>on</w:t>
      </w:r>
      <w:r>
        <w:t xml:space="preserve"> the table.”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 xml:space="preserve">Picture a map of your room. Say where each thing sits: “The bed is </w:t>
      </w:r>
      <w:r>
        <w:rPr>
          <w:b/>
        </w:rPr>
        <w:t>in</w:t>
      </w:r>
      <w:r>
        <w:t xml:space="preserve"> the corner, the rug is </w:t>
      </w:r>
      <w:r>
        <w:rPr>
          <w:b/>
        </w:rPr>
        <w:t>under</w:t>
      </w:r>
      <w:r>
        <w:t xml:space="preserve"> the chair.” The little location word is the preposition.</w:t>
      </w:r>
    </w:p>
    <w:p>
      <w:pPr>
        <w:spacing w:before="160" w:after="40"/>
      </w:pPr>
      <w:r>
        <w:rPr>
          <w:b/>
          <w:color w:val="1E885E"/>
          <w:sz w:val="26"/>
        </w:rPr>
        <w:t>Practice 7</w:t>
      </w:r>
    </w:p>
    <w:p>
      <w:r>
        <w:t>Choose the correct preposition:  on · under · in · next to · between</w:t>
      </w:r>
    </w:p>
    <w:p>
      <w:pPr>
        <w:pStyle w:val="ListNumber"/>
      </w:pPr>
      <w:r>
        <w:t>The cat is ______ the box. (it is inside)</w:t>
      </w:r>
    </w:p>
    <w:p>
      <w:pPr>
        <w:pStyle w:val="ListNumber"/>
      </w:pPr>
      <w:r>
        <w:t>The toy is ______ the table. (resting on top)</w:t>
      </w:r>
    </w:p>
    <w:p>
      <w:pPr>
        <w:pStyle w:val="ListNumber"/>
      </w:pPr>
      <w:r>
        <w:t>The chair is ______ the desk. (beside it)</w:t>
      </w:r>
    </w:p>
    <w:p>
      <w:pPr>
        <w:pStyle w:val="ListNumber"/>
      </w:pPr>
      <w:r>
        <w:t>The dog is lying ______ the tree. (below the branches)</w:t>
      </w:r>
    </w:p>
    <w:p>
      <w:pPr>
        <w:spacing w:before="240" w:after="80"/>
      </w:pPr>
      <w:r>
        <w:rPr>
          <w:b/>
          <w:color w:val="0F6E63"/>
          <w:sz w:val="32"/>
        </w:rPr>
        <w:t>Lesson 8:  Imperatives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Imperatives give a </w:t>
      </w:r>
      <w:r>
        <w:rPr>
          <w:b/>
        </w:rPr>
        <w:t>command, instruction or request</w:t>
      </w:r>
      <w:r>
        <w:t>. They tell someone what to do. For example: “</w:t>
      </w:r>
      <w:r>
        <w:rPr>
          <w:b/>
        </w:rPr>
        <w:t>Observe</w:t>
      </w:r>
      <w:r>
        <w:t xml:space="preserve"> the storm safely!”  “</w:t>
      </w:r>
      <w:r>
        <w:rPr>
          <w:b/>
        </w:rPr>
        <w:t>Move</w:t>
      </w:r>
      <w:r>
        <w:t xml:space="preserve"> inside!”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pPr>
        <w:pStyle w:val="ListBullet"/>
      </w:pPr>
      <w:r>
        <w:t xml:space="preserve">Use the </w:t>
      </w:r>
      <w:r>
        <w:rPr>
          <w:b/>
        </w:rPr>
        <w:t>base verb</w:t>
      </w:r>
      <w:r>
        <w:t>, with no subject:  “</w:t>
      </w:r>
      <w:r>
        <w:rPr>
          <w:b/>
        </w:rPr>
        <w:t>Go.</w:t>
      </w:r>
      <w:r>
        <w:t>”  “</w:t>
      </w:r>
      <w:r>
        <w:rPr>
          <w:b/>
        </w:rPr>
        <w:t>Listen.</w:t>
      </w:r>
      <w:r>
        <w:t>”  (We do not say “You go.”)</w:t>
      </w:r>
    </w:p>
    <w:p>
      <w:pPr>
        <w:pStyle w:val="ListBullet"/>
      </w:pPr>
      <w:r>
        <w:t xml:space="preserve">To say “do not”, add </w:t>
      </w:r>
      <w:r>
        <w:rPr>
          <w:b/>
        </w:rPr>
        <w:t>don't</w:t>
      </w:r>
      <w:r>
        <w:t>:  “</w:t>
      </w:r>
      <w:r>
        <w:rPr>
          <w:b/>
        </w:rPr>
        <w:t>Don't</w:t>
      </w:r>
      <w:r>
        <w:t xml:space="preserve"> run!”</w:t>
      </w:r>
    </w:p>
    <w:p>
      <w:pPr>
        <w:pStyle w:val="ListBullet"/>
      </w:pPr>
      <w:r>
        <w:t xml:space="preserve">To be polite, add </w:t>
      </w:r>
      <w:r>
        <w:rPr>
          <w:b/>
        </w:rPr>
        <w:t>please</w:t>
      </w:r>
      <w:r>
        <w:t>:  “</w:t>
      </w:r>
      <w:r>
        <w:rPr>
          <w:b/>
        </w:rPr>
        <w:t>Please</w:t>
      </w:r>
      <w:r>
        <w:t xml:space="preserve"> sit down.”</w:t>
      </w:r>
    </w:p>
    <w:p>
      <w:pPr>
        <w:pStyle w:val="ListBullet"/>
      </w:pPr>
      <w:r>
        <w:t xml:space="preserve">To include yourself, use </w:t>
      </w:r>
      <w:r>
        <w:rPr>
          <w:b/>
        </w:rPr>
        <w:t>Let's</w:t>
      </w:r>
      <w:r>
        <w:t>:  “</w:t>
      </w:r>
      <w:r>
        <w:rPr>
          <w:b/>
        </w:rPr>
        <w:t>Let's</w:t>
      </w:r>
      <w:r>
        <w:t xml:space="preserve"> move inside.”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>Mistake: “</w:t>
      </w:r>
      <w:r>
        <w:rPr>
          <w:b/>
        </w:rPr>
        <w:t>You</w:t>
      </w:r>
      <w:r>
        <w:t xml:space="preserve"> listen to me.”  ✗</w:t>
      </w:r>
    </w:p>
    <w:p>
      <w:r>
        <w:t>Fix: Drop the “you” — it is already understood: “</w:t>
      </w:r>
      <w:r>
        <w:rPr>
          <w:b/>
        </w:rPr>
        <w:t>Listen</w:t>
      </w:r>
      <w:r>
        <w:t xml:space="preserve"> to me.”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>Remember: “</w:t>
      </w:r>
      <w:r>
        <w:rPr>
          <w:b/>
        </w:rPr>
        <w:t>No ‘you’, just the action!</w:t>
      </w:r>
      <w:r>
        <w:t>” An imperative is a friendly nudge that jumps straight to the verb.</w:t>
      </w:r>
    </w:p>
    <w:p>
      <w:pPr>
        <w:spacing w:before="160" w:after="40"/>
      </w:pPr>
      <w:r>
        <w:rPr>
          <w:b/>
          <w:color w:val="1E885E"/>
          <w:sz w:val="26"/>
        </w:rPr>
        <w:t>Practice 8</w:t>
      </w:r>
    </w:p>
    <w:p>
      <w:r>
        <w:t>Write the correct imperative form of the verb in brackets.</w:t>
      </w:r>
    </w:p>
    <w:p>
      <w:pPr>
        <w:pStyle w:val="ListNumber"/>
      </w:pPr>
      <w:r>
        <w:t>______ (close) the door, please.</w:t>
      </w:r>
    </w:p>
    <w:p>
      <w:pPr>
        <w:pStyle w:val="ListNumber"/>
      </w:pPr>
      <w:r>
        <w:t>______ (not touch) that!</w:t>
      </w:r>
    </w:p>
    <w:p>
      <w:pPr>
        <w:pStyle w:val="ListNumber"/>
      </w:pPr>
      <w:r>
        <w:t>______ (help) your sister with her homework.</w:t>
      </w:r>
    </w:p>
    <w:p>
      <w:pPr>
        <w:pStyle w:val="ListNumber"/>
      </w:pPr>
      <w:r>
        <w:t>______ (listen) carefully to the instructions.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check my grammar answers?”</w:t>
            </w:r>
          </w:p>
          <w:p>
            <w:pPr>
              <w:spacing w:after="40"/>
            </w:pPr>
            <w:r>
              <w:rPr>
                <w:sz w:val="21"/>
              </w:rPr>
              <w:t>“Can you give me five more sentences to practise comparative adjectives about weather?”</w:t>
            </w:r>
          </w:p>
          <w:p>
            <w:pPr>
              <w:spacing w:after="40"/>
            </w:pPr>
            <w:r>
              <w:rPr>
                <w:sz w:val="21"/>
              </w:rPr>
              <w:t>“Why do we say ‘he likes’ but ‘I like’ in the present simple?”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Answer Key</w:t>
      </w:r>
    </w:p>
    <w:p>
      <w:pPr>
        <w:spacing w:before="160" w:after="40"/>
      </w:pPr>
      <w:r>
        <w:rPr>
          <w:b/>
          <w:color w:val="1E885E"/>
          <w:sz w:val="26"/>
        </w:rPr>
        <w:t>Practice 1 — Comparative Adjectives</w:t>
      </w:r>
    </w:p>
    <w:p>
      <w:r>
        <w:t>1. bigger   2. easier   3. higher   4. deeper</w:t>
      </w:r>
    </w:p>
    <w:p>
      <w:pPr>
        <w:spacing w:before="160" w:after="40"/>
      </w:pPr>
      <w:r>
        <w:rPr>
          <w:b/>
          <w:color w:val="1E885E"/>
          <w:sz w:val="26"/>
        </w:rPr>
        <w:t>Practice 2 — Superlative Adjectives</w:t>
      </w:r>
    </w:p>
    <w:p>
      <w:r>
        <w:t>1. the funniest   2. the smartest   3. the most exciting   4. the foggiest</w:t>
      </w:r>
    </w:p>
    <w:p>
      <w:pPr>
        <w:spacing w:before="160" w:after="40"/>
      </w:pPr>
      <w:r>
        <w:rPr>
          <w:b/>
          <w:color w:val="1E885E"/>
          <w:sz w:val="26"/>
        </w:rPr>
        <w:t>Practice 3 — Present Continuous</w:t>
      </w:r>
    </w:p>
    <w:p>
      <w:r>
        <w:t>1. is barking   2. am eating   3. are playing   4. is falling</w:t>
      </w:r>
    </w:p>
    <w:p>
      <w:pPr>
        <w:spacing w:before="160" w:after="40"/>
      </w:pPr>
      <w:r>
        <w:rPr>
          <w:b/>
          <w:color w:val="1E885E"/>
          <w:sz w:val="26"/>
        </w:rPr>
        <w:t>Practice 4 — Present Simple (Facts)</w:t>
      </w:r>
    </w:p>
    <w:p>
      <w:r>
        <w:t>1. moves   2. chase   3. rises   4. comes</w:t>
      </w:r>
    </w:p>
    <w:p>
      <w:pPr>
        <w:spacing w:before="160" w:after="40"/>
      </w:pPr>
      <w:r>
        <w:rPr>
          <w:b/>
          <w:color w:val="1E885E"/>
          <w:sz w:val="26"/>
        </w:rPr>
        <w:t>Practice 5 — Modal Verb “can”</w:t>
      </w:r>
    </w:p>
    <w:p>
      <w:r>
        <w:t>1. can dance   2. can finish   3. can see   4. can damage</w:t>
      </w:r>
    </w:p>
    <w:p>
      <w:pPr>
        <w:spacing w:before="160" w:after="40"/>
      </w:pPr>
      <w:r>
        <w:rPr>
          <w:b/>
          <w:color w:val="1E885E"/>
          <w:sz w:val="26"/>
        </w:rPr>
        <w:t>Practice 6 — Wh- Questions</w:t>
      </w:r>
    </w:p>
    <w:p>
      <w:r>
        <w:t>1. What   2. Where   3. Who   4. How</w:t>
      </w:r>
    </w:p>
    <w:p>
      <w:pPr>
        <w:spacing w:before="160" w:after="40"/>
      </w:pPr>
      <w:r>
        <w:rPr>
          <w:b/>
          <w:color w:val="1E885E"/>
          <w:sz w:val="26"/>
        </w:rPr>
        <w:t>Practice 7 — Prepositions of Place</w:t>
      </w:r>
    </w:p>
    <w:p>
      <w:r>
        <w:t>1. in   2. on   3. next to   4. under</w:t>
      </w:r>
    </w:p>
    <w:p>
      <w:pPr>
        <w:spacing w:before="160" w:after="40"/>
      </w:pPr>
      <w:r>
        <w:rPr>
          <w:b/>
          <w:color w:val="1E885E"/>
          <w:sz w:val="26"/>
        </w:rPr>
        <w:t>Practice 8 — Imperatives</w:t>
      </w:r>
    </w:p>
    <w:p>
      <w:r>
        <w:t>1. Close   2. Don't touch   3. Help   4. Listen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