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3: Clothing, Fashion, and Sustainability</w:t>
      </w:r>
    </w:p>
    <w:p>
      <w:pPr>
        <w:spacing w:after="200"/>
      </w:pPr>
      <w:r>
        <w:rPr>
          <w:i/>
          <w:color w:val="1E885E"/>
          <w:sz w:val="25"/>
        </w:rPr>
        <w:t>Year 7 English  ·  Ehel Academy  ·  “A Voice in the Valley”</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fiction with literary devices.</w:t>
            </w:r>
          </w:p>
          <w:p>
            <w:pPr>
              <w:spacing w:after="40"/>
            </w:pPr>
            <w:r>
              <w:rPr>
                <w:sz w:val="21"/>
              </w:rPr>
              <w:t>Theme: Literary expression and the power of voice -- finding courage to share your creativity.</w:t>
            </w:r>
          </w:p>
          <w:p>
            <w:pPr>
              <w:spacing w:after="40"/>
            </w:pPr>
            <w:r>
              <w:rPr>
                <w:sz w:val="21"/>
              </w:rPr>
              <w:t>Setting: A rural highland village in Ethiopia called Selota.</w:t>
            </w:r>
          </w:p>
          <w:p>
            <w:pPr>
              <w:spacing w:after="40"/>
            </w:pPr>
            <w:r>
              <w:rPr>
                <w:sz w:val="21"/>
              </w:rPr>
              <w:t>Moral: When you use your voice with courage and purpose, others may find theirs too.</w:t>
            </w:r>
          </w:p>
          <w:p>
            <w:pPr>
              <w:spacing w:after="40"/>
            </w:pPr>
            <w:r>
              <w:rPr>
                <w:sz w:val="21"/>
              </w:rPr>
              <w:t>As you read, look for the vocabulary words from your word list. Many appear in bold. Notice how Lomi uses figurative language, imagery, similes, and metaphors in her writing.</w:t>
            </w:r>
          </w:p>
        </w:tc>
      </w:tr>
    </w:tbl>
    <w:p>
      <w:pPr>
        <w:spacing w:after="40"/>
      </w:pPr>
    </w:p>
    <w:p>
      <w:pPr>
        <w:spacing w:before="240" w:after="80"/>
      </w:pPr>
      <w:r>
        <w:rPr>
          <w:b/>
          <w:color w:val="0F6E63"/>
          <w:sz w:val="32"/>
        </w:rPr>
        <w:t>A Voice in the Valley</w:t>
      </w:r>
    </w:p>
    <w:p>
      <w:pPr>
        <w:spacing w:after="160"/>
      </w:pPr>
      <w:r>
        <w:t>The sun rose slowly over the green ridges of the valley, painting golden light on the rooftops of houses made of clay and straw. In the village of Selota, people woke with the rhythm of roosters, the smell of injera cooking, and the soft chanting of morning prayers.</w:t>
      </w:r>
    </w:p>
    <w:p>
      <w:pPr>
        <w:spacing w:after="160"/>
      </w:pPr>
      <w:r>
        <w:t xml:space="preserve">At the heart of this small village lived Lomi, a quiet girl with a loud imagination. Her name meant "lemon," but her thoughts were sweet and strong, like spiced tea. Lomi kept a red notebook under her bed, where she loved to </w:t>
      </w:r>
      <w:r>
        <w:rPr>
          <w:b/>
        </w:rPr>
        <w:t>narrate</w:t>
      </w:r>
      <w:r>
        <w:t xml:space="preserve"> stories, write poems, and </w:t>
      </w:r>
      <w:r>
        <w:rPr>
          <w:b/>
        </w:rPr>
        <w:t>paraphrase</w:t>
      </w:r>
      <w:r>
        <w:t xml:space="preserve"> tales she had heard from her grandmother.</w:t>
      </w:r>
    </w:p>
    <w:p>
      <w:pPr>
        <w:spacing w:after="160"/>
      </w:pPr>
      <w:r>
        <w:t xml:space="preserve">Though her voice was soft, her words were bold. In her stories, trees could walk, rivers could whisper, and the sun </w:t>
      </w:r>
      <w:r>
        <w:rPr>
          <w:b/>
        </w:rPr>
        <w:t>signified</w:t>
      </w:r>
      <w:r>
        <w:t xml:space="preserve"> hope. Her writing was full of </w:t>
      </w:r>
      <w:r>
        <w:rPr>
          <w:b/>
        </w:rPr>
        <w:t>personification</w:t>
      </w:r>
      <w:r>
        <w:t xml:space="preserve">, </w:t>
      </w:r>
      <w:r>
        <w:rPr>
          <w:b/>
        </w:rPr>
        <w:t>similes</w:t>
      </w:r>
      <w:r>
        <w:t xml:space="preserve">, and </w:t>
      </w:r>
      <w:r>
        <w:rPr>
          <w:b/>
        </w:rPr>
        <w:t>metaphors</w:t>
      </w:r>
      <w:r>
        <w:t>, which made even the cows seem like scholars and the mountains like sleeping giants.</w:t>
      </w:r>
    </w:p>
    <w:p>
      <w:pPr>
        <w:spacing w:after="160"/>
      </w:pPr>
      <w:r>
        <w:t>But no one else ever read her notebook.</w:t>
      </w:r>
    </w:p>
    <w:p>
      <w:pPr>
        <w:spacing w:after="160"/>
      </w:pPr>
      <w:r>
        <w:t>“You should share your writing,” her older brother Bekele often said. “People would be amazed.”</w:t>
      </w:r>
    </w:p>
    <w:p>
      <w:pPr>
        <w:spacing w:after="160"/>
      </w:pPr>
      <w:r>
        <w:t>Lomi would shake her head. “No. They’ll laugh. They’ll say it’s childish.”</w:t>
      </w:r>
    </w:p>
    <w:p>
      <w:pPr>
        <w:spacing w:after="160"/>
      </w:pPr>
      <w:r>
        <w:t xml:space="preserve">Bekele made an </w:t>
      </w:r>
      <w:r>
        <w:rPr>
          <w:b/>
        </w:rPr>
        <w:t>assertion</w:t>
      </w:r>
      <w:r>
        <w:t xml:space="preserve"> that stuck in her mind: “A voice kept silent is like a drum never played.”</w:t>
      </w:r>
    </w:p>
    <w:p>
      <w:pPr>
        <w:spacing w:after="160"/>
      </w:pPr>
      <w:r>
        <w:t xml:space="preserve">At school, Lomi was invisible. She was not the student who won races or spoke in assemblies. But in literature class, when their teacher asked them to find </w:t>
      </w:r>
      <w:r>
        <w:rPr>
          <w:b/>
        </w:rPr>
        <w:t>imagery</w:t>
      </w:r>
      <w:r>
        <w:t xml:space="preserve"> in a poem, Lomi’s hand always went up.</w:t>
      </w:r>
    </w:p>
    <w:p>
      <w:pPr>
        <w:spacing w:after="160"/>
      </w:pPr>
      <w:r>
        <w:t>“</w:t>
      </w:r>
      <w:r>
        <w:rPr>
          <w:b/>
        </w:rPr>
        <w:t>Imagery</w:t>
      </w:r>
      <w:r>
        <w:t>,” she said once, “is not just about what you see. It’s what you feel. The sound of a lonely flute can make your heart shiver.”</w:t>
      </w:r>
    </w:p>
    <w:p>
      <w:pPr>
        <w:spacing w:after="160"/>
      </w:pPr>
      <w:r>
        <w:t xml:space="preserve">Her teacher, Miss Alem, smiled. “That’s quite an </w:t>
      </w:r>
      <w:r>
        <w:rPr>
          <w:b/>
        </w:rPr>
        <w:t>inference</w:t>
      </w:r>
      <w:r>
        <w:t>.”</w:t>
      </w:r>
    </w:p>
    <w:p>
      <w:pPr>
        <w:spacing w:after="160"/>
      </w:pPr>
      <w:r>
        <w:t>One Thursday afternoon, Miss Alem brought a surprise. “We are launching a school journal. Anyone may submit a story, poem, or article. The best ones will be published.”</w:t>
      </w:r>
    </w:p>
    <w:p>
      <w:pPr>
        <w:spacing w:after="160"/>
      </w:pPr>
      <w:r>
        <w:t>Lomi’s heart fluttered.</w:t>
      </w:r>
    </w:p>
    <w:p>
      <w:pPr>
        <w:spacing w:after="160"/>
      </w:pPr>
      <w:r>
        <w:t xml:space="preserve">That night, she sat under the mosquito net with her red notebook. Her hands trembled as she tore out two pages. Her story was about a boy who could hear the stars speak. She had used </w:t>
      </w:r>
      <w:r>
        <w:rPr>
          <w:b/>
        </w:rPr>
        <w:t>alliteration</w:t>
      </w:r>
      <w:r>
        <w:t xml:space="preserve">, </w:t>
      </w:r>
      <w:r>
        <w:rPr>
          <w:b/>
        </w:rPr>
        <w:t>rhyme</w:t>
      </w:r>
      <w:r>
        <w:t>, and a strong voice.</w:t>
      </w:r>
    </w:p>
    <w:p>
      <w:pPr>
        <w:spacing w:after="160"/>
      </w:pPr>
      <w:r>
        <w:t>“You must submit this,” Bekele said when he read it. “It should be shared, Lomi.”</w:t>
      </w:r>
    </w:p>
    <w:p>
      <w:pPr>
        <w:spacing w:after="160"/>
      </w:pPr>
      <w:r>
        <w:t>She hesitated, then dropped the story into the submission box the next morning.</w:t>
      </w:r>
    </w:p>
    <w:p>
      <w:pPr>
        <w:spacing w:after="160"/>
      </w:pPr>
      <w:r>
        <w:t>Weeks passed. Nothing happened.</w:t>
      </w:r>
    </w:p>
    <w:p>
      <w:pPr>
        <w:spacing w:after="160"/>
      </w:pPr>
      <w:r>
        <w:t>Then one Monday in July, a poster appeared on the school wall. The journal had been printed. It was titled Echoes of the Highlands. Lomi’s eyes widened when she saw her name under a story titled “Star Listener.”</w:t>
      </w:r>
    </w:p>
    <w:p>
      <w:pPr>
        <w:spacing w:after="160"/>
      </w:pPr>
      <w:r>
        <w:t xml:space="preserve">Beneath the title was a short </w:t>
      </w:r>
      <w:r>
        <w:rPr>
          <w:b/>
        </w:rPr>
        <w:t>caption</w:t>
      </w:r>
      <w:r>
        <w:t>: “A tale where silence speaks louder than words.”</w:t>
      </w:r>
    </w:p>
    <w:p>
      <w:pPr>
        <w:spacing w:after="160"/>
      </w:pPr>
      <w:r>
        <w:t>Students crowded around the journal. Some read aloud. Others laughed, clapped, or nodded. A boy pointed at Lomi and said, “This is yours?”</w:t>
      </w:r>
    </w:p>
    <w:p>
      <w:pPr>
        <w:spacing w:after="160"/>
      </w:pPr>
      <w:r>
        <w:t>She nodded shyly.</w:t>
      </w:r>
    </w:p>
    <w:p>
      <w:pPr>
        <w:spacing w:after="160"/>
      </w:pPr>
      <w:r>
        <w:t>“Your words are powerful,” said Frehiwot, a girl from another class. “How did you write like that?”</w:t>
      </w:r>
    </w:p>
    <w:p>
      <w:pPr>
        <w:spacing w:after="160"/>
      </w:pPr>
      <w:r>
        <w:t>Lomi smiled. “I just listened. And I wrote.”</w:t>
      </w:r>
    </w:p>
    <w:p>
      <w:pPr>
        <w:spacing w:after="160"/>
      </w:pPr>
      <w:r>
        <w:t>Her story became the talk of the week. Even the school principal, Mr. Girma — who, until then, rarely spoke to students — approached her and said, “You have a gift.”</w:t>
      </w:r>
    </w:p>
    <w:p>
      <w:pPr>
        <w:spacing w:after="160"/>
      </w:pPr>
      <w:r>
        <w:t>That week, Miss Alem asked Lomi to help her lead a creative writing session.</w:t>
      </w:r>
    </w:p>
    <w:p>
      <w:pPr>
        <w:spacing w:after="160"/>
      </w:pPr>
      <w:r>
        <w:t xml:space="preserve">“You’ll teach students how to use </w:t>
      </w:r>
      <w:r>
        <w:rPr>
          <w:b/>
        </w:rPr>
        <w:t>figurative</w:t>
      </w:r>
      <w:r>
        <w:t xml:space="preserve"> language,” she said. “You can explain </w:t>
      </w:r>
      <w:r>
        <w:rPr>
          <w:b/>
        </w:rPr>
        <w:t>repetition</w:t>
      </w:r>
      <w:r>
        <w:t xml:space="preserve">, </w:t>
      </w:r>
      <w:r>
        <w:rPr>
          <w:b/>
        </w:rPr>
        <w:t>rhythm</w:t>
      </w:r>
      <w:r>
        <w:t xml:space="preserve">, and </w:t>
      </w:r>
      <w:r>
        <w:rPr>
          <w:b/>
        </w:rPr>
        <w:t>rhyme</w:t>
      </w:r>
      <w:r>
        <w:t xml:space="preserve">. Oh — and the </w:t>
      </w:r>
      <w:r>
        <w:rPr>
          <w:b/>
        </w:rPr>
        <w:t>connotation</w:t>
      </w:r>
      <w:r>
        <w:t xml:space="preserve"> of words too.”</w:t>
      </w:r>
    </w:p>
    <w:p>
      <w:pPr>
        <w:spacing w:after="160"/>
      </w:pPr>
      <w:r>
        <w:t>Lomi was nervous. But she agreed.</w:t>
      </w:r>
    </w:p>
    <w:p>
      <w:pPr>
        <w:spacing w:after="160"/>
      </w:pPr>
      <w:r>
        <w:t xml:space="preserve">She prepared her lesson carefully. She used coloured chalk to write examples on the blackboard. She explained that </w:t>
      </w:r>
      <w:r>
        <w:rPr>
          <w:b/>
        </w:rPr>
        <w:t>metaphors</w:t>
      </w:r>
      <w:r>
        <w:t>, like “The moon is a mirror,” make writing richer. She asked, “What does ‘The wind danced’ mean?”</w:t>
      </w:r>
    </w:p>
    <w:p>
      <w:pPr>
        <w:spacing w:after="160"/>
      </w:pPr>
      <w:r>
        <w:t xml:space="preserve">A hand shot up. “It’s </w:t>
      </w:r>
      <w:r>
        <w:rPr>
          <w:b/>
        </w:rPr>
        <w:t>personification</w:t>
      </w:r>
      <w:r>
        <w:t>!”</w:t>
      </w:r>
    </w:p>
    <w:p>
      <w:pPr>
        <w:spacing w:after="160"/>
      </w:pPr>
      <w:r>
        <w:t>Lomi grinned. “Exactly.”</w:t>
      </w:r>
    </w:p>
    <w:p>
      <w:pPr>
        <w:spacing w:after="160"/>
      </w:pPr>
      <w:r>
        <w:t xml:space="preserve">During her lesson, she used examples from her story. “Good writers </w:t>
      </w:r>
      <w:r>
        <w:rPr>
          <w:b/>
        </w:rPr>
        <w:t>emphasize</w:t>
      </w:r>
      <w:r>
        <w:t xml:space="preserve"> emotion. They use </w:t>
      </w:r>
      <w:r>
        <w:rPr>
          <w:b/>
        </w:rPr>
        <w:t>dialogue</w:t>
      </w:r>
      <w:r>
        <w:t xml:space="preserve"> to make readers feel connected. A well-placed </w:t>
      </w:r>
      <w:r>
        <w:rPr>
          <w:b/>
        </w:rPr>
        <w:t>simile</w:t>
      </w:r>
      <w:r>
        <w:t>, like ‘as brave as a lion’, helps readers imagine better.”</w:t>
      </w:r>
    </w:p>
    <w:p>
      <w:pPr>
        <w:spacing w:after="160"/>
      </w:pPr>
      <w:r>
        <w:t xml:space="preserve">She also showed students how to </w:t>
      </w:r>
      <w:r>
        <w:rPr>
          <w:b/>
        </w:rPr>
        <w:t>infer</w:t>
      </w:r>
      <w:r>
        <w:t xml:space="preserve"> meaning from a sentence and how to structure their stories in </w:t>
      </w:r>
      <w:r>
        <w:rPr>
          <w:b/>
        </w:rPr>
        <w:t>chronological</w:t>
      </w:r>
      <w:r>
        <w:t xml:space="preserve"> order.</w:t>
      </w:r>
    </w:p>
    <w:p>
      <w:pPr>
        <w:spacing w:after="160"/>
      </w:pPr>
      <w:r>
        <w:t>Later that day, Bekele teased her. “Now you’re the teacher!”</w:t>
      </w:r>
    </w:p>
    <w:p>
      <w:pPr>
        <w:spacing w:after="160"/>
      </w:pPr>
      <w:r>
        <w:t>“Only a little,” she laughed. “But it feels good.”</w:t>
      </w:r>
    </w:p>
    <w:p>
      <w:pPr>
        <w:spacing w:after="160"/>
      </w:pPr>
      <w:r>
        <w:t>News of her teaching spread. Lomi was invited to speak at a youth arts event in the town nearby. She almost said no.</w:t>
      </w:r>
    </w:p>
    <w:p>
      <w:pPr>
        <w:spacing w:after="160"/>
      </w:pPr>
      <w:r>
        <w:t>“I can’t. What if I fail?”</w:t>
      </w:r>
    </w:p>
    <w:p>
      <w:pPr>
        <w:spacing w:after="160"/>
      </w:pPr>
      <w:r>
        <w:t>“You might fail,” Bekele said. “But your story might be remembered, too. That’s a risk worth taking.”</w:t>
      </w:r>
    </w:p>
    <w:p>
      <w:pPr>
        <w:spacing w:after="160"/>
      </w:pPr>
      <w:r>
        <w:t xml:space="preserve">At the event, she read a new poem filled with </w:t>
      </w:r>
      <w:r>
        <w:rPr>
          <w:b/>
        </w:rPr>
        <w:t>rhythm</w:t>
      </w:r>
      <w:r>
        <w:t xml:space="preserve">, </w:t>
      </w:r>
      <w:r>
        <w:rPr>
          <w:b/>
        </w:rPr>
        <w:t>rhyme</w:t>
      </w:r>
      <w:r>
        <w:t>, and heart. Her words flowed like river water. The crowd was silent, listening.</w:t>
      </w:r>
    </w:p>
    <w:p>
      <w:pPr>
        <w:spacing w:after="160"/>
      </w:pPr>
      <w:r>
        <w:t xml:space="preserve">One judge stood and made an </w:t>
      </w:r>
      <w:r>
        <w:rPr>
          <w:b/>
        </w:rPr>
        <w:t>assertion</w:t>
      </w:r>
      <w:r>
        <w:t>: “This poem must be shared with schools across the region.”</w:t>
      </w:r>
    </w:p>
    <w:p>
      <w:pPr>
        <w:spacing w:after="160"/>
      </w:pPr>
      <w:r>
        <w:t>The next month, it was. Lomi’s poem was printed in three school newsletters.</w:t>
      </w:r>
    </w:p>
    <w:p>
      <w:pPr>
        <w:spacing w:after="160"/>
      </w:pPr>
      <w:r>
        <w:t>When reporters visited her school, Lomi was asked, “How did you start?”</w:t>
      </w:r>
    </w:p>
    <w:p>
      <w:pPr>
        <w:spacing w:after="160"/>
      </w:pPr>
      <w:r>
        <w:t>She said, “With a notebook I hid under my bed.”</w:t>
      </w:r>
    </w:p>
    <w:p>
      <w:pPr>
        <w:spacing w:after="160"/>
      </w:pPr>
      <w:r>
        <w:t xml:space="preserve">Lomi’s success inspired others. Her classmate Haile, who had never shared a poem before, wrote a piece full of </w:t>
      </w:r>
      <w:r>
        <w:rPr>
          <w:b/>
        </w:rPr>
        <w:t>figurative</w:t>
      </w:r>
      <w:r>
        <w:t xml:space="preserve"> beauty. Frehiwot began a comic strip series. Even shy Bilen submitted an essay about her grandfather’s garden.</w:t>
      </w:r>
    </w:p>
    <w:p>
      <w:pPr>
        <w:spacing w:after="160"/>
      </w:pPr>
      <w:r>
        <w:t>Miss Alem told the class, “Creativity should be encouraged, not hidden. And sometimes, a story must be told so that others can find the courage to tell theirs.”</w:t>
      </w:r>
    </w:p>
    <w:p>
      <w:pPr>
        <w:spacing w:after="160"/>
      </w:pPr>
      <w:r>
        <w:t>The writing club, which had once been empty, now had over twenty students.</w:t>
      </w:r>
    </w:p>
    <w:p>
      <w:pPr>
        <w:spacing w:after="160"/>
      </w:pPr>
      <w:r>
        <w:t>At the end of the term, a ceremony was held at the community hall. Lomi was called to the stage to receive a certificate of excellence. A banner behind her read: “The Pen Paints What the Voice Feels.”</w:t>
      </w:r>
    </w:p>
    <w:p>
      <w:pPr>
        <w:spacing w:after="160"/>
      </w:pPr>
      <w:r>
        <w:t>As she held the certificate, she thought of all the students who once feared to speak.</w:t>
      </w:r>
    </w:p>
    <w:p>
      <w:pPr>
        <w:spacing w:after="160"/>
      </w:pPr>
      <w:r>
        <w:t>“This,” she said softly, “is not just for me. It’s for every quiet voice that dares to speak.”</w:t>
      </w:r>
    </w:p>
    <w:p>
      <w:pPr>
        <w:spacing w:after="160"/>
      </w:pPr>
      <w:r>
        <w:t>The crowd stood to clap.</w:t>
      </w:r>
    </w:p>
    <w:p>
      <w:pPr>
        <w:spacing w:after="160"/>
      </w:pPr>
      <w:r>
        <w:t xml:space="preserve">In the weeks that followed, the journal grew. More pages, more stories, more young writers who felt brave enough to write. Lomi began helping to edit the submissions, teaching others about </w:t>
      </w:r>
      <w:r>
        <w:rPr>
          <w:b/>
        </w:rPr>
        <w:t>punctuation</w:t>
      </w:r>
      <w:r>
        <w:t xml:space="preserve"> and tone. “Even </w:t>
      </w:r>
      <w:r>
        <w:rPr>
          <w:b/>
        </w:rPr>
        <w:t>punctuation</w:t>
      </w:r>
      <w:r>
        <w:t xml:space="preserve">,” she told one younger student, “can shape how a story is </w:t>
      </w:r>
      <w:r>
        <w:rPr>
          <w:b/>
        </w:rPr>
        <w:t>perceived</w:t>
      </w:r>
      <w:r>
        <w:t>.”</w:t>
      </w:r>
    </w:p>
    <w:p>
      <w:pPr>
        <w:spacing w:after="160"/>
      </w:pPr>
      <w:r>
        <w:t xml:space="preserve">She also began writing a new story titled “Voices in the Dust,” a tale that </w:t>
      </w:r>
      <w:r>
        <w:rPr>
          <w:b/>
        </w:rPr>
        <w:t>characterised</w:t>
      </w:r>
      <w:r>
        <w:t xml:space="preserve"> a group of children from different regions who overcame silence with art. Her new story included strong </w:t>
      </w:r>
      <w:r>
        <w:rPr>
          <w:b/>
        </w:rPr>
        <w:t>exposition</w:t>
      </w:r>
      <w:r>
        <w:t xml:space="preserve">, expressive </w:t>
      </w:r>
      <w:r>
        <w:rPr>
          <w:b/>
        </w:rPr>
        <w:t>dialogue</w:t>
      </w:r>
      <w:r>
        <w:t xml:space="preserve">, and a clear </w:t>
      </w:r>
      <w:r>
        <w:rPr>
          <w:b/>
        </w:rPr>
        <w:t>thesis</w:t>
      </w:r>
      <w:r>
        <w:t>: that art can heal what fear breaks.</w:t>
      </w:r>
    </w:p>
    <w:p>
      <w:pPr>
        <w:spacing w:after="160"/>
      </w:pPr>
      <w:r>
        <w:t xml:space="preserve">Lomi reflected on how language could change minds. Words could </w:t>
      </w:r>
      <w:r>
        <w:rPr>
          <w:b/>
        </w:rPr>
        <w:t>persuade</w:t>
      </w:r>
      <w:r>
        <w:t xml:space="preserve"> gently or </w:t>
      </w:r>
      <w:r>
        <w:rPr>
          <w:b/>
        </w:rPr>
        <w:t>impose</w:t>
      </w:r>
      <w:r>
        <w:t xml:space="preserve"> unfairly, depending on how they were used. And in her stories, she chose to persuade — to offer kindness, strength, and truth.</w:t>
      </w:r>
    </w:p>
    <w:p>
      <w:pPr>
        <w:spacing w:after="160"/>
      </w:pPr>
      <w:r>
        <w:t xml:space="preserve">By the following year, Selota School had become known as the “Valley of Voices,” a place where young writers were born. One of Lomi’s favourite moments came when a younger girl handed her a poem titled “My Grandmother’s Hands,” filled with </w:t>
      </w:r>
      <w:r>
        <w:rPr>
          <w:b/>
        </w:rPr>
        <w:t>repetition</w:t>
      </w:r>
      <w:r>
        <w:t xml:space="preserve"> and loving </w:t>
      </w:r>
      <w:r>
        <w:rPr>
          <w:b/>
        </w:rPr>
        <w:t>imagery</w:t>
      </w:r>
      <w:r>
        <w:t>.</w:t>
      </w:r>
    </w:p>
    <w:p>
      <w:pPr>
        <w:spacing w:after="160"/>
      </w:pPr>
      <w:r>
        <w:t xml:space="preserve">“You’re becoming quite </w:t>
      </w:r>
      <w:r>
        <w:rPr>
          <w:b/>
        </w:rPr>
        <w:t>persuasive</w:t>
      </w:r>
      <w:r>
        <w:t>,” Bekele teased again.</w:t>
      </w:r>
    </w:p>
    <w:p>
      <w:pPr>
        <w:spacing w:after="160"/>
      </w:pPr>
      <w:r>
        <w:t>Lomi laughed. “Maybe. But now I know — our voices matter.”</w:t>
      </w:r>
    </w:p>
    <w:p>
      <w:pPr>
        <w:spacing w:before="240" w:after="80"/>
      </w:pPr>
      <w:r>
        <w:rPr>
          <w:b/>
          <w:color w:val="0F6E63"/>
          <w:sz w:val="32"/>
        </w:rPr>
        <w:t>After Reading: Understanding the Story</w:t>
      </w:r>
    </w:p>
    <w:p>
      <w:pPr>
        <w:spacing w:before="160" w:after="40"/>
      </w:pPr>
      <w:r>
        <w:rPr>
          <w:b/>
          <w:color w:val="1E885E"/>
          <w:sz w:val="26"/>
        </w:rPr>
        <w:t>Comprehension questions</w:t>
      </w:r>
    </w:p>
    <w:p>
      <w:r>
        <w:t>Answer these questions in full sentences:</w:t>
      </w:r>
    </w:p>
    <w:p>
      <w:pPr>
        <w:pStyle w:val="ListNumber"/>
      </w:pPr>
      <w:r>
        <w:t>Where does the story take place? Describe the setting.</w:t>
      </w:r>
    </w:p>
    <w:p>
      <w:pPr>
        <w:pStyle w:val="ListNumber"/>
      </w:pPr>
      <w:r>
        <w:t>What does Lomi keep in her red notebook?</w:t>
      </w:r>
    </w:p>
    <w:p>
      <w:pPr>
        <w:pStyle w:val="ListNumber"/>
      </w:pPr>
      <w:r>
        <w:t>What does Bekele mean when he says, "A voice kept silent is like a drum never played"?</w:t>
      </w:r>
    </w:p>
    <w:p>
      <w:pPr>
        <w:pStyle w:val="ListNumber"/>
      </w:pPr>
      <w:r>
        <w:t>What is the name of the school journal? What was Lomi's story called?</w:t>
      </w:r>
    </w:p>
    <w:p>
      <w:pPr>
        <w:pStyle w:val="ListNumber"/>
      </w:pPr>
      <w:r>
        <w:t>How did other students react when they read Lomi's story?</w:t>
      </w:r>
    </w:p>
    <w:p>
      <w:pPr>
        <w:pStyle w:val="ListNumber"/>
      </w:pPr>
      <w:r>
        <w:t>What happened at the youth arts event?</w:t>
      </w:r>
    </w:p>
    <w:p>
      <w:pPr>
        <w:pStyle w:val="ListNumber"/>
      </w:pPr>
      <w:r>
        <w:t>How did Lomi's courage inspire other students?</w:t>
      </w:r>
    </w:p>
    <w:p>
      <w:pPr>
        <w:pStyle w:val="ListNumber"/>
      </w:pPr>
      <w:r>
        <w:t>What does the banner at the ceremony say? What do you think it means?</w:t>
      </w:r>
    </w:p>
    <w:p>
      <w:pPr>
        <w:pStyle w:val="ListNumber"/>
      </w:pPr>
      <w:r>
        <w:t>At the end of the story, Lomi says, "Our voices matter." What do you think she means by this?</w:t>
      </w:r>
    </w:p>
    <w:p>
      <w:pPr>
        <w:spacing w:before="160" w:after="40"/>
      </w:pPr>
      <w:r>
        <w:rPr>
          <w:b/>
          <w:color w:val="1E885E"/>
          <w:sz w:val="26"/>
        </w:rPr>
        <w:t>Think and discuss</w:t>
      </w:r>
    </w:p>
    <w:p>
      <w:pPr>
        <w:pStyle w:val="ListBullet"/>
      </w:pPr>
      <w:r>
        <w:t>Lomi was afraid to share her writing. Have you ever been afraid to share something you created? What happened?</w:t>
      </w:r>
    </w:p>
    <w:p>
      <w:pPr>
        <w:pStyle w:val="ListBullet"/>
      </w:pPr>
      <w:r>
        <w:t>The story says "creativity should be encouraged, not hidden." Do you agree? Why or why not?</w:t>
      </w:r>
    </w:p>
    <w:p>
      <w:pPr>
        <w:pStyle w:val="ListBullet"/>
      </w:pPr>
      <w:r>
        <w:t>How is Lomi's journey similar to someone who starts a sustainability project at school? Both require courage to lead and inspire others.</w:t>
      </w:r>
    </w:p>
    <w:p>
      <w:pPr>
        <w:pStyle w:val="ListBullet"/>
      </w:pPr>
      <w:r>
        <w:t>Bekele says, "You might fail, but your story might be remembered, too." What does this teach us about taking risks?</w:t>
      </w:r>
    </w:p>
    <w:p>
      <w:pPr>
        <w:pStyle w:val="ListBullet"/>
      </w:pPr>
      <w:r>
        <w:t>If you could write a story or poem for a school journal, what would it be about?</w:t>
      </w:r>
    </w:p>
    <w:p>
      <w:pPr>
        <w:spacing w:before="160" w:after="40"/>
      </w:pPr>
      <w:r>
        <w:rPr>
          <w:b/>
          <w:color w:val="1E885E"/>
          <w:sz w:val="26"/>
        </w:rPr>
        <w:t>Literary devices in the story</w:t>
      </w:r>
    </w:p>
    <w:p>
      <w:r>
        <w:t>The story is rich in literary devices. Find examples of each:</w:t>
      </w:r>
    </w:p>
    <w:p>
      <w:pPr>
        <w:pStyle w:val="ListNumber"/>
      </w:pPr>
      <w:r>
        <w:rPr>
          <w:b/>
        </w:rPr>
        <w:t>Simile</w:t>
      </w:r>
      <w:r>
        <w:t>: Find at least two comparisons using "like" or "as" in the story.</w:t>
      </w:r>
    </w:p>
    <w:p>
      <w:pPr>
        <w:pStyle w:val="ListNumber"/>
      </w:pPr>
      <w:r>
        <w:rPr>
          <w:b/>
        </w:rPr>
        <w:t>Metaphor</w:t>
      </w:r>
      <w:r>
        <w:t>: Find an example where something is described as something else without using "like" or "as".</w:t>
      </w:r>
    </w:p>
    <w:p>
      <w:pPr>
        <w:pStyle w:val="ListNumber"/>
      </w:pPr>
      <w:r>
        <w:rPr>
          <w:b/>
        </w:rPr>
        <w:t>Personification</w:t>
      </w:r>
      <w:r>
        <w:t>: Find a sentence where a non-human thing is given human qualities.</w:t>
      </w:r>
    </w:p>
    <w:p>
      <w:pPr>
        <w:pStyle w:val="ListNumber"/>
      </w:pPr>
      <w:r>
        <w:rPr>
          <w:b/>
        </w:rPr>
        <w:t>Imagery</w:t>
      </w:r>
      <w:r>
        <w:t>: Find a sentence that creates a strong picture in your mind.</w:t>
      </w:r>
    </w:p>
    <w:p>
      <w:pPr>
        <w:pStyle w:val="ListNumber"/>
      </w:pPr>
      <w:r>
        <w:rPr>
          <w:b/>
        </w:rPr>
        <w:t>Alliteration</w:t>
      </w:r>
      <w:r>
        <w:t>: Can you find any repeated sounds at the beginning of words close together?</w:t>
      </w:r>
    </w:p>
    <w:p>
      <w:pPr>
        <w:spacing w:before="160" w:after="40"/>
      </w:pPr>
      <w:r>
        <w:rPr>
          <w:b/>
          <w:color w:val="1E885E"/>
          <w:sz w:val="26"/>
        </w:rPr>
        <w:t>Find the vocabulary words</w:t>
      </w:r>
    </w:p>
    <w:p>
      <w:r>
        <w:t>Read the story again. Find each of these Unit 3 vocabulary words and write the sentence they appear in:</w:t>
      </w:r>
    </w:p>
    <w:p>
      <w:pPr>
        <w:pStyle w:val="ListBullet"/>
      </w:pPr>
      <w:r>
        <w:t>narrate</w:t>
      </w:r>
    </w:p>
    <w:p>
      <w:pPr>
        <w:pStyle w:val="ListBullet"/>
      </w:pPr>
      <w:r>
        <w:t>paraphrase</w:t>
      </w:r>
    </w:p>
    <w:p>
      <w:pPr>
        <w:pStyle w:val="ListBullet"/>
      </w:pPr>
      <w:r>
        <w:t>signify</w:t>
      </w:r>
    </w:p>
    <w:p>
      <w:pPr>
        <w:pStyle w:val="ListBullet"/>
      </w:pPr>
      <w:r>
        <w:t>personification</w:t>
      </w:r>
    </w:p>
    <w:p>
      <w:pPr>
        <w:pStyle w:val="ListBullet"/>
      </w:pPr>
      <w:r>
        <w:t>simile</w:t>
      </w:r>
    </w:p>
    <w:p>
      <w:pPr>
        <w:pStyle w:val="ListBullet"/>
      </w:pPr>
      <w:r>
        <w:t>metaphor</w:t>
      </w:r>
    </w:p>
    <w:p>
      <w:pPr>
        <w:pStyle w:val="ListBullet"/>
      </w:pPr>
      <w:r>
        <w:t>assertion</w:t>
      </w:r>
    </w:p>
    <w:p>
      <w:pPr>
        <w:pStyle w:val="ListBullet"/>
      </w:pPr>
      <w:r>
        <w:t>imagery</w:t>
      </w:r>
    </w:p>
    <w:p>
      <w:pPr>
        <w:pStyle w:val="ListBullet"/>
      </w:pPr>
      <w:r>
        <w:t>inference</w:t>
      </w:r>
    </w:p>
    <w:p>
      <w:pPr>
        <w:pStyle w:val="ListBullet"/>
      </w:pPr>
      <w:r>
        <w:t>alliteration</w:t>
      </w:r>
    </w:p>
    <w:p>
      <w:pPr>
        <w:pStyle w:val="ListBullet"/>
      </w:pPr>
      <w:r>
        <w:t>rhyme</w:t>
      </w:r>
    </w:p>
    <w:p>
      <w:pPr>
        <w:pStyle w:val="ListBullet"/>
      </w:pPr>
      <w:r>
        <w:t>rhythm</w:t>
      </w:r>
    </w:p>
    <w:p>
      <w:pPr>
        <w:pStyle w:val="ListBullet"/>
      </w:pPr>
      <w:r>
        <w:t>caption</w:t>
      </w:r>
    </w:p>
    <w:p>
      <w:pPr>
        <w:pStyle w:val="ListBullet"/>
      </w:pPr>
      <w:r>
        <w:t>figurative</w:t>
      </w:r>
    </w:p>
    <w:p>
      <w:pPr>
        <w:pStyle w:val="ListBullet"/>
      </w:pPr>
      <w:r>
        <w:t>repetition</w:t>
      </w:r>
    </w:p>
    <w:p>
      <w:pPr>
        <w:pStyle w:val="ListBullet"/>
      </w:pPr>
      <w:r>
        <w:t>connotation</w:t>
      </w:r>
    </w:p>
    <w:p>
      <w:pPr>
        <w:pStyle w:val="ListBullet"/>
      </w:pPr>
      <w:r>
        <w:t>emphasize</w:t>
      </w:r>
    </w:p>
    <w:p>
      <w:pPr>
        <w:pStyle w:val="ListBullet"/>
      </w:pPr>
      <w:r>
        <w:t>dialogue</w:t>
      </w:r>
    </w:p>
    <w:p>
      <w:pPr>
        <w:pStyle w:val="ListBullet"/>
      </w:pPr>
      <w:r>
        <w:t>infer</w:t>
      </w:r>
    </w:p>
    <w:p>
      <w:pPr>
        <w:pStyle w:val="ListBullet"/>
      </w:pPr>
      <w:r>
        <w:t>chronological</w:t>
      </w:r>
    </w:p>
    <w:p>
      <w:pPr>
        <w:pStyle w:val="ListBullet"/>
      </w:pPr>
      <w:r>
        <w:t>punctuation</w:t>
      </w:r>
    </w:p>
    <w:p>
      <w:pPr>
        <w:pStyle w:val="ListBullet"/>
      </w:pPr>
      <w:r>
        <w:t>perceive</w:t>
      </w:r>
    </w:p>
    <w:p>
      <w:pPr>
        <w:pStyle w:val="ListBullet"/>
      </w:pPr>
      <w:r>
        <w:t>characterize</w:t>
      </w:r>
    </w:p>
    <w:p>
      <w:pPr>
        <w:pStyle w:val="ListBullet"/>
      </w:pPr>
      <w:r>
        <w:t>exposition</w:t>
      </w:r>
    </w:p>
    <w:p>
      <w:pPr>
        <w:pStyle w:val="ListBullet"/>
      </w:pPr>
      <w:r>
        <w:t>thesis</w:t>
      </w:r>
    </w:p>
    <w:p>
      <w:pPr>
        <w:pStyle w:val="ListBullet"/>
      </w:pPr>
      <w:r>
        <w:t>persuade</w:t>
      </w:r>
    </w:p>
    <w:p>
      <w:pPr>
        <w:pStyle w:val="ListBullet"/>
      </w:pPr>
      <w:r>
        <w:t>impose</w:t>
      </w:r>
    </w:p>
    <w:p>
      <w:pPr>
        <w:pStyle w:val="ListBullet"/>
      </w:pPr>
      <w:r>
        <w:t>persuasive</w:t>
      </w:r>
    </w:p>
    <w:p>
      <w:pPr>
        <w:spacing w:before="240" w:after="80"/>
      </w:pPr>
      <w:r>
        <w:rPr>
          <w:b/>
          <w:color w:val="0F6E63"/>
          <w:sz w:val="32"/>
        </w:rPr>
        <w:t>Now You Try: Writing</w:t>
      </w:r>
    </w:p>
    <w:p>
      <w:pPr>
        <w:pStyle w:val="ListNumber"/>
      </w:pPr>
      <w:r>
        <w:t xml:space="preserve">Write a short paragraph (4-5 sentences) about a time you found courage to do something difficult. Use at least one </w:t>
      </w:r>
      <w:r>
        <w:rPr>
          <w:b/>
        </w:rPr>
        <w:t>simile</w:t>
      </w:r>
      <w:r>
        <w:t xml:space="preserve"> and one </w:t>
      </w:r>
      <w:r>
        <w:rPr>
          <w:b/>
        </w:rPr>
        <w:t>metaphor</w:t>
      </w:r>
      <w:r>
        <w:t>.</w:t>
      </w:r>
    </w:p>
    <w:p>
      <w:pPr>
        <w:pStyle w:val="ListNumber"/>
      </w:pPr>
      <w:r>
        <w:t xml:space="preserve">Imagine you are starting a school journal like Echoes of the Highlands. Write a short </w:t>
      </w:r>
      <w:r>
        <w:rPr>
          <w:b/>
        </w:rPr>
        <w:t>caption</w:t>
      </w:r>
      <w:r>
        <w:t xml:space="preserve"> for the front cover and the title of three stories or poems you would include.</w:t>
      </w:r>
    </w:p>
    <w:p>
      <w:pPr>
        <w:pStyle w:val="ListNumber"/>
      </w:pPr>
      <w:r>
        <w:t xml:space="preserve">Write a short poem (6-8 lines) about your own community or village. Try to use </w:t>
      </w:r>
      <w:r>
        <w:rPr>
          <w:b/>
        </w:rPr>
        <w:t>imagery</w:t>
      </w:r>
      <w:r>
        <w:t xml:space="preserve">, </w:t>
      </w:r>
      <w:r>
        <w:rPr>
          <w:b/>
        </w:rPr>
        <w:t>personification</w:t>
      </w:r>
      <w:r>
        <w:t xml:space="preserve">, and </w:t>
      </w:r>
      <w:r>
        <w:rPr>
          <w:b/>
        </w:rPr>
        <w:t>rhythm</w:t>
      </w:r>
      <w:r>
        <w:t>.</w:t>
      </w:r>
    </w:p>
    <w:p>
      <w:pPr>
        <w:pStyle w:val="ListNumber"/>
      </w:pPr>
      <w:r>
        <w:t xml:space="preserve">Lomi's thesis in her new story is "art can heal what fear breaks." Write your own </w:t>
      </w:r>
      <w:r>
        <w:rPr>
          <w:b/>
        </w:rPr>
        <w:t>thesis</w:t>
      </w:r>
      <w:r>
        <w:t xml:space="preserve"> statement about the power of writing, creativity, or self-expression.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help me find all the literary devices in the story?"</w:t>
            </w:r>
          </w:p>
          <w:p>
            <w:pPr>
              <w:spacing w:after="40"/>
            </w:pPr>
            <w:r>
              <w:rPr>
                <w:sz w:val="21"/>
              </w:rPr>
              <w:t>"Can you help me write a poem using similes and personification?"</w:t>
            </w:r>
          </w:p>
          <w:p>
            <w:pPr>
              <w:spacing w:after="40"/>
            </w:pPr>
            <w:r>
              <w:rPr>
                <w:sz w:val="21"/>
              </w:rPr>
              <w:t>"Can you ask me comprehension questions about the story to test my understanding?"</w:t>
            </w:r>
          </w:p>
          <w:p>
            <w:pPr>
              <w:spacing w:after="40"/>
            </w:pPr>
            <w:r>
              <w:rPr>
                <w:sz w:val="21"/>
              </w:rPr>
              <w:t>"Can you help me write a thesis statement about the power of creativity?"</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