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0F4C81"/>
          <w:sz w:val="44"/>
        </w:rPr>
        <w:t>Contrato de Integración — Etapa 1</w:t>
      </w:r>
    </w:p>
    <w:p>
      <w:pPr>
        <w:spacing w:before="0" w:after="360"/>
      </w:pPr>
      <w:r>
        <w:rPr>
          <w:rFonts w:ascii="Segoe UI" w:hAnsi="Segoe UI"/>
          <w:color w:val="666666"/>
          <w:sz w:val="24"/>
        </w:rPr>
        <w:t>Guía oficial de comunicación entre Frontend y Backend | El Centinela</w:t>
      </w:r>
    </w:p>
    <w:p>
      <w:pPr>
        <w:spacing w:before="0" w:after="120" w:line="276" w:lineRule="auto"/>
      </w:pPr>
      <w:r>
        <w:t>Este documento define cómo interactúan la interfaz web (Frontend) y el servidor (Backend) en el sistema El Centinela para la primera etapa del proyecto. El objetivo es que cualquier desarrollador pueda entender qué llamadas HTTP existen, qué datos se envían y reciben, cómo enterarse de los cambios en tiempo real y cómo interpretar los posibles errores.</w:t>
      </w:r>
    </w:p>
    <w:p>
      <w:pPr>
        <w:keepNext/>
        <w:spacing w:before="320" w:after="120"/>
      </w:pPr>
      <w:r>
        <w:rPr>
          <w:rFonts w:ascii="Segoe UI" w:hAnsi="Segoe UI"/>
          <w:b/>
          <w:color w:val="0F4C81"/>
          <w:sz w:val="28"/>
        </w:rPr>
        <w:t>1. Resumen de Endpoints y Disponibilidad</w:t>
      </w:r>
    </w:p>
    <w:p>
      <w:pPr>
        <w:spacing w:before="0" w:after="120" w:line="276" w:lineRule="auto"/>
      </w:pPr>
      <w:r>
        <w:t>Para evitar confusiones sobre qué funciona hoy y qué está proyectado a futuro, dejamos el estado exacto de cada función. Todas las rutas, salvo GET /api/events, requieren Authorization: Bearer &lt;token&gt;.</w:t>
      </w:r>
    </w:p>
    <w:tbl>
      <w:tblPr>
        <w:tblW w:type="auto" w:w="0"/>
        <w:jc w:val="center"/>
        <w:tblLook w:firstColumn="1" w:firstRow="1" w:lastColumn="0" w:lastRow="0" w:noHBand="0" w:noVBand="1" w:val="04A0"/>
      </w:tblPr>
      <w:tblGrid>
        <w:gridCol w:w="3216"/>
        <w:gridCol w:w="3216"/>
        <w:gridCol w:w="3216"/>
      </w:tblGrid>
      <w:tr>
        <w:tc>
          <w:tcPr>
            <w:tcW w:type="dxa" w:w="3216"/>
            <w:shd w:fill="0F4C81"/>
            <w:tcMar>
              <w:top w:w="120" w:type="dxa"/>
              <w:bottom w:w="120" w:type="dxa"/>
              <w:left w:w="140" w:type="dxa"/>
              <w:right w:w="140" w:type="dxa"/>
            </w:tcMar>
          </w:tcPr>
          <w:p>
            <w:pPr>
              <w:jc w:val="left"/>
            </w:pPr>
            <w:r>
              <w:rPr>
                <w:b/>
                <w:color w:val="FFFFFF"/>
                <w:sz w:val="20"/>
              </w:rPr>
              <w:t>Ruta (Endpoint)</w:t>
            </w:r>
          </w:p>
        </w:tc>
        <w:tc>
          <w:tcPr>
            <w:tcW w:type="dxa" w:w="3216"/>
            <w:shd w:fill="0F4C81"/>
            <w:tcMar>
              <w:top w:w="120" w:type="dxa"/>
              <w:bottom w:w="120" w:type="dxa"/>
              <w:left w:w="140" w:type="dxa"/>
              <w:right w:w="140" w:type="dxa"/>
            </w:tcMar>
          </w:tcPr>
          <w:p>
            <w:pPr>
              <w:jc w:val="left"/>
            </w:pPr>
            <w:r>
              <w:rPr>
                <w:b/>
                <w:color w:val="FFFFFF"/>
                <w:sz w:val="20"/>
              </w:rPr>
              <w:t>Estado Actual</w:t>
            </w:r>
          </w:p>
        </w:tc>
        <w:tc>
          <w:tcPr>
            <w:tcW w:type="dxa" w:w="3216"/>
            <w:shd w:fill="0F4C81"/>
            <w:tcMar>
              <w:top w:w="120" w:type="dxa"/>
              <w:bottom w:w="120" w:type="dxa"/>
              <w:left w:w="140" w:type="dxa"/>
              <w:right w:w="140" w:type="dxa"/>
            </w:tcMar>
          </w:tcPr>
          <w:p>
            <w:pPr>
              <w:jc w:val="left"/>
            </w:pPr>
            <w:r>
              <w:rPr>
                <w:b/>
                <w:color w:val="FFFFFF"/>
                <w:sz w:val="20"/>
              </w:rPr>
              <w:t>Descripción y Comportamiento</w:t>
            </w:r>
          </w:p>
        </w:tc>
      </w:tr>
      <w:tr>
        <w:tc>
          <w:tcPr>
            <w:tcW w:type="dxa" w:w="3216"/>
            <w:shd w:fill="FFFFFF"/>
            <w:tcMar>
              <w:top w:w="100" w:type="dxa"/>
              <w:bottom w:w="100" w:type="dxa"/>
              <w:left w:w="140" w:type="dxa"/>
              <w:right w:w="140" w:type="dxa"/>
            </w:tcMar>
          </w:tcPr>
          <w:p>
            <w:r>
              <w:rPr>
                <w:sz w:val="19"/>
              </w:rPr>
              <w:t>GET /api/instances</w:t>
            </w:r>
          </w:p>
        </w:tc>
        <w:tc>
          <w:tcPr>
            <w:tcW w:type="dxa" w:w="3216"/>
            <w:shd w:fill="FFFFFF"/>
            <w:tcMar>
              <w:top w:w="100" w:type="dxa"/>
              <w:bottom w:w="100" w:type="dxa"/>
              <w:left w:w="140" w:type="dxa"/>
              <w:right w:w="140" w:type="dxa"/>
            </w:tcMar>
          </w:tcPr>
          <w:p>
            <w:r>
              <w:rPr>
                <w:sz w:val="19"/>
              </w:rPr>
              <w:t>Operativo</w:t>
            </w:r>
          </w:p>
        </w:tc>
        <w:tc>
          <w:tcPr>
            <w:tcW w:type="dxa" w:w="3216"/>
            <w:shd w:fill="FFFFFF"/>
            <w:tcMar>
              <w:top w:w="100" w:type="dxa"/>
              <w:bottom w:w="100" w:type="dxa"/>
              <w:left w:w="140" w:type="dxa"/>
              <w:right w:w="140" w:type="dxa"/>
            </w:tcMar>
          </w:tcPr>
          <w:p>
            <w:r>
              <w:rPr>
                <w:sz w:val="19"/>
              </w:rPr>
              <w:t>Devuelve la lista de máquinas virtuales y contenedores con su uso de CPU y memoria, su IP y la tarea en curso.</w:t>
            </w:r>
          </w:p>
        </w:tc>
      </w:tr>
      <w:tr>
        <w:tc>
          <w:tcPr>
            <w:tcW w:type="dxa" w:w="3216"/>
            <w:shd w:fill="F9FBFC"/>
            <w:tcMar>
              <w:top w:w="100" w:type="dxa"/>
              <w:bottom w:w="100" w:type="dxa"/>
              <w:left w:w="140" w:type="dxa"/>
              <w:right w:w="140" w:type="dxa"/>
            </w:tcMar>
          </w:tcPr>
          <w:p>
            <w:r>
              <w:rPr>
                <w:sz w:val="19"/>
              </w:rPr>
              <w:t>POST /api/instances/:instanceRef/start</w:t>
            </w:r>
          </w:p>
        </w:tc>
        <w:tc>
          <w:tcPr>
            <w:tcW w:type="dxa" w:w="3216"/>
            <w:shd w:fill="F9FBFC"/>
            <w:tcMar>
              <w:top w:w="100" w:type="dxa"/>
              <w:bottom w:w="100" w:type="dxa"/>
              <w:left w:w="140" w:type="dxa"/>
              <w:right w:w="140" w:type="dxa"/>
            </w:tcMar>
          </w:tcPr>
          <w:p>
            <w:r>
              <w:rPr>
                <w:sz w:val="19"/>
              </w:rPr>
              <w:t>Operativo</w:t>
            </w:r>
          </w:p>
        </w:tc>
        <w:tc>
          <w:tcPr>
            <w:tcW w:type="dxa" w:w="3216"/>
            <w:shd w:fill="F9FBFC"/>
            <w:tcMar>
              <w:top w:w="100" w:type="dxa"/>
              <w:bottom w:w="100" w:type="dxa"/>
              <w:left w:w="140" w:type="dxa"/>
              <w:right w:w="140" w:type="dxa"/>
            </w:tcMar>
          </w:tcPr>
          <w:p>
            <w:r>
              <w:rPr>
                <w:sz w:val="19"/>
              </w:rPr>
              <w:t>Ordena encender una máquina o contenedor. Devuelve confirmación inmediata (202).</w:t>
            </w:r>
          </w:p>
        </w:tc>
      </w:tr>
      <w:tr>
        <w:tc>
          <w:tcPr>
            <w:tcW w:type="dxa" w:w="3216"/>
            <w:shd w:fill="FFFFFF"/>
            <w:tcMar>
              <w:top w:w="100" w:type="dxa"/>
              <w:bottom w:w="100" w:type="dxa"/>
              <w:left w:w="140" w:type="dxa"/>
              <w:right w:w="140" w:type="dxa"/>
            </w:tcMar>
          </w:tcPr>
          <w:p>
            <w:r>
              <w:rPr>
                <w:sz w:val="19"/>
              </w:rPr>
              <w:t>POST /api/instances/:instanceRef/stop</w:t>
            </w:r>
          </w:p>
        </w:tc>
        <w:tc>
          <w:tcPr>
            <w:tcW w:type="dxa" w:w="3216"/>
            <w:shd w:fill="FFFFFF"/>
            <w:tcMar>
              <w:top w:w="100" w:type="dxa"/>
              <w:bottom w:w="100" w:type="dxa"/>
              <w:left w:w="140" w:type="dxa"/>
              <w:right w:w="140" w:type="dxa"/>
            </w:tcMar>
          </w:tcPr>
          <w:p>
            <w:r>
              <w:rPr>
                <w:sz w:val="19"/>
              </w:rPr>
              <w:t>Operativo</w:t>
            </w:r>
          </w:p>
        </w:tc>
        <w:tc>
          <w:tcPr>
            <w:tcW w:type="dxa" w:w="3216"/>
            <w:shd w:fill="FFFFFF"/>
            <w:tcMar>
              <w:top w:w="100" w:type="dxa"/>
              <w:bottom w:w="100" w:type="dxa"/>
              <w:left w:w="140" w:type="dxa"/>
              <w:right w:w="140" w:type="dxa"/>
            </w:tcMar>
          </w:tcPr>
          <w:p>
            <w:r>
              <w:rPr>
                <w:sz w:val="19"/>
              </w:rPr>
              <w:t>Ordena apagar (forzado) una máquina o contenedor. Devuelve 202.</w:t>
            </w:r>
          </w:p>
        </w:tc>
      </w:tr>
      <w:tr>
        <w:tc>
          <w:tcPr>
            <w:tcW w:type="dxa" w:w="3216"/>
            <w:shd w:fill="F9FBFC"/>
            <w:tcMar>
              <w:top w:w="100" w:type="dxa"/>
              <w:bottom w:w="100" w:type="dxa"/>
              <w:left w:w="140" w:type="dxa"/>
              <w:right w:w="140" w:type="dxa"/>
            </w:tcMar>
          </w:tcPr>
          <w:p>
            <w:r>
              <w:rPr>
                <w:sz w:val="19"/>
              </w:rPr>
              <w:t>POST /api/instances/:instanceRef/status/:action</w:t>
            </w:r>
          </w:p>
        </w:tc>
        <w:tc>
          <w:tcPr>
            <w:tcW w:type="dxa" w:w="3216"/>
            <w:shd w:fill="F9FBFC"/>
            <w:tcMar>
              <w:top w:w="100" w:type="dxa"/>
              <w:bottom w:w="100" w:type="dxa"/>
              <w:left w:w="140" w:type="dxa"/>
              <w:right w:w="140" w:type="dxa"/>
            </w:tcMar>
          </w:tcPr>
          <w:p>
            <w:r>
              <w:rPr>
                <w:sz w:val="19"/>
              </w:rPr>
              <w:t>Operativo</w:t>
            </w:r>
          </w:p>
        </w:tc>
        <w:tc>
          <w:tcPr>
            <w:tcW w:type="dxa" w:w="3216"/>
            <w:shd w:fill="F9FBFC"/>
            <w:tcMar>
              <w:top w:w="100" w:type="dxa"/>
              <w:bottom w:w="100" w:type="dxa"/>
              <w:left w:w="140" w:type="dxa"/>
              <w:right w:w="140" w:type="dxa"/>
            </w:tcMar>
          </w:tcPr>
          <w:p>
            <w:r>
              <w:rPr>
                <w:sz w:val="19"/>
              </w:rPr>
              <w:t>Permite enviar acciones adicionales (start, stop, shutdown, reboot). Devuelve 202.</w:t>
            </w:r>
          </w:p>
        </w:tc>
      </w:tr>
      <w:tr>
        <w:tc>
          <w:tcPr>
            <w:tcW w:type="dxa" w:w="3216"/>
            <w:shd w:fill="FFFFFF"/>
            <w:tcMar>
              <w:top w:w="100" w:type="dxa"/>
              <w:bottom w:w="100" w:type="dxa"/>
              <w:left w:w="140" w:type="dxa"/>
              <w:right w:w="140" w:type="dxa"/>
            </w:tcMar>
          </w:tcPr>
          <w:p>
            <w:r>
              <w:rPr>
                <w:sz w:val="19"/>
              </w:rPr>
              <w:t>DELETE /api/instances/:instanceRef</w:t>
            </w:r>
          </w:p>
        </w:tc>
        <w:tc>
          <w:tcPr>
            <w:tcW w:type="dxa" w:w="3216"/>
            <w:shd w:fill="FFFFFF"/>
            <w:tcMar>
              <w:top w:w="100" w:type="dxa"/>
              <w:bottom w:w="100" w:type="dxa"/>
              <w:left w:w="140" w:type="dxa"/>
              <w:right w:w="140" w:type="dxa"/>
            </w:tcMar>
          </w:tcPr>
          <w:p>
            <w:r>
              <w:rPr>
                <w:sz w:val="19"/>
              </w:rPr>
              <w:t>Operativo (solo ADMIN)</w:t>
            </w:r>
          </w:p>
        </w:tc>
        <w:tc>
          <w:tcPr>
            <w:tcW w:type="dxa" w:w="3216"/>
            <w:shd w:fill="FFFFFF"/>
            <w:tcMar>
              <w:top w:w="100" w:type="dxa"/>
              <w:bottom w:w="100" w:type="dxa"/>
              <w:left w:w="140" w:type="dxa"/>
              <w:right w:w="140" w:type="dxa"/>
            </w:tcMar>
          </w:tcPr>
          <w:p>
            <w:r>
              <w:rPr>
                <w:sz w:val="19"/>
              </w:rPr>
              <w:t>Elimina para siempre una máquina o contenedor detenido. Es asíncrono: devuelve 202 con upid y tareaId.</w:t>
            </w:r>
          </w:p>
        </w:tc>
      </w:tr>
      <w:tr>
        <w:tc>
          <w:tcPr>
            <w:tcW w:type="dxa" w:w="3216"/>
            <w:shd w:fill="F9FBFC"/>
            <w:tcMar>
              <w:top w:w="100" w:type="dxa"/>
              <w:bottom w:w="100" w:type="dxa"/>
              <w:left w:w="140" w:type="dxa"/>
              <w:right w:w="140" w:type="dxa"/>
            </w:tcMar>
          </w:tcPr>
          <w:p>
            <w:r>
              <w:rPr>
                <w:sz w:val="19"/>
              </w:rPr>
              <w:t>GET /api/node/status</w:t>
            </w:r>
          </w:p>
        </w:tc>
        <w:tc>
          <w:tcPr>
            <w:tcW w:type="dxa" w:w="3216"/>
            <w:shd w:fill="F9FBFC"/>
            <w:tcMar>
              <w:top w:w="100" w:type="dxa"/>
              <w:bottom w:w="100" w:type="dxa"/>
              <w:left w:w="140" w:type="dxa"/>
              <w:right w:w="140" w:type="dxa"/>
            </w:tcMar>
          </w:tcPr>
          <w:p>
            <w:r>
              <w:rPr>
                <w:sz w:val="19"/>
              </w:rPr>
              <w:t>Operativo (ADMIN y OPERATOR)</w:t>
            </w:r>
          </w:p>
        </w:tc>
        <w:tc>
          <w:tcPr>
            <w:tcW w:type="dxa" w:w="3216"/>
            <w:shd w:fill="F9FBFC"/>
            <w:tcMar>
              <w:top w:w="100" w:type="dxa"/>
              <w:bottom w:w="100" w:type="dxa"/>
              <w:left w:w="140" w:type="dxa"/>
              <w:right w:w="140" w:type="dxa"/>
            </w:tcMar>
          </w:tcPr>
          <w:p>
            <w:r>
              <w:rPr>
                <w:sz w:val="19"/>
              </w:rPr>
              <w:t>Métricas globales del servidor físico (CPU, RAM, disco, uptime y totales de instancias).</w:t>
            </w:r>
          </w:p>
        </w:tc>
      </w:tr>
      <w:tr>
        <w:tc>
          <w:tcPr>
            <w:tcW w:type="dxa" w:w="3216"/>
            <w:shd w:fill="FFFFFF"/>
            <w:tcMar>
              <w:top w:w="100" w:type="dxa"/>
              <w:bottom w:w="100" w:type="dxa"/>
              <w:left w:w="140" w:type="dxa"/>
              <w:right w:w="140" w:type="dxa"/>
            </w:tcMar>
          </w:tcPr>
          <w:p>
            <w:r>
              <w:rPr>
                <w:sz w:val="19"/>
              </w:rPr>
              <w:t>POST /api/events/ticket</w:t>
            </w:r>
          </w:p>
        </w:tc>
        <w:tc>
          <w:tcPr>
            <w:tcW w:type="dxa" w:w="3216"/>
            <w:shd w:fill="FFFFFF"/>
            <w:tcMar>
              <w:top w:w="100" w:type="dxa"/>
              <w:bottom w:w="100" w:type="dxa"/>
              <w:left w:w="140" w:type="dxa"/>
              <w:right w:w="140" w:type="dxa"/>
            </w:tcMar>
          </w:tcPr>
          <w:p>
            <w:r>
              <w:rPr>
                <w:sz w:val="19"/>
              </w:rPr>
              <w:t>Operativo</w:t>
            </w:r>
          </w:p>
        </w:tc>
        <w:tc>
          <w:tcPr>
            <w:tcW w:type="dxa" w:w="3216"/>
            <w:shd w:fill="FFFFFF"/>
            <w:tcMar>
              <w:top w:w="100" w:type="dxa"/>
              <w:bottom w:w="100" w:type="dxa"/>
              <w:left w:w="140" w:type="dxa"/>
              <w:right w:w="140" w:type="dxa"/>
            </w:tcMar>
          </w:tcPr>
          <w:p>
            <w:r>
              <w:rPr>
                <w:sz w:val="19"/>
              </w:rPr>
              <w:t>Genera un ticket de acceso de un solo uso para escuchar eventos en vivo.</w:t>
            </w:r>
          </w:p>
        </w:tc>
      </w:tr>
      <w:tr>
        <w:tc>
          <w:tcPr>
            <w:tcW w:type="dxa" w:w="3216"/>
            <w:shd w:fill="F9FBFC"/>
            <w:tcMar>
              <w:top w:w="100" w:type="dxa"/>
              <w:bottom w:w="100" w:type="dxa"/>
              <w:left w:w="140" w:type="dxa"/>
              <w:right w:w="140" w:type="dxa"/>
            </w:tcMar>
          </w:tcPr>
          <w:p>
            <w:r>
              <w:rPr>
                <w:sz w:val="19"/>
              </w:rPr>
              <w:t>GET /api/events?ticket=...</w:t>
            </w:r>
          </w:p>
        </w:tc>
        <w:tc>
          <w:tcPr>
            <w:tcW w:type="dxa" w:w="3216"/>
            <w:shd w:fill="F9FBFC"/>
            <w:tcMar>
              <w:top w:w="100" w:type="dxa"/>
              <w:bottom w:w="100" w:type="dxa"/>
              <w:left w:w="140" w:type="dxa"/>
              <w:right w:w="140" w:type="dxa"/>
            </w:tcMar>
          </w:tcPr>
          <w:p>
            <w:r>
              <w:rPr>
                <w:sz w:val="19"/>
              </w:rPr>
              <w:t>Operativo</w:t>
            </w:r>
          </w:p>
        </w:tc>
        <w:tc>
          <w:tcPr>
            <w:tcW w:type="dxa" w:w="3216"/>
            <w:shd w:fill="F9FBFC"/>
            <w:tcMar>
              <w:top w:w="100" w:type="dxa"/>
              <w:bottom w:w="100" w:type="dxa"/>
              <w:left w:w="140" w:type="dxa"/>
              <w:right w:w="140" w:type="dxa"/>
            </w:tcMar>
          </w:tcPr>
          <w:p>
            <w:r>
              <w:rPr>
                <w:sz w:val="19"/>
              </w:rPr>
              <w:t>Canal de eventos en tiempo real (Server-Sent Events) para recibir alertas.</w:t>
            </w:r>
          </w:p>
        </w:tc>
      </w:tr>
      <w:tr>
        <w:tc>
          <w:tcPr>
            <w:tcW w:type="dxa" w:w="3216"/>
            <w:shd w:fill="FFFFFF"/>
            <w:tcMar>
              <w:top w:w="100" w:type="dxa"/>
              <w:bottom w:w="100" w:type="dxa"/>
              <w:left w:w="140" w:type="dxa"/>
              <w:right w:w="140" w:type="dxa"/>
            </w:tcMar>
          </w:tcPr>
          <w:p>
            <w:r>
              <w:rPr>
                <w:sz w:val="19"/>
              </w:rPr>
              <w:t>POST /api/instances/:instanceRef/pause</w:t>
            </w:r>
          </w:p>
        </w:tc>
        <w:tc>
          <w:tcPr>
            <w:tcW w:type="dxa" w:w="3216"/>
            <w:shd w:fill="FFFFFF"/>
            <w:tcMar>
              <w:top w:w="100" w:type="dxa"/>
              <w:bottom w:w="100" w:type="dxa"/>
              <w:left w:w="140" w:type="dxa"/>
              <w:right w:w="140" w:type="dxa"/>
            </w:tcMar>
          </w:tcPr>
          <w:p>
            <w:r>
              <w:rPr>
                <w:sz w:val="19"/>
              </w:rPr>
              <w:t>No implementado</w:t>
            </w:r>
          </w:p>
        </w:tc>
        <w:tc>
          <w:tcPr>
            <w:tcW w:type="dxa" w:w="3216"/>
            <w:shd w:fill="FFFFFF"/>
            <w:tcMar>
              <w:top w:w="100" w:type="dxa"/>
              <w:bottom w:w="100" w:type="dxa"/>
              <w:left w:w="140" w:type="dxa"/>
              <w:right w:w="140" w:type="dxa"/>
            </w:tcMar>
          </w:tcPr>
          <w:p>
            <w:r>
              <w:rPr>
                <w:sz w:val="19"/>
              </w:rPr>
              <w:t>Proxmox no expone pausa directa para este flujo; responde 404.</w:t>
            </w:r>
          </w:p>
        </w:tc>
      </w:tr>
    </w:tbl>
    <w:p>
      <w:pPr>
        <w:spacing w:after="120"/>
      </w:pPr>
    </w:p>
    <w:p>
      <w:pPr>
        <w:keepNext/>
        <w:spacing w:before="320" w:after="120"/>
      </w:pPr>
      <w:r>
        <w:rPr>
          <w:rFonts w:ascii="Segoe UI" w:hAnsi="Segoe UI"/>
          <w:b/>
          <w:color w:val="0F4C81"/>
          <w:sz w:val="28"/>
        </w:rPr>
        <w:t>2. Inventario de Instancias (Máquinas y Contenedores)</w:t>
      </w:r>
    </w:p>
    <w:p>
      <w:pPr>
        <w:spacing w:before="0" w:after="120" w:line="276" w:lineRule="auto"/>
      </w:pPr>
      <w:r>
        <w:t>Permite consultar el listado de recursos asignados al usuario autenticado. Requiere enviar el token de sesión en la cabecera: Authorization: Bearer &lt;token&gt;.</w:t>
      </w:r>
    </w:p>
    <w:p>
      <w:pPr>
        <w:spacing w:before="0" w:after="120" w:line="276" w:lineRule="auto"/>
      </w:pPr>
      <w:r>
        <w:t>Los administradores (ADMIN) ven la totalidad de la infraestructura, mientras que los operadores (OPERATOR) únicamente ven las máquinas que tienen asignadas expresamente.</w:t>
      </w:r>
    </w:p>
    <w:p>
      <w:pPr>
        <w:spacing w:before="0" w:after="120" w:line="276" w:lineRule="auto"/>
      </w:pPr>
      <w:r>
        <w:rPr>
          <w:b/>
        </w:rPr>
        <w:t xml:space="preserve">Estructura de respuesta: </w:t>
      </w:r>
      <w:r>
        <w:t>Cada elemento devuelto en el listado contiene:</w:t>
      </w:r>
    </w:p>
    <w:tbl>
      <w:tblPr>
        <w:tblW w:type="auto" w:w="0"/>
        <w:jc w:val="center"/>
        <w:tblLook w:firstColumn="1" w:firstRow="1" w:lastColumn="0" w:lastRow="0" w:noHBand="0" w:noVBand="1" w:val="04A0"/>
      </w:tblPr>
      <w:tblGrid>
        <w:gridCol w:w="3216"/>
        <w:gridCol w:w="3216"/>
        <w:gridCol w:w="3216"/>
      </w:tblGrid>
      <w:tr>
        <w:tc>
          <w:tcPr>
            <w:tcW w:type="dxa" w:w="3216"/>
            <w:shd w:fill="0F4C81"/>
            <w:tcMar>
              <w:top w:w="120" w:type="dxa"/>
              <w:bottom w:w="120" w:type="dxa"/>
              <w:left w:w="140" w:type="dxa"/>
              <w:right w:w="140" w:type="dxa"/>
            </w:tcMar>
          </w:tcPr>
          <w:p>
            <w:pPr>
              <w:jc w:val="left"/>
            </w:pPr>
            <w:r>
              <w:rPr>
                <w:b/>
                <w:color w:val="FFFFFF"/>
                <w:sz w:val="20"/>
              </w:rPr>
              <w:t>Campo</w:t>
            </w:r>
          </w:p>
        </w:tc>
        <w:tc>
          <w:tcPr>
            <w:tcW w:type="dxa" w:w="3216"/>
            <w:shd w:fill="0F4C81"/>
            <w:tcMar>
              <w:top w:w="120" w:type="dxa"/>
              <w:bottom w:w="120" w:type="dxa"/>
              <w:left w:w="140" w:type="dxa"/>
              <w:right w:w="140" w:type="dxa"/>
            </w:tcMar>
          </w:tcPr>
          <w:p>
            <w:pPr>
              <w:jc w:val="left"/>
            </w:pPr>
            <w:r>
              <w:rPr>
                <w:b/>
                <w:color w:val="FFFFFF"/>
                <w:sz w:val="20"/>
              </w:rPr>
              <w:t>Tipo de Dato</w:t>
            </w:r>
          </w:p>
        </w:tc>
        <w:tc>
          <w:tcPr>
            <w:tcW w:type="dxa" w:w="3216"/>
            <w:shd w:fill="0F4C81"/>
            <w:tcMar>
              <w:top w:w="120" w:type="dxa"/>
              <w:bottom w:w="120" w:type="dxa"/>
              <w:left w:w="140" w:type="dxa"/>
              <w:right w:w="140" w:type="dxa"/>
            </w:tcMar>
          </w:tcPr>
          <w:p>
            <w:pPr>
              <w:jc w:val="left"/>
            </w:pPr>
            <w:r>
              <w:rPr>
                <w:b/>
                <w:color w:val="FFFFFF"/>
                <w:sz w:val="20"/>
              </w:rPr>
              <w:t>Significado / Regla</w:t>
            </w:r>
          </w:p>
        </w:tc>
      </w:tr>
      <w:tr>
        <w:tc>
          <w:tcPr>
            <w:tcW w:type="dxa" w:w="3216"/>
            <w:shd w:fill="FFFFFF"/>
            <w:tcMar>
              <w:top w:w="100" w:type="dxa"/>
              <w:bottom w:w="100" w:type="dxa"/>
              <w:left w:w="140" w:type="dxa"/>
              <w:right w:w="140" w:type="dxa"/>
            </w:tcMar>
          </w:tcPr>
          <w:p>
            <w:r>
              <w:rPr>
                <w:sz w:val="19"/>
              </w:rPr>
              <w:t>id</w:t>
            </w:r>
          </w:p>
        </w:tc>
        <w:tc>
          <w:tcPr>
            <w:tcW w:type="dxa" w:w="3216"/>
            <w:shd w:fill="FFFFFF"/>
            <w:tcMar>
              <w:top w:w="100" w:type="dxa"/>
              <w:bottom w:w="100" w:type="dxa"/>
              <w:left w:w="140" w:type="dxa"/>
              <w:right w:w="140" w:type="dxa"/>
            </w:tcMar>
          </w:tcPr>
          <w:p>
            <w:r>
              <w:rPr>
                <w:sz w:val="19"/>
              </w:rPr>
              <w:t>Texto</w:t>
            </w:r>
          </w:p>
        </w:tc>
        <w:tc>
          <w:tcPr>
            <w:tcW w:type="dxa" w:w="3216"/>
            <w:shd w:fill="FFFFFF"/>
            <w:tcMar>
              <w:top w:w="100" w:type="dxa"/>
              <w:bottom w:w="100" w:type="dxa"/>
              <w:left w:w="140" w:type="dxa"/>
              <w:right w:w="140" w:type="dxa"/>
            </w:tcMar>
          </w:tcPr>
          <w:p>
            <w:r>
              <w:rPr>
                <w:sz w:val="19"/>
              </w:rPr>
              <w:t>Referencia pública de la máquina (inst_ + 22 letras y números). No es el VMID de Proxmox: no se puede adivinar ni deducir. Es la que se usa en todas las rutas de la instancia.</w:t>
            </w:r>
          </w:p>
        </w:tc>
      </w:tr>
      <w:tr>
        <w:tc>
          <w:tcPr>
            <w:tcW w:type="dxa" w:w="3216"/>
            <w:shd w:fill="F9FBFC"/>
            <w:tcMar>
              <w:top w:w="100" w:type="dxa"/>
              <w:bottom w:w="100" w:type="dxa"/>
              <w:left w:w="140" w:type="dxa"/>
              <w:right w:w="140" w:type="dxa"/>
            </w:tcMar>
          </w:tcPr>
          <w:p>
            <w:r>
              <w:rPr>
                <w:sz w:val="19"/>
              </w:rPr>
              <w:t>name</w:t>
            </w:r>
          </w:p>
        </w:tc>
        <w:tc>
          <w:tcPr>
            <w:tcW w:type="dxa" w:w="3216"/>
            <w:shd w:fill="F9FBFC"/>
            <w:tcMar>
              <w:top w:w="100" w:type="dxa"/>
              <w:bottom w:w="100" w:type="dxa"/>
              <w:left w:w="140" w:type="dxa"/>
              <w:right w:w="140" w:type="dxa"/>
            </w:tcMar>
          </w:tcPr>
          <w:p>
            <w:r>
              <w:rPr>
                <w:sz w:val="19"/>
              </w:rPr>
              <w:t>Texto</w:t>
            </w:r>
          </w:p>
        </w:tc>
        <w:tc>
          <w:tcPr>
            <w:tcW w:type="dxa" w:w="3216"/>
            <w:shd w:fill="F9FBFC"/>
            <w:tcMar>
              <w:top w:w="100" w:type="dxa"/>
              <w:bottom w:w="100" w:type="dxa"/>
              <w:left w:w="140" w:type="dxa"/>
              <w:right w:w="140" w:type="dxa"/>
            </w:tcMar>
          </w:tcPr>
          <w:p>
            <w:r>
              <w:rPr>
                <w:sz w:val="19"/>
              </w:rPr>
              <w:t>Nombre asignado a la máquina o contenedor.</w:t>
            </w:r>
          </w:p>
        </w:tc>
      </w:tr>
      <w:tr>
        <w:tc>
          <w:tcPr>
            <w:tcW w:type="dxa" w:w="3216"/>
            <w:shd w:fill="FFFFFF"/>
            <w:tcMar>
              <w:top w:w="100" w:type="dxa"/>
              <w:bottom w:w="100" w:type="dxa"/>
              <w:left w:w="140" w:type="dxa"/>
              <w:right w:w="140" w:type="dxa"/>
            </w:tcMar>
          </w:tcPr>
          <w:p>
            <w:r>
              <w:rPr>
                <w:sz w:val="19"/>
              </w:rPr>
              <w:t>type</w:t>
            </w:r>
          </w:p>
        </w:tc>
        <w:tc>
          <w:tcPr>
            <w:tcW w:type="dxa" w:w="3216"/>
            <w:shd w:fill="FFFFFF"/>
            <w:tcMar>
              <w:top w:w="100" w:type="dxa"/>
              <w:bottom w:w="100" w:type="dxa"/>
              <w:left w:w="140" w:type="dxa"/>
              <w:right w:w="140" w:type="dxa"/>
            </w:tcMar>
          </w:tcPr>
          <w:p>
            <w:r>
              <w:rPr>
                <w:sz w:val="19"/>
              </w:rPr>
              <w:t>Texto ('vm' o 'lxc')</w:t>
            </w:r>
          </w:p>
        </w:tc>
        <w:tc>
          <w:tcPr>
            <w:tcW w:type="dxa" w:w="3216"/>
            <w:shd w:fill="FFFFFF"/>
            <w:tcMar>
              <w:top w:w="100" w:type="dxa"/>
              <w:bottom w:w="100" w:type="dxa"/>
              <w:left w:w="140" w:type="dxa"/>
              <w:right w:w="140" w:type="dxa"/>
            </w:tcMar>
          </w:tcPr>
          <w:p>
            <w:r>
              <w:rPr>
                <w:sz w:val="19"/>
              </w:rPr>
              <w:t>Indica si es una máquina virtual completa (QEMU) o un contenedor LXC.</w:t>
            </w:r>
          </w:p>
        </w:tc>
      </w:tr>
      <w:tr>
        <w:tc>
          <w:tcPr>
            <w:tcW w:type="dxa" w:w="3216"/>
            <w:shd w:fill="F9FBFC"/>
            <w:tcMar>
              <w:top w:w="100" w:type="dxa"/>
              <w:bottom w:w="100" w:type="dxa"/>
              <w:left w:w="140" w:type="dxa"/>
              <w:right w:w="140" w:type="dxa"/>
            </w:tcMar>
          </w:tcPr>
          <w:p>
            <w:r>
              <w:rPr>
                <w:sz w:val="19"/>
              </w:rPr>
              <w:t>node</w:t>
            </w:r>
          </w:p>
        </w:tc>
        <w:tc>
          <w:tcPr>
            <w:tcW w:type="dxa" w:w="3216"/>
            <w:shd w:fill="F9FBFC"/>
            <w:tcMar>
              <w:top w:w="100" w:type="dxa"/>
              <w:bottom w:w="100" w:type="dxa"/>
              <w:left w:w="140" w:type="dxa"/>
              <w:right w:w="140" w:type="dxa"/>
            </w:tcMar>
          </w:tcPr>
          <w:p>
            <w:r>
              <w:rPr>
                <w:sz w:val="19"/>
              </w:rPr>
              <w:t>Texto</w:t>
            </w:r>
          </w:p>
        </w:tc>
        <w:tc>
          <w:tcPr>
            <w:tcW w:type="dxa" w:w="3216"/>
            <w:shd w:fill="F9FBFC"/>
            <w:tcMar>
              <w:top w:w="100" w:type="dxa"/>
              <w:bottom w:w="100" w:type="dxa"/>
              <w:left w:w="140" w:type="dxa"/>
              <w:right w:w="140" w:type="dxa"/>
            </w:tcMar>
          </w:tcPr>
          <w:p>
            <w:r>
              <w:rPr>
                <w:sz w:val="19"/>
              </w:rPr>
              <w:t>Nombre del servidor Proxmox donde está alojada (ej: 'pve-01').</w:t>
            </w:r>
          </w:p>
        </w:tc>
      </w:tr>
      <w:tr>
        <w:tc>
          <w:tcPr>
            <w:tcW w:type="dxa" w:w="3216"/>
            <w:shd w:fill="FFFFFF"/>
            <w:tcMar>
              <w:top w:w="100" w:type="dxa"/>
              <w:bottom w:w="100" w:type="dxa"/>
              <w:left w:w="140" w:type="dxa"/>
              <w:right w:w="140" w:type="dxa"/>
            </w:tcMar>
          </w:tcPr>
          <w:p>
            <w:r>
              <w:rPr>
                <w:sz w:val="19"/>
              </w:rPr>
              <w:t>status</w:t>
            </w:r>
          </w:p>
        </w:tc>
        <w:tc>
          <w:tcPr>
            <w:tcW w:type="dxa" w:w="3216"/>
            <w:shd w:fill="FFFFFF"/>
            <w:tcMar>
              <w:top w:w="100" w:type="dxa"/>
              <w:bottom w:w="100" w:type="dxa"/>
              <w:left w:w="140" w:type="dxa"/>
              <w:right w:w="140" w:type="dxa"/>
            </w:tcMar>
          </w:tcPr>
          <w:p>
            <w:r>
              <w:rPr>
                <w:sz w:val="19"/>
              </w:rPr>
              <w:t>Texto</w:t>
            </w:r>
          </w:p>
        </w:tc>
        <w:tc>
          <w:tcPr>
            <w:tcW w:type="dxa" w:w="3216"/>
            <w:shd w:fill="FFFFFF"/>
            <w:tcMar>
              <w:top w:w="100" w:type="dxa"/>
              <w:bottom w:w="100" w:type="dxa"/>
              <w:left w:w="140" w:type="dxa"/>
              <w:right w:w="140" w:type="dxa"/>
            </w:tcMar>
          </w:tcPr>
          <w:p>
            <w:r>
              <w:rPr>
                <w:sz w:val="19"/>
              </w:rPr>
              <w:t>Estado actual en Proxmox ('running', 'stopped', etc.).</w:t>
            </w:r>
          </w:p>
        </w:tc>
      </w:tr>
      <w:tr>
        <w:tc>
          <w:tcPr>
            <w:tcW w:type="dxa" w:w="3216"/>
            <w:shd w:fill="F9FBFC"/>
            <w:tcMar>
              <w:top w:w="100" w:type="dxa"/>
              <w:bottom w:w="100" w:type="dxa"/>
              <w:left w:w="140" w:type="dxa"/>
              <w:right w:w="140" w:type="dxa"/>
            </w:tcMar>
          </w:tcPr>
          <w:p>
            <w:r>
              <w:rPr>
                <w:sz w:val="19"/>
              </w:rPr>
              <w:t>ip</w:t>
            </w:r>
          </w:p>
        </w:tc>
        <w:tc>
          <w:tcPr>
            <w:tcW w:type="dxa" w:w="3216"/>
            <w:shd w:fill="F9FBFC"/>
            <w:tcMar>
              <w:top w:w="100" w:type="dxa"/>
              <w:bottom w:w="100" w:type="dxa"/>
              <w:left w:w="140" w:type="dxa"/>
              <w:right w:w="140" w:type="dxa"/>
            </w:tcMar>
          </w:tcPr>
          <w:p>
            <w:r>
              <w:rPr>
                <w:sz w:val="19"/>
              </w:rPr>
              <w:t>Texto o null</w:t>
            </w:r>
          </w:p>
        </w:tc>
        <w:tc>
          <w:tcPr>
            <w:tcW w:type="dxa" w:w="3216"/>
            <w:shd w:fill="F9FBFC"/>
            <w:tcMar>
              <w:top w:w="100" w:type="dxa"/>
              <w:bottom w:w="100" w:type="dxa"/>
              <w:left w:w="140" w:type="dxa"/>
              <w:right w:w="140" w:type="dxa"/>
            </w:tcMar>
          </w:tcPr>
          <w:p>
            <w:r>
              <w:rPr>
                <w:sz w:val="19"/>
              </w:rPr>
              <w:t>Primera IPv4 detectada (o IPv6 global si no hay). null si la máquina está apagada, no tiene agente o red, o no respondió a tiempo.</w:t>
            </w:r>
          </w:p>
        </w:tc>
      </w:tr>
      <w:tr>
        <w:tc>
          <w:tcPr>
            <w:tcW w:type="dxa" w:w="3216"/>
            <w:shd w:fill="FFFFFF"/>
            <w:tcMar>
              <w:top w:w="100" w:type="dxa"/>
              <w:bottom w:w="100" w:type="dxa"/>
              <w:left w:w="140" w:type="dxa"/>
              <w:right w:w="140" w:type="dxa"/>
            </w:tcMar>
          </w:tcPr>
          <w:p>
            <w:r>
              <w:rPr>
                <w:sz w:val="19"/>
              </w:rPr>
              <w:t>cpuUsage</w:t>
            </w:r>
          </w:p>
        </w:tc>
        <w:tc>
          <w:tcPr>
            <w:tcW w:type="dxa" w:w="3216"/>
            <w:shd w:fill="FFFFFF"/>
            <w:tcMar>
              <w:top w:w="100" w:type="dxa"/>
              <w:bottom w:w="100" w:type="dxa"/>
              <w:left w:w="140" w:type="dxa"/>
              <w:right w:w="140" w:type="dxa"/>
            </w:tcMar>
          </w:tcPr>
          <w:p>
            <w:r>
              <w:rPr>
                <w:sz w:val="19"/>
              </w:rPr>
              <w:t>Decimal (0 a 100) o null</w:t>
            </w:r>
          </w:p>
        </w:tc>
        <w:tc>
          <w:tcPr>
            <w:tcW w:type="dxa" w:w="3216"/>
            <w:shd w:fill="FFFFFF"/>
            <w:tcMar>
              <w:top w:w="100" w:type="dxa"/>
              <w:bottom w:w="100" w:type="dxa"/>
              <w:left w:w="140" w:type="dxa"/>
              <w:right w:w="140" w:type="dxa"/>
            </w:tcMar>
          </w:tcPr>
          <w:p>
            <w:r>
              <w:rPr>
                <w:sz w:val="19"/>
              </w:rPr>
              <w:t>Porcentaje de uso actual del procesador, de 0 a 100. null cuando la máquina está apagada.</w:t>
            </w:r>
          </w:p>
        </w:tc>
      </w:tr>
      <w:tr>
        <w:tc>
          <w:tcPr>
            <w:tcW w:type="dxa" w:w="3216"/>
            <w:shd w:fill="F9FBFC"/>
            <w:tcMar>
              <w:top w:w="100" w:type="dxa"/>
              <w:bottom w:w="100" w:type="dxa"/>
              <w:left w:w="140" w:type="dxa"/>
              <w:right w:w="140" w:type="dxa"/>
            </w:tcMar>
          </w:tcPr>
          <w:p>
            <w:r>
              <w:rPr>
                <w:sz w:val="19"/>
              </w:rPr>
              <w:t>ramUsage</w:t>
            </w:r>
          </w:p>
        </w:tc>
        <w:tc>
          <w:tcPr>
            <w:tcW w:type="dxa" w:w="3216"/>
            <w:shd w:fill="F9FBFC"/>
            <w:tcMar>
              <w:top w:w="100" w:type="dxa"/>
              <w:bottom w:w="100" w:type="dxa"/>
              <w:left w:w="140" w:type="dxa"/>
              <w:right w:w="140" w:type="dxa"/>
            </w:tcMar>
          </w:tcPr>
          <w:p>
            <w:r>
              <w:rPr>
                <w:sz w:val="19"/>
              </w:rPr>
              <w:t>Entero (bytes) o null</w:t>
            </w:r>
          </w:p>
        </w:tc>
        <w:tc>
          <w:tcPr>
            <w:tcW w:type="dxa" w:w="3216"/>
            <w:shd w:fill="F9FBFC"/>
            <w:tcMar>
              <w:top w:w="100" w:type="dxa"/>
              <w:bottom w:w="100" w:type="dxa"/>
              <w:left w:w="140" w:type="dxa"/>
              <w:right w:w="140" w:type="dxa"/>
            </w:tcMar>
          </w:tcPr>
          <w:p>
            <w:r>
              <w:rPr>
                <w:sz w:val="19"/>
              </w:rPr>
              <w:t>Memoria RAM actualmente consumida en bytes. null cuando la máquina está apagada.</w:t>
            </w:r>
          </w:p>
        </w:tc>
      </w:tr>
      <w:tr>
        <w:tc>
          <w:tcPr>
            <w:tcW w:type="dxa" w:w="3216"/>
            <w:shd w:fill="FFFFFF"/>
            <w:tcMar>
              <w:top w:w="100" w:type="dxa"/>
              <w:bottom w:w="100" w:type="dxa"/>
              <w:left w:w="140" w:type="dxa"/>
              <w:right w:w="140" w:type="dxa"/>
            </w:tcMar>
          </w:tcPr>
          <w:p>
            <w:r>
              <w:rPr>
                <w:sz w:val="19"/>
              </w:rPr>
              <w:t>maxRam</w:t>
            </w:r>
          </w:p>
        </w:tc>
        <w:tc>
          <w:tcPr>
            <w:tcW w:type="dxa" w:w="3216"/>
            <w:shd w:fill="FFFFFF"/>
            <w:tcMar>
              <w:top w:w="100" w:type="dxa"/>
              <w:bottom w:w="100" w:type="dxa"/>
              <w:left w:w="140" w:type="dxa"/>
              <w:right w:w="140" w:type="dxa"/>
            </w:tcMar>
          </w:tcPr>
          <w:p>
            <w:r>
              <w:rPr>
                <w:sz w:val="19"/>
              </w:rPr>
              <w:t>Entero (bytes)</w:t>
            </w:r>
          </w:p>
        </w:tc>
        <w:tc>
          <w:tcPr>
            <w:tcW w:type="dxa" w:w="3216"/>
            <w:shd w:fill="FFFFFF"/>
            <w:tcMar>
              <w:top w:w="100" w:type="dxa"/>
              <w:bottom w:w="100" w:type="dxa"/>
              <w:left w:w="140" w:type="dxa"/>
              <w:right w:w="140" w:type="dxa"/>
            </w:tcMar>
          </w:tcPr>
          <w:p>
            <w:r>
              <w:rPr>
                <w:sz w:val="19"/>
              </w:rPr>
              <w:t>Memoria RAM total asignada a la máquina en bytes.</w:t>
            </w:r>
          </w:p>
        </w:tc>
      </w:tr>
      <w:tr>
        <w:tc>
          <w:tcPr>
            <w:tcW w:type="dxa" w:w="3216"/>
            <w:shd w:fill="F9FBFC"/>
            <w:tcMar>
              <w:top w:w="100" w:type="dxa"/>
              <w:bottom w:w="100" w:type="dxa"/>
              <w:left w:w="140" w:type="dxa"/>
              <w:right w:w="140" w:type="dxa"/>
            </w:tcMar>
          </w:tcPr>
          <w:p>
            <w:r>
              <w:rPr>
                <w:sz w:val="19"/>
              </w:rPr>
              <w:t>nivelAcceso</w:t>
            </w:r>
          </w:p>
        </w:tc>
        <w:tc>
          <w:tcPr>
            <w:tcW w:type="dxa" w:w="3216"/>
            <w:shd w:fill="F9FBFC"/>
            <w:tcMar>
              <w:top w:w="100" w:type="dxa"/>
              <w:bottom w:w="100" w:type="dxa"/>
              <w:left w:w="140" w:type="dxa"/>
              <w:right w:w="140" w:type="dxa"/>
            </w:tcMar>
          </w:tcPr>
          <w:p>
            <w:r>
              <w:rPr>
                <w:sz w:val="19"/>
              </w:rPr>
              <w:t>Texto</w:t>
            </w:r>
          </w:p>
        </w:tc>
        <w:tc>
          <w:tcPr>
            <w:tcW w:type="dxa" w:w="3216"/>
            <w:shd w:fill="F9FBFC"/>
            <w:tcMar>
              <w:top w:w="100" w:type="dxa"/>
              <w:bottom w:w="100" w:type="dxa"/>
              <w:left w:w="140" w:type="dxa"/>
              <w:right w:w="140" w:type="dxa"/>
            </w:tcMar>
          </w:tcPr>
          <w:p>
            <w:r>
              <w:rPr>
                <w:sz w:val="19"/>
              </w:rPr>
              <w:t>'FULL_ACCESS' para control total o 'READ_ONLY' para solo lectura.</w:t>
            </w:r>
          </w:p>
        </w:tc>
      </w:tr>
      <w:tr>
        <w:tc>
          <w:tcPr>
            <w:tcW w:type="dxa" w:w="3216"/>
            <w:shd w:fill="FFFFFF"/>
            <w:tcMar>
              <w:top w:w="100" w:type="dxa"/>
              <w:bottom w:w="100" w:type="dxa"/>
              <w:left w:w="140" w:type="dxa"/>
              <w:right w:w="140" w:type="dxa"/>
            </w:tcMar>
          </w:tcPr>
          <w:p>
            <w:r>
              <w:rPr>
                <w:sz w:val="19"/>
              </w:rPr>
              <w:t>activeTask</w:t>
            </w:r>
          </w:p>
        </w:tc>
        <w:tc>
          <w:tcPr>
            <w:tcW w:type="dxa" w:w="3216"/>
            <w:shd w:fill="FFFFFF"/>
            <w:tcMar>
              <w:top w:w="100" w:type="dxa"/>
              <w:bottom w:w="100" w:type="dxa"/>
              <w:left w:w="140" w:type="dxa"/>
              <w:right w:w="140" w:type="dxa"/>
            </w:tcMar>
          </w:tcPr>
          <w:p>
            <w:r>
              <w:rPr>
                <w:sz w:val="19"/>
              </w:rPr>
              <w:t>Objeto o null</w:t>
            </w:r>
          </w:p>
        </w:tc>
        <w:tc>
          <w:tcPr>
            <w:tcW w:type="dxa" w:w="3216"/>
            <w:shd w:fill="FFFFFF"/>
            <w:tcMar>
              <w:top w:w="100" w:type="dxa"/>
              <w:bottom w:w="100" w:type="dxa"/>
              <w:left w:w="140" w:type="dxa"/>
              <w:right w:w="140" w:type="dxa"/>
            </w:tcMar>
          </w:tcPr>
          <w:p>
            <w:r>
              <w:rPr>
                <w:sz w:val="19"/>
              </w:rPr>
              <w:t>La tarea que la máquina está ejecutando ahora: { tareaId, action, status }. null si está libre.</w:t>
            </w:r>
          </w:p>
        </w:tc>
      </w:tr>
    </w:tbl>
    <w:p>
      <w:pPr>
        <w:spacing w:after="120"/>
      </w:pPr>
    </w:p>
    <w:p>
      <w:pPr>
        <w:spacing w:before="0" w:after="120" w:line="276" w:lineRule="auto"/>
      </w:pPr>
      <w:r>
        <w:rPr>
          <w:b/>
        </w:rPr>
        <w:t xml:space="preserve">Detalle de activeTask: </w:t>
      </w:r>
      <w:r>
        <w:t>Cuando la máquina tiene una tarea en curso, activeTask trae estos tres campos:</w:t>
      </w:r>
    </w:p>
    <w:tbl>
      <w:tblPr>
        <w:tblW w:type="auto" w:w="0"/>
        <w:jc w:val="center"/>
        <w:tblLook w:firstColumn="1" w:firstRow="1" w:lastColumn="0" w:lastRow="0" w:noHBand="0" w:noVBand="1" w:val="04A0"/>
      </w:tblPr>
      <w:tblGrid>
        <w:gridCol w:w="3216"/>
        <w:gridCol w:w="3216"/>
        <w:gridCol w:w="3216"/>
      </w:tblGrid>
      <w:tr>
        <w:tc>
          <w:tcPr>
            <w:tcW w:type="dxa" w:w="3216"/>
            <w:shd w:fill="0F4C81"/>
            <w:tcMar>
              <w:top w:w="120" w:type="dxa"/>
              <w:bottom w:w="120" w:type="dxa"/>
              <w:left w:w="140" w:type="dxa"/>
              <w:right w:w="140" w:type="dxa"/>
            </w:tcMar>
          </w:tcPr>
          <w:p>
            <w:pPr>
              <w:jc w:val="left"/>
            </w:pPr>
            <w:r>
              <w:rPr>
                <w:b/>
                <w:color w:val="FFFFFF"/>
                <w:sz w:val="20"/>
              </w:rPr>
              <w:t>Campo</w:t>
            </w:r>
          </w:p>
        </w:tc>
        <w:tc>
          <w:tcPr>
            <w:tcW w:type="dxa" w:w="3216"/>
            <w:shd w:fill="0F4C81"/>
            <w:tcMar>
              <w:top w:w="120" w:type="dxa"/>
              <w:bottom w:w="120" w:type="dxa"/>
              <w:left w:w="140" w:type="dxa"/>
              <w:right w:w="140" w:type="dxa"/>
            </w:tcMar>
          </w:tcPr>
          <w:p>
            <w:pPr>
              <w:jc w:val="left"/>
            </w:pPr>
            <w:r>
              <w:rPr>
                <w:b/>
                <w:color w:val="FFFFFF"/>
                <w:sz w:val="20"/>
              </w:rPr>
              <w:t>Tipo de Dato</w:t>
            </w:r>
          </w:p>
        </w:tc>
        <w:tc>
          <w:tcPr>
            <w:tcW w:type="dxa" w:w="3216"/>
            <w:shd w:fill="0F4C81"/>
            <w:tcMar>
              <w:top w:w="120" w:type="dxa"/>
              <w:bottom w:w="120" w:type="dxa"/>
              <w:left w:w="140" w:type="dxa"/>
              <w:right w:w="140" w:type="dxa"/>
            </w:tcMar>
          </w:tcPr>
          <w:p>
            <w:pPr>
              <w:jc w:val="left"/>
            </w:pPr>
            <w:r>
              <w:rPr>
                <w:b/>
                <w:color w:val="FFFFFF"/>
                <w:sz w:val="20"/>
              </w:rPr>
              <w:t>Significado / Regla</w:t>
            </w:r>
          </w:p>
        </w:tc>
      </w:tr>
      <w:tr>
        <w:tc>
          <w:tcPr>
            <w:tcW w:type="dxa" w:w="3216"/>
            <w:shd w:fill="FFFFFF"/>
            <w:tcMar>
              <w:top w:w="100" w:type="dxa"/>
              <w:bottom w:w="100" w:type="dxa"/>
              <w:left w:w="140" w:type="dxa"/>
              <w:right w:w="140" w:type="dxa"/>
            </w:tcMar>
          </w:tcPr>
          <w:p>
            <w:r>
              <w:rPr>
                <w:sz w:val="19"/>
              </w:rPr>
              <w:t>tareaId</w:t>
            </w:r>
          </w:p>
        </w:tc>
        <w:tc>
          <w:tcPr>
            <w:tcW w:type="dxa" w:w="3216"/>
            <w:shd w:fill="FFFFFF"/>
            <w:tcMar>
              <w:top w:w="100" w:type="dxa"/>
              <w:bottom w:w="100" w:type="dxa"/>
              <w:left w:w="140" w:type="dxa"/>
              <w:right w:w="140" w:type="dxa"/>
            </w:tcMar>
          </w:tcPr>
          <w:p>
            <w:r>
              <w:rPr>
                <w:sz w:val="19"/>
              </w:rPr>
              <w:t>Texto (UUID)</w:t>
            </w:r>
          </w:p>
        </w:tc>
        <w:tc>
          <w:tcPr>
            <w:tcW w:type="dxa" w:w="3216"/>
            <w:shd w:fill="FFFFFF"/>
            <w:tcMar>
              <w:top w:w="100" w:type="dxa"/>
              <w:bottom w:w="100" w:type="dxa"/>
              <w:left w:w="140" w:type="dxa"/>
              <w:right w:w="140" w:type="dxa"/>
            </w:tcMar>
          </w:tcPr>
          <w:p>
            <w:r>
              <w:rPr>
                <w:sz w:val="19"/>
              </w:rPr>
              <w:t>El mismo tareaId que devolvió el 202 de la acción y que llega en el evento TASK_FINISHED.</w:t>
            </w:r>
          </w:p>
        </w:tc>
      </w:tr>
      <w:tr>
        <w:tc>
          <w:tcPr>
            <w:tcW w:type="dxa" w:w="3216"/>
            <w:shd w:fill="F9FBFC"/>
            <w:tcMar>
              <w:top w:w="100" w:type="dxa"/>
              <w:bottom w:w="100" w:type="dxa"/>
              <w:left w:w="140" w:type="dxa"/>
              <w:right w:w="140" w:type="dxa"/>
            </w:tcMar>
          </w:tcPr>
          <w:p>
            <w:r>
              <w:rPr>
                <w:sz w:val="19"/>
              </w:rPr>
              <w:t>action</w:t>
            </w:r>
          </w:p>
        </w:tc>
        <w:tc>
          <w:tcPr>
            <w:tcW w:type="dxa" w:w="3216"/>
            <w:shd w:fill="F9FBFC"/>
            <w:tcMar>
              <w:top w:w="100" w:type="dxa"/>
              <w:bottom w:w="100" w:type="dxa"/>
              <w:left w:w="140" w:type="dxa"/>
              <w:right w:w="140" w:type="dxa"/>
            </w:tcMar>
          </w:tcPr>
          <w:p>
            <w:r>
              <w:rPr>
                <w:sz w:val="19"/>
              </w:rPr>
              <w:t>Texto</w:t>
            </w:r>
          </w:p>
        </w:tc>
        <w:tc>
          <w:tcPr>
            <w:tcW w:type="dxa" w:w="3216"/>
            <w:shd w:fill="F9FBFC"/>
            <w:tcMar>
              <w:top w:w="100" w:type="dxa"/>
              <w:bottom w:w="100" w:type="dxa"/>
              <w:left w:w="140" w:type="dxa"/>
              <w:right w:w="140" w:type="dxa"/>
            </w:tcMar>
          </w:tcPr>
          <w:p>
            <w:r>
              <w:rPr>
                <w:sz w:val="19"/>
              </w:rPr>
              <w:t>START, STOP, SHUTDOWN, REBOOT o DELETE (en mayúsculas).</w:t>
            </w:r>
          </w:p>
        </w:tc>
      </w:tr>
      <w:tr>
        <w:tc>
          <w:tcPr>
            <w:tcW w:type="dxa" w:w="3216"/>
            <w:shd w:fill="FFFFFF"/>
            <w:tcMar>
              <w:top w:w="100" w:type="dxa"/>
              <w:bottom w:w="100" w:type="dxa"/>
              <w:left w:w="140" w:type="dxa"/>
              <w:right w:w="140" w:type="dxa"/>
            </w:tcMar>
          </w:tcPr>
          <w:p>
            <w:r>
              <w:rPr>
                <w:sz w:val="19"/>
              </w:rPr>
              <w:t>status</w:t>
            </w:r>
          </w:p>
        </w:tc>
        <w:tc>
          <w:tcPr>
            <w:tcW w:type="dxa" w:w="3216"/>
            <w:shd w:fill="FFFFFF"/>
            <w:tcMar>
              <w:top w:w="100" w:type="dxa"/>
              <w:bottom w:w="100" w:type="dxa"/>
              <w:left w:w="140" w:type="dxa"/>
              <w:right w:w="140" w:type="dxa"/>
            </w:tcMar>
          </w:tcPr>
          <w:p>
            <w:r>
              <w:rPr>
                <w:sz w:val="19"/>
              </w:rPr>
              <w:t>Texto</w:t>
            </w:r>
          </w:p>
        </w:tc>
        <w:tc>
          <w:tcPr>
            <w:tcW w:type="dxa" w:w="3216"/>
            <w:shd w:fill="FFFFFF"/>
            <w:tcMar>
              <w:top w:w="100" w:type="dxa"/>
              <w:bottom w:w="100" w:type="dxa"/>
              <w:left w:w="140" w:type="dxa"/>
              <w:right w:w="140" w:type="dxa"/>
            </w:tcMar>
          </w:tcPr>
          <w:p>
            <w:r>
              <w:rPr>
                <w:sz w:val="19"/>
              </w:rPr>
              <w:t>Siempre RUNNING. Cuando la tarea termina, activeTask vuelve a null.</w:t>
            </w:r>
          </w:p>
        </w:tc>
      </w:tr>
    </w:tbl>
    <w:p>
      <w:pPr>
        <w:spacing w:after="120"/>
      </w:pPr>
    </w:p>
    <w:p>
      <w:pPr>
        <w:spacing w:before="0" w:after="120" w:line="276" w:lineRule="auto"/>
      </w:pPr>
      <w:r>
        <w:t>Ejemplo real de respuesta del servidor (JSON):</w:t>
      </w:r>
    </w:p>
    <w:tbl>
      <w:tblPr>
        <w:tblW w:type="auto" w:w="0"/>
        <w:jc w:val="center"/>
        <w:tblLook w:firstColumn="1" w:firstRow="1" w:lastColumn="0" w:lastRow="0" w:noHBand="0" w:noVBand="1" w:val="04A0"/>
      </w:tblPr>
      <w:tblGrid>
        <w:gridCol w:w="9648"/>
      </w:tblGrid>
      <w:tr>
        <w:tc>
          <w:tcPr>
            <w:tcW w:type="dxa" w:w="9648"/>
            <w:shd w:fill="F8F9FA"/>
            <w:tcMar>
              <w:top w:w="120" w:type="dxa"/>
              <w:bottom w:w="120" w:type="dxa"/>
              <w:left w:w="180" w:type="dxa"/>
              <w:right w:w="180" w:type="dxa"/>
            </w:tcMar>
          </w:tcPr>
          <w:p>
            <w:pPr>
              <w:spacing w:before="0" w:after="0"/>
            </w:pPr>
            <w:r>
              <w:rPr>
                <w:rFonts w:ascii="Consolas" w:hAnsi="Consolas"/>
                <w:color w:val="24292E"/>
                <w:sz w:val="19"/>
              </w:rPr>
              <w:t>[</w:t>
              <w:br/>
              <w:t xml:space="preserve">  {</w:t>
              <w:br/>
              <w:t xml:space="preserve">    "id": 110,</w:t>
              <w:br/>
              <w:t xml:space="preserve">    "name": "servidor-web-produccion",</w:t>
              <w:br/>
              <w:t xml:space="preserve">    "type": "vm",</w:t>
              <w:br/>
              <w:t xml:space="preserve">    "node": "pve-01",</w:t>
              <w:br/>
              <w:t xml:space="preserve">    "status": "running",</w:t>
              <w:br/>
              <w:t xml:space="preserve">    "ip": "192.168.1.110",</w:t>
              <w:br/>
              <w:t xml:space="preserve">    "cpuUsage": 24.5,</w:t>
              <w:br/>
              <w:t xml:space="preserve">    "ramUsage": 2147483648,</w:t>
              <w:br/>
              <w:t xml:space="preserve">    "maxRam": 4294967296,</w:t>
              <w:br/>
              <w:t xml:space="preserve">    "nivelAcceso": "FULL_ACCESS",</w:t>
              <w:br/>
              <w:t xml:space="preserve">    "activeTask": null</w:t>
              <w:br/>
              <w:t xml:space="preserve">  },</w:t>
              <w:br/>
              <w:t xml:space="preserve">  {</w:t>
              <w:br/>
              <w:t xml:space="preserve">    "id": 201,</w:t>
              <w:br/>
              <w:t xml:space="preserve">    "name": "db-pruebas",</w:t>
              <w:br/>
              <w:t xml:space="preserve">    "type": "lxc",</w:t>
              <w:br/>
              <w:t xml:space="preserve">    "node": "pve-01",</w:t>
              <w:br/>
              <w:t xml:space="preserve">    "status": "stopped",</w:t>
              <w:br/>
              <w:t xml:space="preserve">    "ip": null,</w:t>
              <w:br/>
              <w:t xml:space="preserve">    "cpuUsage": null,</w:t>
              <w:br/>
              <w:t xml:space="preserve">    "ramUsage": null,</w:t>
              <w:br/>
              <w:t xml:space="preserve">    "maxRam": 1073741824,</w:t>
              <w:br/>
              <w:t xml:space="preserve">    "nivelAcceso": "FULL_ACCESS",</w:t>
              <w:br/>
              <w:t xml:space="preserve">    "activeTask": {</w:t>
              <w:br/>
              <w:t xml:space="preserve">      "tareaId": "3f2504e0-4f89-11d3-9a0c-0305e82c3301",</w:t>
              <w:br/>
              <w:t xml:space="preserve">      "action": "START",</w:t>
              <w:br/>
              <w:t xml:space="preserve">      "status": "RUNNING"</w:t>
              <w:br/>
              <w:t xml:space="preserve">    }</w:t>
              <w:br/>
              <w:t xml:space="preserve">  }</w:t>
              <w:br/>
              <w:t>]</w:t>
            </w:r>
          </w:p>
        </w:tc>
      </w:tr>
    </w:tbl>
    <w:p>
      <w:pPr>
        <w:spacing w:after="120"/>
      </w:pPr>
    </w:p>
    <w:p>
      <w:pPr>
        <w:keepNext/>
        <w:spacing w:before="320" w:after="120"/>
      </w:pPr>
      <w:r>
        <w:rPr>
          <w:rFonts w:ascii="Segoe UI" w:hAnsi="Segoe UI"/>
          <w:b/>
          <w:color w:val="0F4C81"/>
          <w:sz w:val="28"/>
        </w:rPr>
        <w:t>3. Acciones de Energía y Borrado</w:t>
      </w:r>
    </w:p>
    <w:p>
      <w:pPr>
        <w:spacing w:before="0" w:after="120" w:line="276" w:lineRule="auto"/>
      </w:pPr>
      <w:r>
        <w:t>Las acciones de energía se envían siempre con método POST; el borrado, con DELETE. Al solicitar una acción, el servidor no bloquea la conexión esperando que la máquina termine (lo cual puede demorar varios minutos). En su lugar, responde de inmediato con código 202 Accepted, indicando que la orden fue recibida y enviada a Proxmox.</w:t>
      </w:r>
    </w:p>
    <w:p>
      <w:pPr>
        <w:spacing w:before="0" w:after="120" w:line="276" w:lineRule="auto"/>
      </w:pPr>
      <w:r>
        <w:rPr>
          <w:b/>
        </w:rPr>
        <w:t xml:space="preserve">Formato de confirmación: </w:t>
      </w:r>
      <w:r>
        <w:t>Respuesta HTTP 202 Accepted:</w:t>
      </w:r>
    </w:p>
    <w:tbl>
      <w:tblPr>
        <w:tblW w:type="auto" w:w="0"/>
        <w:jc w:val="center"/>
        <w:tblLook w:firstColumn="1" w:firstRow="1" w:lastColumn="0" w:lastRow="0" w:noHBand="0" w:noVBand="1" w:val="04A0"/>
      </w:tblPr>
      <w:tblGrid>
        <w:gridCol w:w="9648"/>
      </w:tblGrid>
      <w:tr>
        <w:tc>
          <w:tcPr>
            <w:tcW w:type="dxa" w:w="9648"/>
            <w:shd w:fill="F8F9FA"/>
            <w:tcMar>
              <w:top w:w="120" w:type="dxa"/>
              <w:bottom w:w="120" w:type="dxa"/>
              <w:left w:w="180" w:type="dxa"/>
              <w:right w:w="180" w:type="dxa"/>
            </w:tcMar>
          </w:tcPr>
          <w:p>
            <w:pPr>
              <w:spacing w:before="0" w:after="0"/>
            </w:pPr>
            <w:r>
              <w:rPr>
                <w:rFonts w:ascii="Consolas" w:hAnsi="Consolas"/>
                <w:color w:val="24292E"/>
                <w:sz w:val="19"/>
              </w:rPr>
              <w:t>{</w:t>
              <w:br/>
              <w:t xml:space="preserve">  "upid": "UPID:pve:0008380E:0131F1BF:6A84EA54:vzstart:110:root@pam:ctid=110:starttime=6934A2E3:",</w:t>
              <w:br/>
              <w:t xml:space="preserve">  "tareaId": "3f2504e0-4f89-11d3-9a0c-0305e82c3301"</w:t>
              <w:br/>
              <w:t>}</w:t>
            </w:r>
          </w:p>
        </w:tc>
      </w:tr>
    </w:tbl>
    <w:p>
      <w:pPr>
        <w:spacing w:after="120"/>
      </w:pPr>
    </w:p>
    <w:tbl>
      <w:tblPr>
        <w:tblW w:type="auto" w:w="0"/>
        <w:jc w:val="center"/>
        <w:tblLook w:firstColumn="1" w:firstRow="1" w:lastColumn="0" w:lastRow="0" w:noHBand="0" w:noVBand="1" w:val="04A0"/>
      </w:tblPr>
      <w:tblGrid>
        <w:gridCol w:w="9648"/>
      </w:tblGrid>
      <w:tr>
        <w:tc>
          <w:tcPr>
            <w:tcW w:type="dxa" w:w="9648"/>
            <w:shd w:fill="F0F4F8"/>
            <w:tcMar>
              <w:top w:w="140" w:type="dxa"/>
              <w:bottom w:w="140" w:type="dxa"/>
              <w:left w:w="200" w:type="dxa"/>
              <w:right w:w="200" w:type="dxa"/>
            </w:tcMar>
          </w:tcPr>
          <w:p>
            <w:pPr>
              <w:spacing w:before="0" w:after="0"/>
            </w:pPr>
            <w:r>
              <w:rPr>
                <w:b/>
                <w:color w:val="0F4C81"/>
              </w:rPr>
              <w:t xml:space="preserve">📌 Cómo interpretar el 202: </w:t>
            </w:r>
            <w:r>
              <w:rPr>
                <w:sz w:val="20"/>
              </w:rPr>
              <w:t>El código 202 significa que la orden se puso en cola, no que la máquina ya terminó. Para saber cuándo finalizó efectivamente la tarea, el frontend debe escuchar el canal de eventos en tiempo real o refrescar el listado (mientras dura, la máquina aparece con activeTask). Si el backend no pudo registrar la tarea, la respuesta trae solo upid: no es un error.</w:t>
            </w:r>
          </w:p>
        </w:tc>
      </w:tr>
    </w:tbl>
    <w:p>
      <w:pPr>
        <w:spacing w:after="120"/>
      </w:pPr>
    </w:p>
    <w:p>
      <w:pPr>
        <w:keepNext/>
        <w:spacing w:before="240" w:after="80"/>
      </w:pPr>
      <w:r>
        <w:rPr>
          <w:rFonts w:ascii="Segoe UI" w:hAnsi="Segoe UI"/>
          <w:b/>
          <w:color w:val="2A6496"/>
          <w:sz w:val="23"/>
        </w:rPr>
        <w:t>Antes de mandar la orden: estado requerido</w:t>
      </w:r>
    </w:p>
    <w:p>
      <w:pPr>
        <w:spacing w:before="0" w:after="120" w:line="276" w:lineRule="auto"/>
      </w:pPr>
      <w:r>
        <w:t>El servidor revisa el estado de la máquina antes de tocar Proxmox. Si no es el que la acción necesita, responde 409 INSTANCE_INVALID_STATE y no hace nada:</w:t>
      </w:r>
    </w:p>
    <w:tbl>
      <w:tblPr>
        <w:tblW w:type="auto" w:w="0"/>
        <w:jc w:val="center"/>
        <w:tblLook w:firstColumn="1" w:firstRow="1" w:lastColumn="0" w:lastRow="0" w:noHBand="0" w:noVBand="1" w:val="04A0"/>
      </w:tblPr>
      <w:tblGrid>
        <w:gridCol w:w="3216"/>
        <w:gridCol w:w="3216"/>
        <w:gridCol w:w="3216"/>
      </w:tblGrid>
      <w:tr>
        <w:tc>
          <w:tcPr>
            <w:tcW w:type="dxa" w:w="3216"/>
            <w:shd w:fill="0F4C81"/>
            <w:tcMar>
              <w:top w:w="120" w:type="dxa"/>
              <w:bottom w:w="120" w:type="dxa"/>
              <w:left w:w="140" w:type="dxa"/>
              <w:right w:w="140" w:type="dxa"/>
            </w:tcMar>
          </w:tcPr>
          <w:p>
            <w:pPr>
              <w:jc w:val="left"/>
            </w:pPr>
            <w:r>
              <w:rPr>
                <w:b/>
                <w:color w:val="FFFFFF"/>
                <w:sz w:val="20"/>
              </w:rPr>
              <w:t>Acción</w:t>
            </w:r>
          </w:p>
        </w:tc>
        <w:tc>
          <w:tcPr>
            <w:tcW w:type="dxa" w:w="3216"/>
            <w:shd w:fill="0F4C81"/>
            <w:tcMar>
              <w:top w:w="120" w:type="dxa"/>
              <w:bottom w:w="120" w:type="dxa"/>
              <w:left w:w="140" w:type="dxa"/>
              <w:right w:w="140" w:type="dxa"/>
            </w:tcMar>
          </w:tcPr>
          <w:p>
            <w:pPr>
              <w:jc w:val="left"/>
            </w:pPr>
            <w:r>
              <w:rPr>
                <w:b/>
                <w:color w:val="FFFFFF"/>
                <w:sz w:val="20"/>
              </w:rPr>
              <w:t>Estado requerido</w:t>
            </w:r>
          </w:p>
        </w:tc>
        <w:tc>
          <w:tcPr>
            <w:tcW w:type="dxa" w:w="3216"/>
            <w:shd w:fill="0F4C81"/>
            <w:tcMar>
              <w:top w:w="120" w:type="dxa"/>
              <w:bottom w:w="120" w:type="dxa"/>
              <w:left w:w="140" w:type="dxa"/>
              <w:right w:w="140" w:type="dxa"/>
            </w:tcMar>
          </w:tcPr>
          <w:p>
            <w:pPr>
              <w:jc w:val="left"/>
            </w:pPr>
            <w:r>
              <w:rPr>
                <w:b/>
                <w:color w:val="FFFFFF"/>
                <w:sz w:val="20"/>
              </w:rPr>
              <w:t>Si no se cumple</w:t>
            </w:r>
          </w:p>
        </w:tc>
      </w:tr>
      <w:tr>
        <w:tc>
          <w:tcPr>
            <w:tcW w:type="dxa" w:w="3216"/>
            <w:shd w:fill="FFFFFF"/>
            <w:tcMar>
              <w:top w:w="100" w:type="dxa"/>
              <w:bottom w:w="100" w:type="dxa"/>
              <w:left w:w="140" w:type="dxa"/>
              <w:right w:w="140" w:type="dxa"/>
            </w:tcMar>
          </w:tcPr>
          <w:p>
            <w:r>
              <w:rPr>
                <w:sz w:val="19"/>
              </w:rPr>
              <w:t>start</w:t>
            </w:r>
          </w:p>
        </w:tc>
        <w:tc>
          <w:tcPr>
            <w:tcW w:type="dxa" w:w="3216"/>
            <w:shd w:fill="FFFFFF"/>
            <w:tcMar>
              <w:top w:w="100" w:type="dxa"/>
              <w:bottom w:w="100" w:type="dxa"/>
              <w:left w:w="140" w:type="dxa"/>
              <w:right w:w="140" w:type="dxa"/>
            </w:tcMar>
          </w:tcPr>
          <w:p>
            <w:r>
              <w:rPr>
                <w:sz w:val="19"/>
              </w:rPr>
              <w:t>stopped</w:t>
            </w:r>
          </w:p>
        </w:tc>
        <w:tc>
          <w:tcPr>
            <w:tcW w:type="dxa" w:w="3216"/>
            <w:shd w:fill="FFFFFF"/>
            <w:tcMar>
              <w:top w:w="100" w:type="dxa"/>
              <w:bottom w:w="100" w:type="dxa"/>
              <w:left w:w="140" w:type="dxa"/>
              <w:right w:w="140" w:type="dxa"/>
            </w:tcMar>
          </w:tcPr>
          <w:p>
            <w:r>
              <w:rPr>
                <w:sz w:val="19"/>
              </w:rPr>
              <w:t>409 INSTANCE_INVALID_STATE</w:t>
            </w:r>
          </w:p>
        </w:tc>
      </w:tr>
      <w:tr>
        <w:tc>
          <w:tcPr>
            <w:tcW w:type="dxa" w:w="3216"/>
            <w:shd w:fill="F9FBFC"/>
            <w:tcMar>
              <w:top w:w="100" w:type="dxa"/>
              <w:bottom w:w="100" w:type="dxa"/>
              <w:left w:w="140" w:type="dxa"/>
              <w:right w:w="140" w:type="dxa"/>
            </w:tcMar>
          </w:tcPr>
          <w:p>
            <w:r>
              <w:rPr>
                <w:sz w:val="19"/>
              </w:rPr>
              <w:t>stop, shutdown, reboot</w:t>
            </w:r>
          </w:p>
        </w:tc>
        <w:tc>
          <w:tcPr>
            <w:tcW w:type="dxa" w:w="3216"/>
            <w:shd w:fill="F9FBFC"/>
            <w:tcMar>
              <w:top w:w="100" w:type="dxa"/>
              <w:bottom w:w="100" w:type="dxa"/>
              <w:left w:w="140" w:type="dxa"/>
              <w:right w:w="140" w:type="dxa"/>
            </w:tcMar>
          </w:tcPr>
          <w:p>
            <w:r>
              <w:rPr>
                <w:sz w:val="19"/>
              </w:rPr>
              <w:t>running</w:t>
            </w:r>
          </w:p>
        </w:tc>
        <w:tc>
          <w:tcPr>
            <w:tcW w:type="dxa" w:w="3216"/>
            <w:shd w:fill="F9FBFC"/>
            <w:tcMar>
              <w:top w:w="100" w:type="dxa"/>
              <w:bottom w:w="100" w:type="dxa"/>
              <w:left w:w="140" w:type="dxa"/>
              <w:right w:w="140" w:type="dxa"/>
            </w:tcMar>
          </w:tcPr>
          <w:p>
            <w:r>
              <w:rPr>
                <w:sz w:val="19"/>
              </w:rPr>
              <w:t>409 INSTANCE_INVALID_STATE</w:t>
            </w:r>
          </w:p>
        </w:tc>
      </w:tr>
      <w:tr>
        <w:tc>
          <w:tcPr>
            <w:tcW w:type="dxa" w:w="3216"/>
            <w:shd w:fill="FFFFFF"/>
            <w:tcMar>
              <w:top w:w="100" w:type="dxa"/>
              <w:bottom w:w="100" w:type="dxa"/>
              <w:left w:w="140" w:type="dxa"/>
              <w:right w:w="140" w:type="dxa"/>
            </w:tcMar>
          </w:tcPr>
          <w:p>
            <w:r>
              <w:rPr>
                <w:sz w:val="19"/>
              </w:rPr>
              <w:t>DELETE (borrado)</w:t>
            </w:r>
          </w:p>
        </w:tc>
        <w:tc>
          <w:tcPr>
            <w:tcW w:type="dxa" w:w="3216"/>
            <w:shd w:fill="FFFFFF"/>
            <w:tcMar>
              <w:top w:w="100" w:type="dxa"/>
              <w:bottom w:w="100" w:type="dxa"/>
              <w:left w:w="140" w:type="dxa"/>
              <w:right w:w="140" w:type="dxa"/>
            </w:tcMar>
          </w:tcPr>
          <w:p>
            <w:r>
              <w:rPr>
                <w:sz w:val="19"/>
              </w:rPr>
              <w:t>stopped</w:t>
            </w:r>
          </w:p>
        </w:tc>
        <w:tc>
          <w:tcPr>
            <w:tcW w:type="dxa" w:w="3216"/>
            <w:shd w:fill="FFFFFF"/>
            <w:tcMar>
              <w:top w:w="100" w:type="dxa"/>
              <w:bottom w:w="100" w:type="dxa"/>
              <w:left w:w="140" w:type="dxa"/>
              <w:right w:w="140" w:type="dxa"/>
            </w:tcMar>
          </w:tcPr>
          <w:p>
            <w:r>
              <w:rPr>
                <w:sz w:val="19"/>
              </w:rPr>
              <w:t>409 INSTANCE_NOT_STOPPED</w:t>
            </w:r>
          </w:p>
        </w:tc>
      </w:tr>
    </w:tbl>
    <w:p>
      <w:pPr>
        <w:spacing w:after="120"/>
      </w:pPr>
    </w:p>
    <w:p>
      <w:pPr>
        <w:keepNext/>
        <w:spacing w:before="240" w:after="80"/>
      </w:pPr>
      <w:r>
        <w:rPr>
          <w:rFonts w:ascii="Segoe UI" w:hAnsi="Segoe UI"/>
          <w:b/>
          <w:color w:val="2A6496"/>
          <w:sz w:val="23"/>
        </w:rPr>
        <w:t>Borrado de una instancia (solo ADMIN)</w:t>
      </w:r>
    </w:p>
    <w:p>
      <w:pPr>
        <w:spacing w:before="0" w:after="120" w:line="276" w:lineRule="auto"/>
      </w:pPr>
      <w:r>
        <w:t>DELETE /api/instances/:instanceRef elimina para siempre una máquina o contenedor. Solo lo puede usar un ADMIN: un OPERATOR recibe 403 INSUFFICIENT_PERMISSIONS. Las máquinas protegidas de la infraestructura responden 403 INSTANCE_PROTECTED.</w:t>
      </w:r>
    </w:p>
    <w:p>
      <w:pPr>
        <w:spacing w:before="0" w:after="120" w:line="276" w:lineRule="auto"/>
      </w:pPr>
      <w:r>
        <w:t>La máquina tiene que estar apagada (stopped). Si lo está, el servidor responde 202 con el mismo formato { upid, tareaId } que las acciones de energía, y el resultado llega por el canal de eventos como un TASK_FINISHED con accion DELETE. Cuando termina bien, la máquina deja de aparecer en el inventario.</w:t>
      </w:r>
    </w:p>
    <w:tbl>
      <w:tblPr>
        <w:tblW w:type="auto" w:w="0"/>
        <w:jc w:val="center"/>
        <w:tblLook w:firstColumn="1" w:firstRow="1" w:lastColumn="0" w:lastRow="0" w:noHBand="0" w:noVBand="1" w:val="04A0"/>
      </w:tblPr>
      <w:tblGrid>
        <w:gridCol w:w="9648"/>
      </w:tblGrid>
      <w:tr>
        <w:tc>
          <w:tcPr>
            <w:tcW w:type="dxa" w:w="9648"/>
            <w:shd w:fill="F8F9FA"/>
            <w:tcMar>
              <w:top w:w="120" w:type="dxa"/>
              <w:bottom w:w="120" w:type="dxa"/>
              <w:left w:w="180" w:type="dxa"/>
              <w:right w:w="180" w:type="dxa"/>
            </w:tcMar>
          </w:tcPr>
          <w:p>
            <w:pPr>
              <w:spacing w:before="0" w:after="0"/>
            </w:pPr>
            <w:r>
              <w:rPr>
                <w:rFonts w:ascii="Consolas" w:hAnsi="Consolas"/>
                <w:color w:val="24292E"/>
                <w:sz w:val="19"/>
              </w:rPr>
              <w:t>{</w:t>
              <w:br/>
              <w:t xml:space="preserve">  "upid": "UPID:pve:0008381A:0131F2C0:6A84EB10:qmdestroy:110:centinela-api@pve!backend-token:",</w:t>
              <w:br/>
              <w:t xml:space="preserve">  "tareaId": "3f2504e0-4f89-11d3-9a0c-0305e82c3303"</w:t>
              <w:br/>
              <w:t>}</w:t>
            </w:r>
          </w:p>
        </w:tc>
      </w:tr>
    </w:tbl>
    <w:p>
      <w:pPr>
        <w:spacing w:after="120"/>
      </w:pPr>
    </w:p>
    <w:p>
      <w:pPr>
        <w:keepNext/>
        <w:spacing w:before="320" w:after="120"/>
      </w:pPr>
      <w:r>
        <w:rPr>
          <w:rFonts w:ascii="Segoe UI" w:hAnsi="Segoe UI"/>
          <w:b/>
          <w:color w:val="0F4C81"/>
          <w:sz w:val="28"/>
        </w:rPr>
        <w:t>4. Catálogo Unificado de Errores</w:t>
      </w:r>
    </w:p>
    <w:p>
      <w:pPr>
        <w:spacing w:before="0" w:after="120" w:line="276" w:lineRule="auto"/>
      </w:pPr>
      <w:r>
        <w:t>Para que el frontend nunca tenga que adivinar qué falló, todos los errores (códigos 4xx y 5xx) responden con la misma estructura estándar:</w:t>
      </w:r>
    </w:p>
    <w:tbl>
      <w:tblPr>
        <w:tblW w:type="auto" w:w="0"/>
        <w:jc w:val="center"/>
        <w:tblLook w:firstColumn="1" w:firstRow="1" w:lastColumn="0" w:lastRow="0" w:noHBand="0" w:noVBand="1" w:val="04A0"/>
      </w:tblPr>
      <w:tblGrid>
        <w:gridCol w:w="9648"/>
      </w:tblGrid>
      <w:tr>
        <w:tc>
          <w:tcPr>
            <w:tcW w:type="dxa" w:w="9648"/>
            <w:shd w:fill="F8F9FA"/>
            <w:tcMar>
              <w:top w:w="120" w:type="dxa"/>
              <w:bottom w:w="120" w:type="dxa"/>
              <w:left w:w="180" w:type="dxa"/>
              <w:right w:w="180" w:type="dxa"/>
            </w:tcMar>
          </w:tcPr>
          <w:p>
            <w:pPr>
              <w:spacing w:before="0" w:after="0"/>
            </w:pPr>
            <w:r>
              <w:rPr>
                <w:rFonts w:ascii="Consolas" w:hAnsi="Consolas"/>
                <w:color w:val="24292E"/>
                <w:sz w:val="19"/>
              </w:rPr>
              <w:t>{</w:t>
              <w:br/>
              <w:t xml:space="preserve">  "errorCode": "INSTANCE_BUSY",</w:t>
              <w:br/>
              <w:t xml:space="preserve">  "message": "La instancia se encuentra ejecutando otra tarea. Aguarde a que finalice."</w:t>
              <w:br/>
              <w:t>}</w:t>
            </w:r>
          </w:p>
        </w:tc>
      </w:tr>
    </w:tbl>
    <w:p>
      <w:pPr>
        <w:spacing w:after="120"/>
      </w:pPr>
    </w:p>
    <w:p>
      <w:pPr>
        <w:spacing w:before="0" w:after="120" w:line="276" w:lineRule="auto"/>
      </w:pPr>
      <w:r>
        <w:t>Los códigos de error más frecuentes y su motivo:</w:t>
      </w:r>
    </w:p>
    <w:tbl>
      <w:tblPr>
        <w:tblW w:type="auto" w:w="0"/>
        <w:jc w:val="center"/>
        <w:tblLook w:firstColumn="1" w:firstRow="1" w:lastColumn="0" w:lastRow="0" w:noHBand="0" w:noVBand="1" w:val="04A0"/>
      </w:tblPr>
      <w:tblGrid>
        <w:gridCol w:w="3216"/>
        <w:gridCol w:w="3216"/>
        <w:gridCol w:w="3216"/>
      </w:tblGrid>
      <w:tr>
        <w:tc>
          <w:tcPr>
            <w:tcW w:type="dxa" w:w="3216"/>
            <w:shd w:fill="0F4C81"/>
            <w:tcMar>
              <w:top w:w="120" w:type="dxa"/>
              <w:bottom w:w="120" w:type="dxa"/>
              <w:left w:w="140" w:type="dxa"/>
              <w:right w:w="140" w:type="dxa"/>
            </w:tcMar>
          </w:tcPr>
          <w:p>
            <w:pPr>
              <w:jc w:val="left"/>
            </w:pPr>
            <w:r>
              <w:rPr>
                <w:b/>
                <w:color w:val="FFFFFF"/>
                <w:sz w:val="20"/>
              </w:rPr>
              <w:t>Código HTTP</w:t>
            </w:r>
          </w:p>
        </w:tc>
        <w:tc>
          <w:tcPr>
            <w:tcW w:type="dxa" w:w="3216"/>
            <w:shd w:fill="0F4C81"/>
            <w:tcMar>
              <w:top w:w="120" w:type="dxa"/>
              <w:bottom w:w="120" w:type="dxa"/>
              <w:left w:w="140" w:type="dxa"/>
              <w:right w:w="140" w:type="dxa"/>
            </w:tcMar>
          </w:tcPr>
          <w:p>
            <w:pPr>
              <w:jc w:val="left"/>
            </w:pPr>
            <w:r>
              <w:rPr>
                <w:b/>
                <w:color w:val="FFFFFF"/>
                <w:sz w:val="20"/>
              </w:rPr>
              <w:t>Código de Error (errorCode)</w:t>
            </w:r>
          </w:p>
        </w:tc>
        <w:tc>
          <w:tcPr>
            <w:tcW w:type="dxa" w:w="3216"/>
            <w:shd w:fill="0F4C81"/>
            <w:tcMar>
              <w:top w:w="120" w:type="dxa"/>
              <w:bottom w:w="120" w:type="dxa"/>
              <w:left w:w="140" w:type="dxa"/>
              <w:right w:w="140" w:type="dxa"/>
            </w:tcMar>
          </w:tcPr>
          <w:p>
            <w:pPr>
              <w:jc w:val="left"/>
            </w:pPr>
            <w:r>
              <w:rPr>
                <w:b/>
                <w:color w:val="FFFFFF"/>
                <w:sz w:val="20"/>
              </w:rPr>
              <w:t>Significado y Acción Recomendada</w:t>
            </w:r>
          </w:p>
        </w:tc>
      </w:tr>
      <w:tr>
        <w:tc>
          <w:tcPr>
            <w:tcW w:type="dxa" w:w="3216"/>
            <w:shd w:fill="F9FBFC"/>
            <w:tcMar>
              <w:top w:w="100" w:type="dxa"/>
              <w:bottom w:w="100" w:type="dxa"/>
              <w:left w:w="140" w:type="dxa"/>
              <w:right w:w="140" w:type="dxa"/>
            </w:tcMar>
          </w:tcPr>
          <w:p>
            <w:r>
              <w:rPr>
                <w:sz w:val="19"/>
              </w:rPr>
              <w:t>400</w:t>
            </w:r>
          </w:p>
        </w:tc>
        <w:tc>
          <w:tcPr>
            <w:tcW w:type="dxa" w:w="3216"/>
            <w:shd w:fill="F9FBFC"/>
            <w:tcMar>
              <w:top w:w="100" w:type="dxa"/>
              <w:bottom w:w="100" w:type="dxa"/>
              <w:left w:w="140" w:type="dxa"/>
              <w:right w:w="140" w:type="dxa"/>
            </w:tcMar>
          </w:tcPr>
          <w:p>
            <w:r>
              <w:rPr>
                <w:sz w:val="19"/>
              </w:rPr>
              <w:t>INVALID_ACTION</w:t>
            </w:r>
          </w:p>
        </w:tc>
        <w:tc>
          <w:tcPr>
            <w:tcW w:type="dxa" w:w="3216"/>
            <w:shd w:fill="F9FBFC"/>
            <w:tcMar>
              <w:top w:w="100" w:type="dxa"/>
              <w:bottom w:w="100" w:type="dxa"/>
              <w:left w:w="140" w:type="dxa"/>
              <w:right w:w="140" w:type="dxa"/>
            </w:tcMar>
          </w:tcPr>
          <w:p>
            <w:r>
              <w:rPr>
                <w:sz w:val="19"/>
              </w:rPr>
              <w:t>La acción de /status/:action no es start, stop, shutdown ni reboot.</w:t>
            </w:r>
          </w:p>
        </w:tc>
      </w:tr>
      <w:tr>
        <w:tc>
          <w:tcPr>
            <w:tcW w:type="dxa" w:w="3216"/>
            <w:shd w:fill="FFFFFF"/>
            <w:tcMar>
              <w:top w:w="100" w:type="dxa"/>
              <w:bottom w:w="100" w:type="dxa"/>
              <w:left w:w="140" w:type="dxa"/>
              <w:right w:w="140" w:type="dxa"/>
            </w:tcMar>
          </w:tcPr>
          <w:p>
            <w:r>
              <w:rPr>
                <w:sz w:val="19"/>
              </w:rPr>
              <w:t>401</w:t>
            </w:r>
          </w:p>
        </w:tc>
        <w:tc>
          <w:tcPr>
            <w:tcW w:type="dxa" w:w="3216"/>
            <w:shd w:fill="FFFFFF"/>
            <w:tcMar>
              <w:top w:w="100" w:type="dxa"/>
              <w:bottom w:w="100" w:type="dxa"/>
              <w:left w:w="140" w:type="dxa"/>
              <w:right w:w="140" w:type="dxa"/>
            </w:tcMar>
          </w:tcPr>
          <w:p>
            <w:r>
              <w:rPr>
                <w:sz w:val="19"/>
              </w:rPr>
              <w:t>MISSING_TOKEN</w:t>
            </w:r>
          </w:p>
        </w:tc>
        <w:tc>
          <w:tcPr>
            <w:tcW w:type="dxa" w:w="3216"/>
            <w:shd w:fill="FFFFFF"/>
            <w:tcMar>
              <w:top w:w="100" w:type="dxa"/>
              <w:bottom w:w="100" w:type="dxa"/>
              <w:left w:w="140" w:type="dxa"/>
              <w:right w:w="140" w:type="dxa"/>
            </w:tcMar>
          </w:tcPr>
          <w:p>
            <w:r>
              <w:rPr>
                <w:sz w:val="19"/>
              </w:rPr>
              <w:t>No se envió la cabecera de autenticación o el token es inválido (también INVALID_TOKEN y TOKEN_REVOKED).</w:t>
            </w:r>
          </w:p>
        </w:tc>
      </w:tr>
      <w:tr>
        <w:tc>
          <w:tcPr>
            <w:tcW w:type="dxa" w:w="3216"/>
            <w:shd w:fill="F9FBFC"/>
            <w:tcMar>
              <w:top w:w="100" w:type="dxa"/>
              <w:bottom w:w="100" w:type="dxa"/>
              <w:left w:w="140" w:type="dxa"/>
              <w:right w:w="140" w:type="dxa"/>
            </w:tcMar>
          </w:tcPr>
          <w:p>
            <w:r>
              <w:rPr>
                <w:sz w:val="19"/>
              </w:rPr>
              <w:t>403</w:t>
            </w:r>
          </w:p>
        </w:tc>
        <w:tc>
          <w:tcPr>
            <w:tcW w:type="dxa" w:w="3216"/>
            <w:shd w:fill="F9FBFC"/>
            <w:tcMar>
              <w:top w:w="100" w:type="dxa"/>
              <w:bottom w:w="100" w:type="dxa"/>
              <w:left w:w="140" w:type="dxa"/>
              <w:right w:w="140" w:type="dxa"/>
            </w:tcMar>
          </w:tcPr>
          <w:p>
            <w:r>
              <w:rPr>
                <w:sz w:val="19"/>
              </w:rPr>
              <w:t>INSTANCE_ACCESS_DENIED</w:t>
            </w:r>
          </w:p>
        </w:tc>
        <w:tc>
          <w:tcPr>
            <w:tcW w:type="dxa" w:w="3216"/>
            <w:shd w:fill="F9FBFC"/>
            <w:tcMar>
              <w:top w:w="100" w:type="dxa"/>
              <w:bottom w:w="100" w:type="dxa"/>
              <w:left w:w="140" w:type="dxa"/>
              <w:right w:w="140" w:type="dxa"/>
            </w:tcMar>
          </w:tcPr>
          <w:p>
            <w:r>
              <w:rPr>
                <w:sz w:val="19"/>
              </w:rPr>
              <w:t>El usuario no tiene permisos sobre esta máquina específica.</w:t>
            </w:r>
          </w:p>
        </w:tc>
      </w:tr>
      <w:tr>
        <w:tc>
          <w:tcPr>
            <w:tcW w:type="dxa" w:w="3216"/>
            <w:shd w:fill="FFFFFF"/>
            <w:tcMar>
              <w:top w:w="100" w:type="dxa"/>
              <w:bottom w:w="100" w:type="dxa"/>
              <w:left w:w="140" w:type="dxa"/>
              <w:right w:w="140" w:type="dxa"/>
            </w:tcMar>
          </w:tcPr>
          <w:p>
            <w:r>
              <w:rPr>
                <w:sz w:val="19"/>
              </w:rPr>
              <w:t>403</w:t>
            </w:r>
          </w:p>
        </w:tc>
        <w:tc>
          <w:tcPr>
            <w:tcW w:type="dxa" w:w="3216"/>
            <w:shd w:fill="FFFFFF"/>
            <w:tcMar>
              <w:top w:w="100" w:type="dxa"/>
              <w:bottom w:w="100" w:type="dxa"/>
              <w:left w:w="140" w:type="dxa"/>
              <w:right w:w="140" w:type="dxa"/>
            </w:tcMar>
          </w:tcPr>
          <w:p>
            <w:r>
              <w:rPr>
                <w:sz w:val="19"/>
              </w:rPr>
              <w:t>INSTANCE_PROTECTED</w:t>
            </w:r>
          </w:p>
        </w:tc>
        <w:tc>
          <w:tcPr>
            <w:tcW w:type="dxa" w:w="3216"/>
            <w:shd w:fill="FFFFFF"/>
            <w:tcMar>
              <w:top w:w="100" w:type="dxa"/>
              <w:bottom w:w="100" w:type="dxa"/>
              <w:left w:w="140" w:type="dxa"/>
              <w:right w:w="140" w:type="dxa"/>
            </w:tcMar>
          </w:tcPr>
          <w:p>
            <w:r>
              <w:rPr>
                <w:sz w:val="19"/>
              </w:rPr>
              <w:t>La máquina es crítica para la infraestructura y está protegida contra cambios de energía y borrado.</w:t>
            </w:r>
          </w:p>
        </w:tc>
      </w:tr>
      <w:tr>
        <w:tc>
          <w:tcPr>
            <w:tcW w:type="dxa" w:w="3216"/>
            <w:shd w:fill="F9FBFC"/>
            <w:tcMar>
              <w:top w:w="100" w:type="dxa"/>
              <w:bottom w:w="100" w:type="dxa"/>
              <w:left w:w="140" w:type="dxa"/>
              <w:right w:w="140" w:type="dxa"/>
            </w:tcMar>
          </w:tcPr>
          <w:p>
            <w:r>
              <w:rPr>
                <w:sz w:val="19"/>
              </w:rPr>
              <w:t>403</w:t>
            </w:r>
          </w:p>
        </w:tc>
        <w:tc>
          <w:tcPr>
            <w:tcW w:type="dxa" w:w="3216"/>
            <w:shd w:fill="F9FBFC"/>
            <w:tcMar>
              <w:top w:w="100" w:type="dxa"/>
              <w:bottom w:w="100" w:type="dxa"/>
              <w:left w:w="140" w:type="dxa"/>
              <w:right w:w="140" w:type="dxa"/>
            </w:tcMar>
          </w:tcPr>
          <w:p>
            <w:r>
              <w:rPr>
                <w:sz w:val="19"/>
              </w:rPr>
              <w:t>INSUFFICIENT_PERMISSIONS</w:t>
            </w:r>
          </w:p>
        </w:tc>
        <w:tc>
          <w:tcPr>
            <w:tcW w:type="dxa" w:w="3216"/>
            <w:shd w:fill="F9FBFC"/>
            <w:tcMar>
              <w:top w:w="100" w:type="dxa"/>
              <w:bottom w:w="100" w:type="dxa"/>
              <w:left w:w="140" w:type="dxa"/>
              <w:right w:w="140" w:type="dxa"/>
            </w:tcMar>
          </w:tcPr>
          <w:p>
            <w:r>
              <w:rPr>
                <w:sz w:val="19"/>
              </w:rPr>
              <w:t>El borrado es solo para ADMIN.</w:t>
            </w:r>
          </w:p>
        </w:tc>
      </w:tr>
      <w:tr>
        <w:tc>
          <w:tcPr>
            <w:tcW w:type="dxa" w:w="3216"/>
            <w:shd w:fill="FFFFFF"/>
            <w:tcMar>
              <w:top w:w="100" w:type="dxa"/>
              <w:bottom w:w="100" w:type="dxa"/>
              <w:left w:w="140" w:type="dxa"/>
              <w:right w:w="140" w:type="dxa"/>
            </w:tcMar>
          </w:tcPr>
          <w:p>
            <w:r>
              <w:rPr>
                <w:sz w:val="19"/>
              </w:rPr>
              <w:t>404</w:t>
            </w:r>
          </w:p>
        </w:tc>
        <w:tc>
          <w:tcPr>
            <w:tcW w:type="dxa" w:w="3216"/>
            <w:shd w:fill="FFFFFF"/>
            <w:tcMar>
              <w:top w:w="100" w:type="dxa"/>
              <w:bottom w:w="100" w:type="dxa"/>
              <w:left w:w="140" w:type="dxa"/>
              <w:right w:w="140" w:type="dxa"/>
            </w:tcMar>
          </w:tcPr>
          <w:p>
            <w:r>
              <w:rPr>
                <w:sz w:val="19"/>
              </w:rPr>
              <w:t>RESOURCE_NOT_FOUND</w:t>
            </w:r>
          </w:p>
        </w:tc>
        <w:tc>
          <w:tcPr>
            <w:tcW w:type="dxa" w:w="3216"/>
            <w:shd w:fill="FFFFFF"/>
            <w:tcMar>
              <w:top w:w="100" w:type="dxa"/>
              <w:bottom w:w="100" w:type="dxa"/>
              <w:left w:w="140" w:type="dxa"/>
              <w:right w:w="140" w:type="dxa"/>
            </w:tcMar>
          </w:tcPr>
          <w:p>
            <w:r>
              <w:rPr>
                <w:sz w:val="19"/>
              </w:rPr>
              <w:t>La máquina no existe, o la referencia de la URL no es válida (alterada, inventada o un número). Las dos situaciones responden exactamente igual.</w:t>
            </w:r>
          </w:p>
        </w:tc>
      </w:tr>
      <w:tr>
        <w:tc>
          <w:tcPr>
            <w:tcW w:type="dxa" w:w="3216"/>
            <w:shd w:fill="F9FBFC"/>
            <w:tcMar>
              <w:top w:w="100" w:type="dxa"/>
              <w:bottom w:w="100" w:type="dxa"/>
              <w:left w:w="140" w:type="dxa"/>
              <w:right w:w="140" w:type="dxa"/>
            </w:tcMar>
          </w:tcPr>
          <w:p>
            <w:r>
              <w:rPr>
                <w:sz w:val="19"/>
              </w:rPr>
              <w:t>409</w:t>
            </w:r>
          </w:p>
        </w:tc>
        <w:tc>
          <w:tcPr>
            <w:tcW w:type="dxa" w:w="3216"/>
            <w:shd w:fill="F9FBFC"/>
            <w:tcMar>
              <w:top w:w="100" w:type="dxa"/>
              <w:bottom w:w="100" w:type="dxa"/>
              <w:left w:w="140" w:type="dxa"/>
              <w:right w:w="140" w:type="dxa"/>
            </w:tcMar>
          </w:tcPr>
          <w:p>
            <w:r>
              <w:rPr>
                <w:sz w:val="19"/>
              </w:rPr>
              <w:t>INSTANCE_INVALID_STATE</w:t>
            </w:r>
          </w:p>
        </w:tc>
        <w:tc>
          <w:tcPr>
            <w:tcW w:type="dxa" w:w="3216"/>
            <w:shd w:fill="F9FBFC"/>
            <w:tcMar>
              <w:top w:w="100" w:type="dxa"/>
              <w:bottom w:w="100" w:type="dxa"/>
              <w:left w:w="140" w:type="dxa"/>
              <w:right w:w="140" w:type="dxa"/>
            </w:tcMar>
          </w:tcPr>
          <w:p>
            <w:r>
              <w:rPr>
                <w:sz w:val="19"/>
              </w:rPr>
              <w:t>La máquina no está en el estado que la acción necesita (ej: encender una que ya está encendida). No se envió nada a Proxmox.</w:t>
            </w:r>
          </w:p>
        </w:tc>
      </w:tr>
      <w:tr>
        <w:tc>
          <w:tcPr>
            <w:tcW w:type="dxa" w:w="3216"/>
            <w:shd w:fill="FFFFFF"/>
            <w:tcMar>
              <w:top w:w="100" w:type="dxa"/>
              <w:bottom w:w="100" w:type="dxa"/>
              <w:left w:w="140" w:type="dxa"/>
              <w:right w:w="140" w:type="dxa"/>
            </w:tcMar>
          </w:tcPr>
          <w:p>
            <w:r>
              <w:rPr>
                <w:sz w:val="19"/>
              </w:rPr>
              <w:t>409</w:t>
            </w:r>
          </w:p>
        </w:tc>
        <w:tc>
          <w:tcPr>
            <w:tcW w:type="dxa" w:w="3216"/>
            <w:shd w:fill="FFFFFF"/>
            <w:tcMar>
              <w:top w:w="100" w:type="dxa"/>
              <w:bottom w:w="100" w:type="dxa"/>
              <w:left w:w="140" w:type="dxa"/>
              <w:right w:w="140" w:type="dxa"/>
            </w:tcMar>
          </w:tcPr>
          <w:p>
            <w:r>
              <w:rPr>
                <w:sz w:val="19"/>
              </w:rPr>
              <w:t>INSTANCE_NOT_STOPPED</w:t>
            </w:r>
          </w:p>
        </w:tc>
        <w:tc>
          <w:tcPr>
            <w:tcW w:type="dxa" w:w="3216"/>
            <w:shd w:fill="FFFFFF"/>
            <w:tcMar>
              <w:top w:w="100" w:type="dxa"/>
              <w:bottom w:w="100" w:type="dxa"/>
              <w:left w:w="140" w:type="dxa"/>
              <w:right w:w="140" w:type="dxa"/>
            </w:tcMar>
          </w:tcPr>
          <w:p>
            <w:r>
              <w:rPr>
                <w:sz w:val="19"/>
              </w:rPr>
              <w:t>Se pidió borrar una máquina que no está apagada. Hay que apagarla primero.</w:t>
            </w:r>
          </w:p>
        </w:tc>
      </w:tr>
      <w:tr>
        <w:tc>
          <w:tcPr>
            <w:tcW w:type="dxa" w:w="3216"/>
            <w:shd w:fill="F9FBFC"/>
            <w:tcMar>
              <w:top w:w="100" w:type="dxa"/>
              <w:bottom w:w="100" w:type="dxa"/>
              <w:left w:w="140" w:type="dxa"/>
              <w:right w:w="140" w:type="dxa"/>
            </w:tcMar>
          </w:tcPr>
          <w:p>
            <w:r>
              <w:rPr>
                <w:sz w:val="19"/>
              </w:rPr>
              <w:t>409</w:t>
            </w:r>
          </w:p>
        </w:tc>
        <w:tc>
          <w:tcPr>
            <w:tcW w:type="dxa" w:w="3216"/>
            <w:shd w:fill="F9FBFC"/>
            <w:tcMar>
              <w:top w:w="100" w:type="dxa"/>
              <w:bottom w:w="100" w:type="dxa"/>
              <w:left w:w="140" w:type="dxa"/>
              <w:right w:w="140" w:type="dxa"/>
            </w:tcMar>
          </w:tcPr>
          <w:p>
            <w:r>
              <w:rPr>
                <w:sz w:val="19"/>
              </w:rPr>
              <w:t>INSTANCE_BUSY</w:t>
            </w:r>
          </w:p>
        </w:tc>
        <w:tc>
          <w:tcPr>
            <w:tcW w:type="dxa" w:w="3216"/>
            <w:shd w:fill="F9FBFC"/>
            <w:tcMar>
              <w:top w:w="100" w:type="dxa"/>
              <w:bottom w:w="100" w:type="dxa"/>
              <w:left w:w="140" w:type="dxa"/>
              <w:right w:w="140" w:type="dxa"/>
            </w:tcMar>
          </w:tcPr>
          <w:p>
            <w:r>
              <w:rPr>
                <w:sz w:val="19"/>
              </w:rPr>
              <w:t>La máquina ya está ejecutando otra operación (ej: ya se está prendiendo). Reintentar cuando llegue su TASK_FINISHED.</w:t>
            </w:r>
          </w:p>
        </w:tc>
      </w:tr>
      <w:tr>
        <w:tc>
          <w:tcPr>
            <w:tcW w:type="dxa" w:w="3216"/>
            <w:shd w:fill="FFFFFF"/>
            <w:tcMar>
              <w:top w:w="100" w:type="dxa"/>
              <w:bottom w:w="100" w:type="dxa"/>
              <w:left w:w="140" w:type="dxa"/>
              <w:right w:w="140" w:type="dxa"/>
            </w:tcMar>
          </w:tcPr>
          <w:p>
            <w:r>
              <w:rPr>
                <w:sz w:val="19"/>
              </w:rPr>
              <w:t>500</w:t>
            </w:r>
          </w:p>
        </w:tc>
        <w:tc>
          <w:tcPr>
            <w:tcW w:type="dxa" w:w="3216"/>
            <w:shd w:fill="FFFFFF"/>
            <w:tcMar>
              <w:top w:w="100" w:type="dxa"/>
              <w:bottom w:w="100" w:type="dxa"/>
              <w:left w:w="140" w:type="dxa"/>
              <w:right w:w="140" w:type="dxa"/>
            </w:tcMar>
          </w:tcPr>
          <w:p>
            <w:r>
              <w:rPr>
                <w:sz w:val="19"/>
              </w:rPr>
              <w:t>INTERNAL_ERROR</w:t>
            </w:r>
          </w:p>
        </w:tc>
        <w:tc>
          <w:tcPr>
            <w:tcW w:type="dxa" w:w="3216"/>
            <w:shd w:fill="FFFFFF"/>
            <w:tcMar>
              <w:top w:w="100" w:type="dxa"/>
              <w:bottom w:w="100" w:type="dxa"/>
              <w:left w:w="140" w:type="dxa"/>
              <w:right w:w="140" w:type="dxa"/>
            </w:tcMar>
          </w:tcPr>
          <w:p>
            <w:r>
              <w:rPr>
                <w:sz w:val="19"/>
              </w:rPr>
              <w:t>Ocurrió un error no contemplado en el servidor backend.</w:t>
            </w:r>
          </w:p>
        </w:tc>
      </w:tr>
      <w:tr>
        <w:tc>
          <w:tcPr>
            <w:tcW w:type="dxa" w:w="3216"/>
            <w:shd w:fill="F9FBFC"/>
            <w:tcMar>
              <w:top w:w="100" w:type="dxa"/>
              <w:bottom w:w="100" w:type="dxa"/>
              <w:left w:w="140" w:type="dxa"/>
              <w:right w:w="140" w:type="dxa"/>
            </w:tcMar>
          </w:tcPr>
          <w:p>
            <w:r>
              <w:rPr>
                <w:sz w:val="19"/>
              </w:rPr>
              <w:t>502</w:t>
            </w:r>
          </w:p>
        </w:tc>
        <w:tc>
          <w:tcPr>
            <w:tcW w:type="dxa" w:w="3216"/>
            <w:shd w:fill="F9FBFC"/>
            <w:tcMar>
              <w:top w:w="100" w:type="dxa"/>
              <w:bottom w:w="100" w:type="dxa"/>
              <w:left w:w="140" w:type="dxa"/>
              <w:right w:w="140" w:type="dxa"/>
            </w:tcMar>
          </w:tcPr>
          <w:p>
            <w:r>
              <w:rPr>
                <w:sz w:val="19"/>
              </w:rPr>
              <w:t>PROXMOX_UNAVAILABLE</w:t>
            </w:r>
          </w:p>
        </w:tc>
        <w:tc>
          <w:tcPr>
            <w:tcW w:type="dxa" w:w="3216"/>
            <w:shd w:fill="F9FBFC"/>
            <w:tcMar>
              <w:top w:w="100" w:type="dxa"/>
              <w:bottom w:w="100" w:type="dxa"/>
              <w:left w:w="140" w:type="dxa"/>
              <w:right w:w="140" w:type="dxa"/>
            </w:tcMar>
          </w:tcPr>
          <w:p>
            <w:r>
              <w:rPr>
                <w:sz w:val="19"/>
              </w:rPr>
              <w:t>No se puede conectar con Proxmox (servidor caído o problema de red). Reintentar es seguro.</w:t>
            </w:r>
          </w:p>
        </w:tc>
      </w:tr>
      <w:tr>
        <w:tc>
          <w:tcPr>
            <w:tcW w:type="dxa" w:w="3216"/>
            <w:shd w:fill="FFFFFF"/>
            <w:tcMar>
              <w:top w:w="100" w:type="dxa"/>
              <w:bottom w:w="100" w:type="dxa"/>
              <w:left w:w="140" w:type="dxa"/>
              <w:right w:w="140" w:type="dxa"/>
            </w:tcMar>
          </w:tcPr>
          <w:p>
            <w:r>
              <w:rPr>
                <w:sz w:val="19"/>
              </w:rPr>
              <w:t>504</w:t>
            </w:r>
          </w:p>
        </w:tc>
        <w:tc>
          <w:tcPr>
            <w:tcW w:type="dxa" w:w="3216"/>
            <w:shd w:fill="FFFFFF"/>
            <w:tcMar>
              <w:top w:w="100" w:type="dxa"/>
              <w:bottom w:w="100" w:type="dxa"/>
              <w:left w:w="140" w:type="dxa"/>
              <w:right w:w="140" w:type="dxa"/>
            </w:tcMar>
          </w:tcPr>
          <w:p>
            <w:r>
              <w:rPr>
                <w:sz w:val="19"/>
              </w:rPr>
              <w:t>PROXMOX_TIMEOUT</w:t>
            </w:r>
          </w:p>
        </w:tc>
        <w:tc>
          <w:tcPr>
            <w:tcW w:type="dxa" w:w="3216"/>
            <w:shd w:fill="FFFFFF"/>
            <w:tcMar>
              <w:top w:w="100" w:type="dxa"/>
              <w:bottom w:w="100" w:type="dxa"/>
              <w:left w:w="140" w:type="dxa"/>
              <w:right w:w="140" w:type="dxa"/>
            </w:tcMar>
          </w:tcPr>
          <w:p>
            <w:r>
              <w:rPr>
                <w:sz w:val="19"/>
              </w:rPr>
              <w:t>Proxmox no contestó a tiempo. Ojo: la orden puede haberse ejecutado igual.</w:t>
            </w:r>
          </w:p>
        </w:tc>
      </w:tr>
    </w:tbl>
    <w:p>
      <w:pPr>
        <w:spacing w:after="120"/>
      </w:pPr>
    </w:p>
    <w:p>
      <w:pPr>
        <w:keepNext/>
        <w:spacing w:before="320" w:after="120"/>
      </w:pPr>
      <w:r>
        <w:rPr>
          <w:rFonts w:ascii="Segoe UI" w:hAnsi="Segoe UI"/>
          <w:b/>
          <w:color w:val="0F4C81"/>
          <w:sz w:val="28"/>
        </w:rPr>
        <w:t>5. Canal de Eventos en Vivo (Notificaciones en Tiempo Real)</w:t>
      </w:r>
    </w:p>
    <w:p>
      <w:pPr>
        <w:spacing w:before="0" w:after="120" w:line="276" w:lineRule="auto"/>
      </w:pPr>
      <w:r>
        <w:t>El sistema utiliza Server-Sent Events (SSE). Permite que la pantalla del usuario se actualice sola apenas una máquina virtual termina de arrancar, apagarse o borrarse, sin necesidad de que el usuario recargue la página.</w:t>
      </w:r>
    </w:p>
    <w:p>
      <w:pPr>
        <w:keepNext/>
        <w:spacing w:before="240" w:after="80"/>
      </w:pPr>
      <w:r>
        <w:rPr>
          <w:rFonts w:ascii="Segoe UI" w:hAnsi="Segoe UI"/>
          <w:b/>
          <w:color w:val="2A6496"/>
          <w:sz w:val="23"/>
        </w:rPr>
        <w:t>Paso 1: Obtener el ticket de conexión</w:t>
      </w:r>
    </w:p>
    <w:p>
      <w:pPr>
        <w:spacing w:before="0" w:after="120" w:line="276" w:lineRule="auto"/>
      </w:pPr>
      <w:r>
        <w:t>Los navegadores no permiten enviar cabeceras con token directamente al abrir un canal SSE. Por seguridad, el frontend primero pide un ticket efímero de un solo uso:</w:t>
      </w:r>
    </w:p>
    <w:p>
      <w:pPr>
        <w:spacing w:before="0" w:after="120" w:line="276" w:lineRule="auto"/>
      </w:pPr>
      <w:r>
        <w:rPr>
          <w:b/>
        </w:rPr>
        <w:t xml:space="preserve">Petición: </w:t>
      </w:r>
      <w:r>
        <w:t>Llamada: POST /api/events/ticket (con token Bearer en el header).</w:t>
      </w:r>
    </w:p>
    <w:tbl>
      <w:tblPr>
        <w:tblW w:type="auto" w:w="0"/>
        <w:jc w:val="center"/>
        <w:tblLook w:firstColumn="1" w:firstRow="1" w:lastColumn="0" w:lastRow="0" w:noHBand="0" w:noVBand="1" w:val="04A0"/>
      </w:tblPr>
      <w:tblGrid>
        <w:gridCol w:w="9648"/>
      </w:tblGrid>
      <w:tr>
        <w:tc>
          <w:tcPr>
            <w:tcW w:type="dxa" w:w="9648"/>
            <w:shd w:fill="F8F9FA"/>
            <w:tcMar>
              <w:top w:w="120" w:type="dxa"/>
              <w:bottom w:w="120" w:type="dxa"/>
              <w:left w:w="180" w:type="dxa"/>
              <w:right w:w="180" w:type="dxa"/>
            </w:tcMar>
          </w:tcPr>
          <w:p>
            <w:pPr>
              <w:spacing w:before="0" w:after="0"/>
            </w:pPr>
            <w:r>
              <w:rPr>
                <w:rFonts w:ascii="Consolas" w:hAnsi="Consolas"/>
                <w:color w:val="24292E"/>
                <w:sz w:val="19"/>
              </w:rPr>
              <w:t>{</w:t>
              <w:br/>
              <w:t xml:space="preserve">  "ticket": "a1b2c3d4-e5f6-7a8b-9c0d-1e2f3a4b5c6d"</w:t>
              <w:br/>
              <w:t>}</w:t>
            </w:r>
          </w:p>
        </w:tc>
      </w:tr>
    </w:tbl>
    <w:p>
      <w:pPr>
        <w:spacing w:after="120"/>
      </w:pPr>
    </w:p>
    <w:p>
      <w:pPr>
        <w:spacing w:before="0" w:after="120" w:line="276" w:lineRule="auto"/>
      </w:pPr>
      <w:r>
        <w:t>Este ticket dura 30 segundos y sirve para una única conexión.</w:t>
      </w:r>
    </w:p>
    <w:p>
      <w:pPr>
        <w:keepNext/>
        <w:spacing w:before="240" w:after="80"/>
      </w:pPr>
      <w:r>
        <w:rPr>
          <w:rFonts w:ascii="Segoe UI" w:hAnsi="Segoe UI"/>
          <w:b/>
          <w:color w:val="2A6496"/>
          <w:sz w:val="23"/>
        </w:rPr>
        <w:t>Paso 2: Conectar al flujo de eventos</w:t>
      </w:r>
    </w:p>
    <w:p>
      <w:pPr>
        <w:spacing w:before="0" w:after="120" w:line="276" w:lineRule="auto"/>
      </w:pPr>
      <w:r>
        <w:t>Con el ticket obtenido, el frontend abre la conexión conectándose a:</w:t>
      </w:r>
    </w:p>
    <w:tbl>
      <w:tblPr>
        <w:tblW w:type="auto" w:w="0"/>
        <w:jc w:val="center"/>
        <w:tblLook w:firstColumn="1" w:firstRow="1" w:lastColumn="0" w:lastRow="0" w:noHBand="0" w:noVBand="1" w:val="04A0"/>
      </w:tblPr>
      <w:tblGrid>
        <w:gridCol w:w="9648"/>
      </w:tblGrid>
      <w:tr>
        <w:tc>
          <w:tcPr>
            <w:tcW w:type="dxa" w:w="9648"/>
            <w:shd w:fill="F8F9FA"/>
            <w:tcMar>
              <w:top w:w="120" w:type="dxa"/>
              <w:bottom w:w="120" w:type="dxa"/>
              <w:left w:w="180" w:type="dxa"/>
              <w:right w:w="180" w:type="dxa"/>
            </w:tcMar>
          </w:tcPr>
          <w:p>
            <w:pPr>
              <w:spacing w:before="0" w:after="0"/>
            </w:pPr>
            <w:r>
              <w:rPr>
                <w:rFonts w:ascii="Consolas" w:hAnsi="Consolas"/>
                <w:color w:val="24292E"/>
                <w:sz w:val="19"/>
              </w:rPr>
              <w:t>GET /api/events?ticket=a1b2c3d4-e5f6-7a8b-9c0d-1e2f3a4b5c6d</w:t>
            </w:r>
          </w:p>
        </w:tc>
      </w:tr>
    </w:tbl>
    <w:p>
      <w:pPr>
        <w:spacing w:after="120"/>
      </w:pPr>
    </w:p>
    <w:p>
      <w:pPr>
        <w:spacing w:before="0" w:after="120" w:line="276" w:lineRule="auto"/>
      </w:pPr>
      <w:r>
        <w:t>A partir de ese momento, el servidor mantendrá la conexión abierta y enviará mensajes cuando sucedan cosas.</w:t>
      </w:r>
    </w:p>
    <w:p>
      <w:pPr>
        <w:keepNext/>
        <w:spacing w:before="240" w:after="80"/>
      </w:pPr>
      <w:r>
        <w:rPr>
          <w:rFonts w:ascii="Segoe UI" w:hAnsi="Segoe UI"/>
          <w:b/>
          <w:color w:val="2A6496"/>
          <w:sz w:val="23"/>
        </w:rPr>
        <w:t>Paso 3: Qué datos llegan en un evento</w:t>
      </w:r>
    </w:p>
    <w:p>
      <w:pPr>
        <w:spacing w:before="0" w:after="120" w:line="276" w:lineRule="auto"/>
      </w:pPr>
      <w:r>
        <w:t>Cuando una tarea de Proxmox termina (con éxito o con error), llega un paquete con esta estructura:</w:t>
      </w:r>
    </w:p>
    <w:tbl>
      <w:tblPr>
        <w:tblW w:type="auto" w:w="0"/>
        <w:jc w:val="center"/>
        <w:tblLook w:firstColumn="1" w:firstRow="1" w:lastColumn="0" w:lastRow="0" w:noHBand="0" w:noVBand="1" w:val="04A0"/>
      </w:tblPr>
      <w:tblGrid>
        <w:gridCol w:w="9648"/>
      </w:tblGrid>
      <w:tr>
        <w:tc>
          <w:tcPr>
            <w:tcW w:type="dxa" w:w="9648"/>
            <w:shd w:fill="F8F9FA"/>
            <w:tcMar>
              <w:top w:w="120" w:type="dxa"/>
              <w:bottom w:w="120" w:type="dxa"/>
              <w:left w:w="180" w:type="dxa"/>
              <w:right w:w="180" w:type="dxa"/>
            </w:tcMar>
          </w:tcPr>
          <w:p>
            <w:pPr>
              <w:spacing w:before="0" w:after="0"/>
            </w:pPr>
            <w:r>
              <w:rPr>
                <w:rFonts w:ascii="Consolas" w:hAnsi="Consolas"/>
                <w:color w:val="24292E"/>
                <w:sz w:val="19"/>
              </w:rPr>
              <w:t>{</w:t>
              <w:br/>
              <w:t xml:space="preserve">  "id": "75d0322d-1d76-4dbf-ad0d-2571c458aa63",</w:t>
              <w:br/>
              <w:t xml:space="preserve">  "tipo": "TASK_FINISHED",</w:t>
              <w:br/>
              <w:t xml:space="preserve">  "severidad": "INFO",</w:t>
              <w:br/>
              <w:t xml:space="preserve">  "recursoTipo": "VM",</w:t>
              <w:br/>
              <w:t xml:space="preserve">  "recursoId": "110",</w:t>
              <w:br/>
              <w:t xml:space="preserve">  "mensaje": "La tarea de encendido finalizó correctamente",</w:t>
              <w:br/>
              <w:t xml:space="preserve">  "fechaHora": "2026-10-04T11:24:03-03:00",</w:t>
              <w:br/>
              <w:t xml:space="preserve">  "detalles": {</w:t>
              <w:br/>
              <w:t xml:space="preserve">    "tareaId": "3f2504e0-4f89-11d3-9a0c-0305e82c3301",</w:t>
              <w:br/>
              <w:t xml:space="preserve">    "accion": "START",</w:t>
              <w:br/>
              <w:t xml:space="preserve">    "estado": "COMPLETED",</w:t>
              <w:br/>
              <w:t xml:space="preserve">    "exitstatus": "OK",</w:t>
              <w:br/>
              <w:t xml:space="preserve">    "motivo": null,</w:t>
              <w:br/>
              <w:t xml:space="preserve">    "error": null</w:t>
              <w:br/>
              <w:t xml:space="preserve">  }</w:t>
              <w:br/>
              <w:t>}</w:t>
            </w:r>
          </w:p>
        </w:tc>
      </w:tr>
    </w:tbl>
    <w:p>
      <w:pPr>
        <w:spacing w:after="120"/>
      </w:pPr>
    </w:p>
    <w:p>
      <w:pPr>
        <w:spacing w:before="0" w:after="120" w:line="276" w:lineRule="auto"/>
      </w:pPr>
      <w:r>
        <w:rPr>
          <w:b/>
        </w:rPr>
        <w:t xml:space="preserve">Campos de detalles: </w:t>
      </w:r>
      <w:r>
        <w:t>En un TASK_FINISHED, detalles trae siempre estas seis claves; las que no aplican llegan en null (nunca se omiten):</w:t>
      </w:r>
    </w:p>
    <w:tbl>
      <w:tblPr>
        <w:tblW w:type="auto" w:w="0"/>
        <w:jc w:val="center"/>
        <w:tblLook w:firstColumn="1" w:firstRow="1" w:lastColumn="0" w:lastRow="0" w:noHBand="0" w:noVBand="1" w:val="04A0"/>
      </w:tblPr>
      <w:tblGrid>
        <w:gridCol w:w="3216"/>
        <w:gridCol w:w="3216"/>
        <w:gridCol w:w="3216"/>
      </w:tblGrid>
      <w:tr>
        <w:tc>
          <w:tcPr>
            <w:tcW w:type="dxa" w:w="3216"/>
            <w:shd w:fill="0F4C81"/>
            <w:tcMar>
              <w:top w:w="120" w:type="dxa"/>
              <w:bottom w:w="120" w:type="dxa"/>
              <w:left w:w="140" w:type="dxa"/>
              <w:right w:w="140" w:type="dxa"/>
            </w:tcMar>
          </w:tcPr>
          <w:p>
            <w:pPr>
              <w:jc w:val="left"/>
            </w:pPr>
            <w:r>
              <w:rPr>
                <w:b/>
                <w:color w:val="FFFFFF"/>
                <w:sz w:val="20"/>
              </w:rPr>
              <w:t>Campo</w:t>
            </w:r>
          </w:p>
        </w:tc>
        <w:tc>
          <w:tcPr>
            <w:tcW w:type="dxa" w:w="3216"/>
            <w:shd w:fill="0F4C81"/>
            <w:tcMar>
              <w:top w:w="120" w:type="dxa"/>
              <w:bottom w:w="120" w:type="dxa"/>
              <w:left w:w="140" w:type="dxa"/>
              <w:right w:w="140" w:type="dxa"/>
            </w:tcMar>
          </w:tcPr>
          <w:p>
            <w:pPr>
              <w:jc w:val="left"/>
            </w:pPr>
            <w:r>
              <w:rPr>
                <w:b/>
                <w:color w:val="FFFFFF"/>
                <w:sz w:val="20"/>
              </w:rPr>
              <w:t>Tipo de Dato</w:t>
            </w:r>
          </w:p>
        </w:tc>
        <w:tc>
          <w:tcPr>
            <w:tcW w:type="dxa" w:w="3216"/>
            <w:shd w:fill="0F4C81"/>
            <w:tcMar>
              <w:top w:w="120" w:type="dxa"/>
              <w:bottom w:w="120" w:type="dxa"/>
              <w:left w:w="140" w:type="dxa"/>
              <w:right w:w="140" w:type="dxa"/>
            </w:tcMar>
          </w:tcPr>
          <w:p>
            <w:pPr>
              <w:jc w:val="left"/>
            </w:pPr>
            <w:r>
              <w:rPr>
                <w:b/>
                <w:color w:val="FFFFFF"/>
                <w:sz w:val="20"/>
              </w:rPr>
              <w:t>Significado / Regla</w:t>
            </w:r>
          </w:p>
        </w:tc>
      </w:tr>
      <w:tr>
        <w:tc>
          <w:tcPr>
            <w:tcW w:type="dxa" w:w="3216"/>
            <w:shd w:fill="FFFFFF"/>
            <w:tcMar>
              <w:top w:w="100" w:type="dxa"/>
              <w:bottom w:w="100" w:type="dxa"/>
              <w:left w:w="140" w:type="dxa"/>
              <w:right w:w="140" w:type="dxa"/>
            </w:tcMar>
          </w:tcPr>
          <w:p>
            <w:r>
              <w:rPr>
                <w:sz w:val="19"/>
              </w:rPr>
              <w:t>tareaId</w:t>
            </w:r>
          </w:p>
        </w:tc>
        <w:tc>
          <w:tcPr>
            <w:tcW w:type="dxa" w:w="3216"/>
            <w:shd w:fill="FFFFFF"/>
            <w:tcMar>
              <w:top w:w="100" w:type="dxa"/>
              <w:bottom w:w="100" w:type="dxa"/>
              <w:left w:w="140" w:type="dxa"/>
              <w:right w:w="140" w:type="dxa"/>
            </w:tcMar>
          </w:tcPr>
          <w:p>
            <w:r>
              <w:rPr>
                <w:sz w:val="19"/>
              </w:rPr>
              <w:t>Texto (UUID)</w:t>
            </w:r>
          </w:p>
        </w:tc>
        <w:tc>
          <w:tcPr>
            <w:tcW w:type="dxa" w:w="3216"/>
            <w:shd w:fill="FFFFFF"/>
            <w:tcMar>
              <w:top w:w="100" w:type="dxa"/>
              <w:bottom w:w="100" w:type="dxa"/>
              <w:left w:w="140" w:type="dxa"/>
              <w:right w:w="140" w:type="dxa"/>
            </w:tcMar>
          </w:tcPr>
          <w:p>
            <w:r>
              <w:rPr>
                <w:sz w:val="19"/>
              </w:rPr>
              <w:t>El tareaId del 202, para saber a qué acción corresponde.</w:t>
            </w:r>
          </w:p>
        </w:tc>
      </w:tr>
      <w:tr>
        <w:tc>
          <w:tcPr>
            <w:tcW w:type="dxa" w:w="3216"/>
            <w:shd w:fill="F9FBFC"/>
            <w:tcMar>
              <w:top w:w="100" w:type="dxa"/>
              <w:bottom w:w="100" w:type="dxa"/>
              <w:left w:w="140" w:type="dxa"/>
              <w:right w:w="140" w:type="dxa"/>
            </w:tcMar>
          </w:tcPr>
          <w:p>
            <w:r>
              <w:rPr>
                <w:sz w:val="19"/>
              </w:rPr>
              <w:t>accion</w:t>
            </w:r>
          </w:p>
        </w:tc>
        <w:tc>
          <w:tcPr>
            <w:tcW w:type="dxa" w:w="3216"/>
            <w:shd w:fill="F9FBFC"/>
            <w:tcMar>
              <w:top w:w="100" w:type="dxa"/>
              <w:bottom w:w="100" w:type="dxa"/>
              <w:left w:w="140" w:type="dxa"/>
              <w:right w:w="140" w:type="dxa"/>
            </w:tcMar>
          </w:tcPr>
          <w:p>
            <w:r>
              <w:rPr>
                <w:sz w:val="19"/>
              </w:rPr>
              <w:t>Texto</w:t>
            </w:r>
          </w:p>
        </w:tc>
        <w:tc>
          <w:tcPr>
            <w:tcW w:type="dxa" w:w="3216"/>
            <w:shd w:fill="F9FBFC"/>
            <w:tcMar>
              <w:top w:w="100" w:type="dxa"/>
              <w:bottom w:w="100" w:type="dxa"/>
              <w:left w:w="140" w:type="dxa"/>
              <w:right w:w="140" w:type="dxa"/>
            </w:tcMar>
          </w:tcPr>
          <w:p>
            <w:r>
              <w:rPr>
                <w:sz w:val="19"/>
              </w:rPr>
              <w:t>START, STOP, SHUTDOWN, REBOOT o DELETE.</w:t>
            </w:r>
          </w:p>
        </w:tc>
      </w:tr>
      <w:tr>
        <w:tc>
          <w:tcPr>
            <w:tcW w:type="dxa" w:w="3216"/>
            <w:shd w:fill="FFFFFF"/>
            <w:tcMar>
              <w:top w:w="100" w:type="dxa"/>
              <w:bottom w:w="100" w:type="dxa"/>
              <w:left w:w="140" w:type="dxa"/>
              <w:right w:w="140" w:type="dxa"/>
            </w:tcMar>
          </w:tcPr>
          <w:p>
            <w:r>
              <w:rPr>
                <w:sz w:val="19"/>
              </w:rPr>
              <w:t>estado</w:t>
            </w:r>
          </w:p>
        </w:tc>
        <w:tc>
          <w:tcPr>
            <w:tcW w:type="dxa" w:w="3216"/>
            <w:shd w:fill="FFFFFF"/>
            <w:tcMar>
              <w:top w:w="100" w:type="dxa"/>
              <w:bottom w:w="100" w:type="dxa"/>
              <w:left w:w="140" w:type="dxa"/>
              <w:right w:w="140" w:type="dxa"/>
            </w:tcMar>
          </w:tcPr>
          <w:p>
            <w:r>
              <w:rPr>
                <w:sz w:val="19"/>
              </w:rPr>
              <w:t>Texto</w:t>
            </w:r>
          </w:p>
        </w:tc>
        <w:tc>
          <w:tcPr>
            <w:tcW w:type="dxa" w:w="3216"/>
            <w:shd w:fill="FFFFFF"/>
            <w:tcMar>
              <w:top w:w="100" w:type="dxa"/>
              <w:bottom w:w="100" w:type="dxa"/>
              <w:left w:w="140" w:type="dxa"/>
              <w:right w:w="140" w:type="dxa"/>
            </w:tcMar>
          </w:tcPr>
          <w:p>
            <w:r>
              <w:rPr>
                <w:sz w:val="19"/>
              </w:rPr>
              <w:t>COMPLETED (terminó bien) o FAILED (falló).</w:t>
            </w:r>
          </w:p>
        </w:tc>
      </w:tr>
      <w:tr>
        <w:tc>
          <w:tcPr>
            <w:tcW w:type="dxa" w:w="3216"/>
            <w:shd w:fill="F9FBFC"/>
            <w:tcMar>
              <w:top w:w="100" w:type="dxa"/>
              <w:bottom w:w="100" w:type="dxa"/>
              <w:left w:w="140" w:type="dxa"/>
              <w:right w:w="140" w:type="dxa"/>
            </w:tcMar>
          </w:tcPr>
          <w:p>
            <w:r>
              <w:rPr>
                <w:sz w:val="19"/>
              </w:rPr>
              <w:t>exitstatus</w:t>
            </w:r>
          </w:p>
        </w:tc>
        <w:tc>
          <w:tcPr>
            <w:tcW w:type="dxa" w:w="3216"/>
            <w:shd w:fill="F9FBFC"/>
            <w:tcMar>
              <w:top w:w="100" w:type="dxa"/>
              <w:bottom w:w="100" w:type="dxa"/>
              <w:left w:w="140" w:type="dxa"/>
              <w:right w:w="140" w:type="dxa"/>
            </w:tcMar>
          </w:tcPr>
          <w:p>
            <w:r>
              <w:rPr>
                <w:sz w:val="19"/>
              </w:rPr>
              <w:t>Texto o null</w:t>
            </w:r>
          </w:p>
        </w:tc>
        <w:tc>
          <w:tcPr>
            <w:tcW w:type="dxa" w:w="3216"/>
            <w:shd w:fill="F9FBFC"/>
            <w:tcMar>
              <w:top w:w="100" w:type="dxa"/>
              <w:bottom w:w="100" w:type="dxa"/>
              <w:left w:w="140" w:type="dxa"/>
              <w:right w:w="140" w:type="dxa"/>
            </w:tcMar>
          </w:tcPr>
          <w:p>
            <w:r>
              <w:rPr>
                <w:sz w:val="19"/>
              </w:rPr>
              <w:t>Lo que informó Proxmox al terminar ('OK' si salió bien). null si Proxmox nunca la dio por terminada.</w:t>
            </w:r>
          </w:p>
        </w:tc>
      </w:tr>
      <w:tr>
        <w:tc>
          <w:tcPr>
            <w:tcW w:type="dxa" w:w="3216"/>
            <w:shd w:fill="FFFFFF"/>
            <w:tcMar>
              <w:top w:w="100" w:type="dxa"/>
              <w:bottom w:w="100" w:type="dxa"/>
              <w:left w:w="140" w:type="dxa"/>
              <w:right w:w="140" w:type="dxa"/>
            </w:tcMar>
          </w:tcPr>
          <w:p>
            <w:r>
              <w:rPr>
                <w:sz w:val="19"/>
              </w:rPr>
              <w:t>motivo</w:t>
            </w:r>
          </w:p>
        </w:tc>
        <w:tc>
          <w:tcPr>
            <w:tcW w:type="dxa" w:w="3216"/>
            <w:shd w:fill="FFFFFF"/>
            <w:tcMar>
              <w:top w:w="100" w:type="dxa"/>
              <w:bottom w:w="100" w:type="dxa"/>
              <w:left w:w="140" w:type="dxa"/>
              <w:right w:w="140" w:type="dxa"/>
            </w:tcMar>
          </w:tcPr>
          <w:p>
            <w:r>
              <w:rPr>
                <w:sz w:val="19"/>
              </w:rPr>
              <w:t>Texto o null</w:t>
            </w:r>
          </w:p>
        </w:tc>
        <w:tc>
          <w:tcPr>
            <w:tcW w:type="dxa" w:w="3216"/>
            <w:shd w:fill="FFFFFF"/>
            <w:tcMar>
              <w:top w:w="100" w:type="dxa"/>
              <w:bottom w:w="100" w:type="dxa"/>
              <w:left w:w="140" w:type="dxa"/>
              <w:right w:w="140" w:type="dxa"/>
            </w:tcMar>
          </w:tcPr>
          <w:p>
            <w:r>
              <w:rPr>
                <w:sz w:val="19"/>
              </w:rPr>
              <w:t>null salvo que estado sea FAILED. Entonces vale PROXMOX_ERROR o TIMEOUT.</w:t>
            </w:r>
          </w:p>
        </w:tc>
      </w:tr>
      <w:tr>
        <w:tc>
          <w:tcPr>
            <w:tcW w:type="dxa" w:w="3216"/>
            <w:shd w:fill="F9FBFC"/>
            <w:tcMar>
              <w:top w:w="100" w:type="dxa"/>
              <w:bottom w:w="100" w:type="dxa"/>
              <w:left w:w="140" w:type="dxa"/>
              <w:right w:w="140" w:type="dxa"/>
            </w:tcMar>
          </w:tcPr>
          <w:p>
            <w:r>
              <w:rPr>
                <w:sz w:val="19"/>
              </w:rPr>
              <w:t>error</w:t>
            </w:r>
          </w:p>
        </w:tc>
        <w:tc>
          <w:tcPr>
            <w:tcW w:type="dxa" w:w="3216"/>
            <w:shd w:fill="F9FBFC"/>
            <w:tcMar>
              <w:top w:w="100" w:type="dxa"/>
              <w:bottom w:w="100" w:type="dxa"/>
              <w:left w:w="140" w:type="dxa"/>
              <w:right w:w="140" w:type="dxa"/>
            </w:tcMar>
          </w:tcPr>
          <w:p>
            <w:r>
              <w:rPr>
                <w:sz w:val="19"/>
              </w:rPr>
              <w:t>Texto o null</w:t>
            </w:r>
          </w:p>
        </w:tc>
        <w:tc>
          <w:tcPr>
            <w:tcW w:type="dxa" w:w="3216"/>
            <w:shd w:fill="F9FBFC"/>
            <w:tcMar>
              <w:top w:w="100" w:type="dxa"/>
              <w:bottom w:w="100" w:type="dxa"/>
              <w:left w:w="140" w:type="dxa"/>
              <w:right w:w="140" w:type="dxa"/>
            </w:tcMar>
          </w:tcPr>
          <w:p>
            <w:r>
              <w:rPr>
                <w:sz w:val="19"/>
              </w:rPr>
              <w:t>null salvo que estado sea FAILED. Entonces explica qué pasó.</w:t>
            </w:r>
          </w:p>
        </w:tc>
      </w:tr>
    </w:tbl>
    <w:p>
      <w:pPr>
        <w:spacing w:after="120"/>
      </w:pPr>
    </w:p>
    <w:p>
      <w:pPr>
        <w:spacing w:before="0" w:after="120" w:line="276" w:lineRule="auto"/>
      </w:pPr>
      <w:r>
        <w:rPr>
          <w:b/>
        </w:rPr>
        <w:t xml:space="preserve">Cuando estado es FAILED: </w:t>
      </w:r>
      <w:r>
        <w:t>Los dos motivos de una tarea fallida (severidad WARNING):</w:t>
      </w:r>
    </w:p>
    <w:tbl>
      <w:tblPr>
        <w:tblW w:type="auto" w:w="0"/>
        <w:jc w:val="center"/>
        <w:tblLook w:firstColumn="1" w:firstRow="1" w:lastColumn="0" w:lastRow="0" w:noHBand="0" w:noVBand="1" w:val="04A0"/>
      </w:tblPr>
      <w:tblGrid>
        <w:gridCol w:w="3216"/>
        <w:gridCol w:w="3216"/>
        <w:gridCol w:w="3216"/>
      </w:tblGrid>
      <w:tr>
        <w:tc>
          <w:tcPr>
            <w:tcW w:type="dxa" w:w="3216"/>
            <w:shd w:fill="0F4C81"/>
            <w:tcMar>
              <w:top w:w="120" w:type="dxa"/>
              <w:bottom w:w="120" w:type="dxa"/>
              <w:left w:w="140" w:type="dxa"/>
              <w:right w:w="140" w:type="dxa"/>
            </w:tcMar>
          </w:tcPr>
          <w:p>
            <w:pPr>
              <w:jc w:val="left"/>
            </w:pPr>
            <w:r>
              <w:rPr>
                <w:b/>
                <w:color w:val="FFFFFF"/>
                <w:sz w:val="20"/>
              </w:rPr>
              <w:t>motivo</w:t>
            </w:r>
          </w:p>
        </w:tc>
        <w:tc>
          <w:tcPr>
            <w:tcW w:type="dxa" w:w="3216"/>
            <w:shd w:fill="0F4C81"/>
            <w:tcMar>
              <w:top w:w="120" w:type="dxa"/>
              <w:bottom w:w="120" w:type="dxa"/>
              <w:left w:w="140" w:type="dxa"/>
              <w:right w:w="140" w:type="dxa"/>
            </w:tcMar>
          </w:tcPr>
          <w:p>
            <w:pPr>
              <w:jc w:val="left"/>
            </w:pPr>
            <w:r>
              <w:rPr>
                <w:b/>
                <w:color w:val="FFFFFF"/>
                <w:sz w:val="20"/>
              </w:rPr>
              <w:t>Cuándo</w:t>
            </w:r>
          </w:p>
        </w:tc>
        <w:tc>
          <w:tcPr>
            <w:tcW w:type="dxa" w:w="3216"/>
            <w:shd w:fill="0F4C81"/>
            <w:tcMar>
              <w:top w:w="120" w:type="dxa"/>
              <w:bottom w:w="120" w:type="dxa"/>
              <w:left w:w="140" w:type="dxa"/>
              <w:right w:w="140" w:type="dxa"/>
            </w:tcMar>
          </w:tcPr>
          <w:p>
            <w:pPr>
              <w:jc w:val="left"/>
            </w:pPr>
            <w:r>
              <w:rPr>
                <w:b/>
                <w:color w:val="FFFFFF"/>
                <w:sz w:val="20"/>
              </w:rPr>
              <w:t>exitstatus y error</w:t>
            </w:r>
          </w:p>
        </w:tc>
      </w:tr>
      <w:tr>
        <w:tc>
          <w:tcPr>
            <w:tcW w:type="dxa" w:w="3216"/>
            <w:shd w:fill="FFFFFF"/>
            <w:tcMar>
              <w:top w:w="100" w:type="dxa"/>
              <w:bottom w:w="100" w:type="dxa"/>
              <w:left w:w="140" w:type="dxa"/>
              <w:right w:w="140" w:type="dxa"/>
            </w:tcMar>
          </w:tcPr>
          <w:p>
            <w:r>
              <w:rPr>
                <w:sz w:val="19"/>
              </w:rPr>
              <w:t>PROXMOX_ERROR</w:t>
            </w:r>
          </w:p>
        </w:tc>
        <w:tc>
          <w:tcPr>
            <w:tcW w:type="dxa" w:w="3216"/>
            <w:shd w:fill="FFFFFF"/>
            <w:tcMar>
              <w:top w:w="100" w:type="dxa"/>
              <w:bottom w:w="100" w:type="dxa"/>
              <w:left w:w="140" w:type="dxa"/>
              <w:right w:w="140" w:type="dxa"/>
            </w:tcMar>
          </w:tcPr>
          <w:p>
            <w:r>
              <w:rPr>
                <w:sz w:val="19"/>
              </w:rPr>
              <w:t>Proxmox terminó la tarea con error.</w:t>
            </w:r>
          </w:p>
        </w:tc>
        <w:tc>
          <w:tcPr>
            <w:tcW w:type="dxa" w:w="3216"/>
            <w:shd w:fill="FFFFFF"/>
            <w:tcMar>
              <w:top w:w="100" w:type="dxa"/>
              <w:bottom w:w="100" w:type="dxa"/>
              <w:left w:w="140" w:type="dxa"/>
              <w:right w:w="140" w:type="dxa"/>
            </w:tcMar>
          </w:tcPr>
          <w:p>
            <w:r>
              <w:rPr>
                <w:sz w:val="19"/>
              </w:rPr>
              <w:t>Los dos traen el texto de Proxmox.</w:t>
            </w:r>
          </w:p>
        </w:tc>
      </w:tr>
      <w:tr>
        <w:tc>
          <w:tcPr>
            <w:tcW w:type="dxa" w:w="3216"/>
            <w:shd w:fill="F9FBFC"/>
            <w:tcMar>
              <w:top w:w="100" w:type="dxa"/>
              <w:bottom w:w="100" w:type="dxa"/>
              <w:left w:w="140" w:type="dxa"/>
              <w:right w:w="140" w:type="dxa"/>
            </w:tcMar>
          </w:tcPr>
          <w:p>
            <w:r>
              <w:rPr>
                <w:sz w:val="19"/>
              </w:rPr>
              <w:t>TIMEOUT</w:t>
            </w:r>
          </w:p>
        </w:tc>
        <w:tc>
          <w:tcPr>
            <w:tcW w:type="dxa" w:w="3216"/>
            <w:shd w:fill="F9FBFC"/>
            <w:tcMar>
              <w:top w:w="100" w:type="dxa"/>
              <w:bottom w:w="100" w:type="dxa"/>
              <w:left w:w="140" w:type="dxa"/>
              <w:right w:w="140" w:type="dxa"/>
            </w:tcMar>
          </w:tcPr>
          <w:p>
            <w:r>
              <w:rPr>
                <w:sz w:val="19"/>
              </w:rPr>
              <w:t>Proxmox no la dio por terminada en 10 minutos. Si el backend se reinició, al arrancar las tareas de más de 3 minutos se consultan una sola vez y, si no terminaron, vencen.</w:t>
            </w:r>
          </w:p>
        </w:tc>
        <w:tc>
          <w:tcPr>
            <w:tcW w:type="dxa" w:w="3216"/>
            <w:shd w:fill="F9FBFC"/>
            <w:tcMar>
              <w:top w:w="100" w:type="dxa"/>
              <w:bottom w:w="100" w:type="dxa"/>
              <w:left w:w="140" w:type="dxa"/>
              <w:right w:w="140" w:type="dxa"/>
            </w:tcMar>
          </w:tcPr>
          <w:p>
            <w:r>
              <w:rPr>
                <w:sz w:val="19"/>
              </w:rPr>
              <w:t>exitstatus es null; error dice "Excedido el límite máximo de ejecución de N minutos".</w:t>
            </w:r>
          </w:p>
        </w:tc>
      </w:tr>
    </w:tbl>
    <w:p>
      <w:pPr>
        <w:spacing w:after="120"/>
      </w:pPr>
    </w:p>
    <w:tbl>
      <w:tblPr>
        <w:tblW w:type="auto" w:w="0"/>
        <w:jc w:val="center"/>
        <w:tblLook w:firstColumn="1" w:firstRow="1" w:lastColumn="0" w:lastRow="0" w:noHBand="0" w:noVBand="1" w:val="04A0"/>
      </w:tblPr>
      <w:tblGrid>
        <w:gridCol w:w="9648"/>
      </w:tblGrid>
      <w:tr>
        <w:tc>
          <w:tcPr>
            <w:tcW w:type="dxa" w:w="9648"/>
            <w:shd w:fill="F8F9FA"/>
            <w:tcMar>
              <w:top w:w="120" w:type="dxa"/>
              <w:bottom w:w="120" w:type="dxa"/>
              <w:left w:w="180" w:type="dxa"/>
              <w:right w:w="180" w:type="dxa"/>
            </w:tcMar>
          </w:tcPr>
          <w:p>
            <w:pPr>
              <w:spacing w:before="0" w:after="0"/>
            </w:pPr>
            <w:r>
              <w:rPr>
                <w:rFonts w:ascii="Consolas" w:hAnsi="Consolas"/>
                <w:color w:val="24292E"/>
                <w:sz w:val="19"/>
              </w:rPr>
              <w:t>{</w:t>
              <w:br/>
              <w:t xml:space="preserve">  "tareaId": "3f2504e0-4f89-11d3-9a0c-0305e82c3302",</w:t>
              <w:br/>
              <w:t xml:space="preserve">  "accion": "STOP",</w:t>
              <w:br/>
              <w:t xml:space="preserve">  "estado": "FAILED",</w:t>
              <w:br/>
              <w:t xml:space="preserve">  "exitstatus": "CT 201 not running",</w:t>
              <w:br/>
              <w:t xml:space="preserve">  "motivo": "PROXMOX_ERROR",</w:t>
              <w:br/>
              <w:t xml:space="preserve">  "error": "CT 201 not running"</w:t>
              <w:br/>
              <w:t>}</w:t>
            </w:r>
          </w:p>
        </w:tc>
      </w:tr>
    </w:tbl>
    <w:p>
      <w:pPr>
        <w:spacing w:after="120"/>
      </w:pPr>
    </w:p>
    <w:p>
      <w:pPr>
        <w:keepNext/>
        <w:spacing w:before="320" w:after="120"/>
      </w:pPr>
      <w:r>
        <w:rPr>
          <w:rFonts w:ascii="Segoe UI" w:hAnsi="Segoe UI"/>
          <w:b/>
          <w:color w:val="0F4C81"/>
          <w:sz w:val="28"/>
        </w:rPr>
        <w:t>6. Estado General del Servidor Físico (Nodo) — Operativo</w:t>
      </w:r>
    </w:p>
    <w:p>
      <w:pPr>
        <w:spacing w:before="0" w:after="120" w:line="276" w:lineRule="auto"/>
      </w:pPr>
      <w:r>
        <w:t>La consulta GET /api/node/status devuelve el estado global del hardware: CPU, memoria, almacenamiento, tiempo encendido y cantidad de máquinas y contenedores encendidos, apagados y pausados.</w:t>
      </w:r>
    </w:p>
    <w:p>
      <w:pPr>
        <w:spacing w:before="0" w:after="120" w:line="276" w:lineRule="auto"/>
      </w:pPr>
      <w:r>
        <w:rPr>
          <w:b/>
        </w:rPr>
        <w:t xml:space="preserve">Quién puede usarlo (D1): </w:t>
      </w:r>
      <w:r>
        <w:t>Cualquier usuario autenticado, ADMIN u OPERATOR, puede consultarlo. No se filtra por permisos de instancia: un OPERATOR ve los totales de todo el nodo.</w:t>
      </w:r>
    </w:p>
    <w:tbl>
      <w:tblPr>
        <w:tblW w:type="auto" w:w="0"/>
        <w:jc w:val="center"/>
        <w:tblLook w:firstColumn="1" w:firstRow="1" w:lastColumn="0" w:lastRow="0" w:noHBand="0" w:noVBand="1" w:val="04A0"/>
      </w:tblPr>
      <w:tblGrid>
        <w:gridCol w:w="9648"/>
      </w:tblGrid>
      <w:tr>
        <w:tc>
          <w:tcPr>
            <w:tcW w:type="dxa" w:w="9648"/>
            <w:shd w:fill="F8F9FA"/>
            <w:tcMar>
              <w:top w:w="120" w:type="dxa"/>
              <w:bottom w:w="120" w:type="dxa"/>
              <w:left w:w="180" w:type="dxa"/>
              <w:right w:w="180" w:type="dxa"/>
            </w:tcMar>
          </w:tcPr>
          <w:p>
            <w:pPr>
              <w:spacing w:before="0" w:after="0"/>
            </w:pPr>
            <w:r>
              <w:rPr>
                <w:rFonts w:ascii="Consolas" w:hAnsi="Consolas"/>
                <w:color w:val="24292E"/>
                <w:sz w:val="19"/>
              </w:rPr>
              <w:t>{</w:t>
              <w:br/>
              <w:t xml:space="preserve">  "cpu": {</w:t>
              <w:br/>
              <w:t xml:space="preserve">    "usagePercent": 37.5,</w:t>
              <w:br/>
              <w:t xml:space="preserve">    "cores": 16</w:t>
              <w:br/>
              <w:t xml:space="preserve">  },</w:t>
              <w:br/>
              <w:t xml:space="preserve">  "ram": {</w:t>
              <w:br/>
              <w:t xml:space="preserve">    "usedGb": 42.25,</w:t>
              <w:br/>
              <w:t xml:space="preserve">    "totalGb": 128,</w:t>
              <w:br/>
              <w:t xml:space="preserve">    "usagePercent": 33.01</w:t>
              <w:br/>
              <w:t xml:space="preserve">  },</w:t>
              <w:br/>
              <w:t xml:space="preserve">  "storage": {</w:t>
              <w:br/>
              <w:t xml:space="preserve">    "usedGb": 380,</w:t>
              <w:br/>
              <w:t xml:space="preserve">    "totalGb": 1024,</w:t>
              <w:br/>
              <w:t xml:space="preserve">    "usagePercent": 37.11</w:t>
              <w:br/>
              <w:t xml:space="preserve">  },</w:t>
              <w:br/>
              <w:t xml:space="preserve">  "uptimeSeconds": 86400,</w:t>
              <w:br/>
              <w:t xml:space="preserve">  "instancesSummary": {</w:t>
              <w:br/>
              <w:t xml:space="preserve">    "vms": {</w:t>
              <w:br/>
              <w:t xml:space="preserve">      "running": 6,</w:t>
              <w:br/>
              <w:t xml:space="preserve">      "stopped": 2,</w:t>
              <w:br/>
              <w:t xml:space="preserve">      "paused": 1,</w:t>
              <w:br/>
              <w:t xml:space="preserve">      "total": 9</w:t>
              <w:br/>
              <w:t xml:space="preserve">    },</w:t>
              <w:br/>
              <w:t xml:space="preserve">    "lxc": {</w:t>
              <w:br/>
              <w:t xml:space="preserve">      "running": 3,</w:t>
              <w:br/>
              <w:t xml:space="preserve">      "stopped": 1,</w:t>
              <w:br/>
              <w:t xml:space="preserve">      "paused": 0,</w:t>
              <w:br/>
              <w:t xml:space="preserve">      "total": 4</w:t>
              <w:br/>
              <w:t xml:space="preserve">    }</w:t>
              <w:br/>
              <w:t xml:space="preserve">  },</w:t>
              <w:br/>
              <w:t xml:space="preserve">  "stale": false,</w:t>
              <w:br/>
              <w:t xml:space="preserve">  "fetchedAt": "2026-10-03T14:30:05Z"</w:t>
              <w:br/>
              <w:t>}</w:t>
            </w:r>
          </w:p>
        </w:tc>
      </w:tr>
    </w:tbl>
    <w:p>
      <w:pPr>
        <w:spacing w:after="120"/>
      </w:pPr>
    </w:p>
    <w:tbl>
      <w:tblPr>
        <w:tblW w:type="auto" w:w="0"/>
        <w:jc w:val="center"/>
        <w:tblLook w:firstColumn="1" w:firstRow="1" w:lastColumn="0" w:lastRow="0" w:noHBand="0" w:noVBand="1" w:val="04A0"/>
      </w:tblPr>
      <w:tblGrid>
        <w:gridCol w:w="9648"/>
      </w:tblGrid>
      <w:tr>
        <w:tc>
          <w:tcPr>
            <w:tcW w:type="dxa" w:w="9648"/>
            <w:shd w:fill="F0F4F8"/>
            <w:tcMar>
              <w:top w:w="140" w:type="dxa"/>
              <w:bottom w:w="140" w:type="dxa"/>
              <w:left w:w="200" w:type="dxa"/>
              <w:right w:w="200" w:type="dxa"/>
            </w:tcMar>
          </w:tcPr>
          <w:p>
            <w:pPr>
              <w:spacing w:before="0" w:after="0"/>
            </w:pPr>
            <w:r>
              <w:rPr>
                <w:b/>
                <w:color w:val="0F4C81"/>
              </w:rPr>
              <w:t xml:space="preserve">📌 Lecturas guardadas (stale): </w:t>
            </w:r>
            <w:r>
              <w:rPr>
                <w:sz w:val="20"/>
              </w:rPr>
              <w:t>El servidor guarda la lectura 10 segundos para no consultar Proxmox en cada pedido. Si Proxmox no responde, devuelve la última lectura conocida con stale: true; fetchedAt indica cuándo se obtuvo, para mostrar su antigüedad. Solo si nunca hubo una lectura responde 502 o 504.</w:t>
            </w:r>
          </w:p>
        </w:tc>
      </w:tr>
    </w:tbl>
    <w:p>
      <w:pPr>
        <w:spacing w:after="120"/>
      </w:pPr>
    </w:p>
    <w:p>
      <w:pPr>
        <w:spacing w:after="8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hideSpellingErrors/>
  <w:hideGrammaticalErrors/>
  <w:themeFontLang w:val="es-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22222"/>
      <w:sz w:val="21"/>
      <w:lang w:val="es-ES" w:eastAsia="es-E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