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Wine Quality Prediction Model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Data Cleaning and Preparation: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All missing values were for the dataset was replaced with the mean as the types was float64.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Data Exploration and Visualisation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The data was visualized and seen to be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Shape: (1599, 12) – 1599 instances or cases and 12 atrributes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Types: The types for all the data was float64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Description of the Data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662"/>
        <w:gridCol w:w="1662"/>
        <w:gridCol w:w="1662"/>
        <w:gridCol w:w="1662"/>
        <w:gridCol w:w="1662"/>
        <w:gridCol w:w="1662"/>
      </w:tblGrid>
      <w:tr>
        <w:trPr/>
        <w:tc>
          <w:tcPr>
            <w:tcW w:w="16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6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Fixed Acidity</w:t>
            </w:r>
          </w:p>
        </w:tc>
        <w:tc>
          <w:tcPr>
            <w:tcW w:w="16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Volatile Acidity</w:t>
            </w:r>
          </w:p>
        </w:tc>
        <w:tc>
          <w:tcPr>
            <w:tcW w:w="16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  ……</w:t>
            </w:r>
            <w:r>
              <w:rPr/>
              <w:t>..</w:t>
            </w:r>
          </w:p>
        </w:tc>
        <w:tc>
          <w:tcPr>
            <w:tcW w:w="16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Alcohol</w:t>
            </w:r>
          </w:p>
        </w:tc>
        <w:tc>
          <w:tcPr>
            <w:tcW w:w="16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Quality</w:t>
            </w:r>
          </w:p>
        </w:tc>
      </w:tr>
      <w:tr>
        <w:trPr/>
        <w:tc>
          <w:tcPr>
            <w:tcW w:w="16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count</w:t>
            </w:r>
          </w:p>
        </w:tc>
        <w:tc>
          <w:tcPr>
            <w:tcW w:w="16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1599.00000</w:t>
            </w:r>
          </w:p>
        </w:tc>
        <w:tc>
          <w:tcPr>
            <w:tcW w:w="16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1599.00000</w:t>
            </w:r>
          </w:p>
        </w:tc>
        <w:tc>
          <w:tcPr>
            <w:tcW w:w="16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……</w:t>
            </w:r>
            <w:r>
              <w:rPr/>
              <w:t>..</w:t>
            </w:r>
          </w:p>
        </w:tc>
        <w:tc>
          <w:tcPr>
            <w:tcW w:w="16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1599.000000</w:t>
            </w:r>
          </w:p>
        </w:tc>
        <w:tc>
          <w:tcPr>
            <w:tcW w:w="166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1599.000000</w:t>
            </w:r>
          </w:p>
        </w:tc>
      </w:tr>
      <w:tr>
        <w:trPr/>
        <w:tc>
          <w:tcPr>
            <w:tcW w:w="16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mean</w:t>
            </w:r>
          </w:p>
        </w:tc>
        <w:tc>
          <w:tcPr>
            <w:tcW w:w="16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8.319637</w:t>
            </w:r>
          </w:p>
        </w:tc>
        <w:tc>
          <w:tcPr>
            <w:tcW w:w="16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0.527821</w:t>
            </w:r>
          </w:p>
        </w:tc>
        <w:tc>
          <w:tcPr>
            <w:tcW w:w="16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6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10.422983</w:t>
            </w:r>
          </w:p>
        </w:tc>
        <w:tc>
          <w:tcPr>
            <w:tcW w:w="166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5.636023</w:t>
            </w:r>
          </w:p>
        </w:tc>
      </w:tr>
      <w:tr>
        <w:trPr/>
        <w:tc>
          <w:tcPr>
            <w:tcW w:w="16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Std div.</w:t>
            </w:r>
          </w:p>
        </w:tc>
        <w:tc>
          <w:tcPr>
            <w:tcW w:w="16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1.741096</w:t>
            </w:r>
          </w:p>
        </w:tc>
        <w:tc>
          <w:tcPr>
            <w:tcW w:w="16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0.179060</w:t>
            </w:r>
          </w:p>
        </w:tc>
        <w:tc>
          <w:tcPr>
            <w:tcW w:w="16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6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1.065668</w:t>
            </w:r>
          </w:p>
        </w:tc>
        <w:tc>
          <w:tcPr>
            <w:tcW w:w="166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0.807569</w:t>
            </w:r>
          </w:p>
        </w:tc>
      </w:tr>
      <w:tr>
        <w:trPr/>
        <w:tc>
          <w:tcPr>
            <w:tcW w:w="16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min</w:t>
            </w:r>
          </w:p>
        </w:tc>
        <w:tc>
          <w:tcPr>
            <w:tcW w:w="16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 </w:t>
            </w:r>
            <w:r>
              <w:rPr/>
              <w:t>4.6000000</w:t>
            </w:r>
          </w:p>
        </w:tc>
        <w:tc>
          <w:tcPr>
            <w:tcW w:w="16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0.120000</w:t>
            </w:r>
          </w:p>
        </w:tc>
        <w:tc>
          <w:tcPr>
            <w:tcW w:w="16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6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8.400000</w:t>
            </w:r>
          </w:p>
        </w:tc>
        <w:tc>
          <w:tcPr>
            <w:tcW w:w="166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3.000000</w:t>
            </w:r>
          </w:p>
        </w:tc>
      </w:tr>
      <w:tr>
        <w:trPr/>
        <w:tc>
          <w:tcPr>
            <w:tcW w:w="16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25%</w:t>
            </w:r>
          </w:p>
        </w:tc>
        <w:tc>
          <w:tcPr>
            <w:tcW w:w="16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7.100000</w:t>
            </w:r>
          </w:p>
        </w:tc>
        <w:tc>
          <w:tcPr>
            <w:tcW w:w="16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0.390000</w:t>
            </w:r>
          </w:p>
        </w:tc>
        <w:tc>
          <w:tcPr>
            <w:tcW w:w="16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6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9.500000</w:t>
            </w:r>
          </w:p>
        </w:tc>
        <w:tc>
          <w:tcPr>
            <w:tcW w:w="166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5.000000</w:t>
            </w:r>
          </w:p>
        </w:tc>
      </w:tr>
      <w:tr>
        <w:trPr/>
        <w:tc>
          <w:tcPr>
            <w:tcW w:w="16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50%</w:t>
            </w:r>
          </w:p>
        </w:tc>
        <w:tc>
          <w:tcPr>
            <w:tcW w:w="16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7.900000</w:t>
            </w:r>
          </w:p>
        </w:tc>
        <w:tc>
          <w:tcPr>
            <w:tcW w:w="16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0.520000</w:t>
            </w:r>
          </w:p>
        </w:tc>
        <w:tc>
          <w:tcPr>
            <w:tcW w:w="16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6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10.200000</w:t>
            </w:r>
          </w:p>
        </w:tc>
        <w:tc>
          <w:tcPr>
            <w:tcW w:w="166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6.000000</w:t>
            </w:r>
          </w:p>
        </w:tc>
      </w:tr>
      <w:tr>
        <w:trPr/>
        <w:tc>
          <w:tcPr>
            <w:tcW w:w="16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75%</w:t>
            </w:r>
          </w:p>
        </w:tc>
        <w:tc>
          <w:tcPr>
            <w:tcW w:w="16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9.200000</w:t>
            </w:r>
          </w:p>
        </w:tc>
        <w:tc>
          <w:tcPr>
            <w:tcW w:w="16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0.640000</w:t>
            </w:r>
          </w:p>
        </w:tc>
        <w:tc>
          <w:tcPr>
            <w:tcW w:w="16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6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11.100000</w:t>
            </w:r>
          </w:p>
        </w:tc>
        <w:tc>
          <w:tcPr>
            <w:tcW w:w="166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6.000000</w:t>
            </w:r>
          </w:p>
        </w:tc>
      </w:tr>
      <w:tr>
        <w:trPr/>
        <w:tc>
          <w:tcPr>
            <w:tcW w:w="16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max</w:t>
            </w:r>
          </w:p>
        </w:tc>
        <w:tc>
          <w:tcPr>
            <w:tcW w:w="16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15.900000</w:t>
            </w:r>
          </w:p>
        </w:tc>
        <w:tc>
          <w:tcPr>
            <w:tcW w:w="16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1.580000</w:t>
            </w:r>
          </w:p>
        </w:tc>
        <w:tc>
          <w:tcPr>
            <w:tcW w:w="16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66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14.900000</w:t>
            </w:r>
          </w:p>
        </w:tc>
        <w:tc>
          <w:tcPr>
            <w:tcW w:w="166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8.000000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Missing values: </w:t>
      </w:r>
    </w:p>
    <w:p>
      <w:pPr>
        <w:pStyle w:val="Normal"/>
        <w:bidi w:val="0"/>
        <w:jc w:val="start"/>
        <w:rPr/>
      </w:pPr>
      <w:r>
        <w:rPr/>
        <w:t>fixed acidity     ---      0</w:t>
      </w:r>
    </w:p>
    <w:p>
      <w:pPr>
        <w:pStyle w:val="Normal"/>
        <w:bidi w:val="0"/>
        <w:jc w:val="start"/>
        <w:rPr/>
      </w:pPr>
      <w:r>
        <w:rPr/>
        <w:t>volatile acidity     ---   0</w:t>
      </w:r>
    </w:p>
    <w:p>
      <w:pPr>
        <w:pStyle w:val="Normal"/>
        <w:bidi w:val="0"/>
        <w:jc w:val="start"/>
        <w:rPr/>
      </w:pPr>
      <w:r>
        <w:rPr/>
        <w:t>citric acid        ---     0</w:t>
      </w:r>
    </w:p>
    <w:p>
      <w:pPr>
        <w:pStyle w:val="Normal"/>
        <w:bidi w:val="0"/>
        <w:jc w:val="start"/>
        <w:rPr/>
      </w:pPr>
      <w:r>
        <w:rPr/>
        <w:t>residual sugar    ---      0</w:t>
      </w:r>
    </w:p>
    <w:p>
      <w:pPr>
        <w:pStyle w:val="Normal"/>
        <w:bidi w:val="0"/>
        <w:jc w:val="start"/>
        <w:rPr/>
      </w:pPr>
      <w:r>
        <w:rPr/>
        <w:t>chlorides          ---     0</w:t>
      </w:r>
    </w:p>
    <w:p>
      <w:pPr>
        <w:pStyle w:val="Normal"/>
        <w:bidi w:val="0"/>
        <w:jc w:val="start"/>
        <w:rPr/>
      </w:pPr>
      <w:r>
        <w:rPr/>
        <w:t>free sulfur dioxide  ---    0</w:t>
      </w:r>
    </w:p>
    <w:p>
      <w:pPr>
        <w:pStyle w:val="Normal"/>
        <w:bidi w:val="0"/>
        <w:jc w:val="start"/>
        <w:rPr/>
      </w:pPr>
      <w:r>
        <w:rPr/>
        <w:t>total sulfur dioxide    ---   0</w:t>
      </w:r>
    </w:p>
    <w:p>
      <w:pPr>
        <w:pStyle w:val="Normal"/>
        <w:bidi w:val="0"/>
        <w:jc w:val="start"/>
        <w:rPr/>
      </w:pPr>
      <w:r>
        <w:rPr/>
        <w:t>density        ---      0</w:t>
      </w:r>
    </w:p>
    <w:p>
      <w:pPr>
        <w:pStyle w:val="Normal"/>
        <w:bidi w:val="0"/>
        <w:jc w:val="start"/>
        <w:rPr/>
      </w:pPr>
      <w:r>
        <w:rPr/>
        <w:t>pH             ---      0</w:t>
      </w:r>
    </w:p>
    <w:p>
      <w:pPr>
        <w:pStyle w:val="Normal"/>
        <w:bidi w:val="0"/>
        <w:jc w:val="start"/>
        <w:rPr/>
      </w:pPr>
      <w:r>
        <w:rPr/>
        <w:t>sulphates    ---        0</w:t>
      </w:r>
    </w:p>
    <w:p>
      <w:pPr>
        <w:pStyle w:val="Normal"/>
        <w:bidi w:val="0"/>
        <w:jc w:val="start"/>
        <w:rPr/>
      </w:pPr>
      <w:r>
        <w:rPr/>
        <w:t>alcohol          ---       0</w:t>
      </w:r>
    </w:p>
    <w:p>
      <w:pPr>
        <w:pStyle w:val="Normal"/>
        <w:bidi w:val="0"/>
        <w:jc w:val="start"/>
        <w:rPr/>
      </w:pPr>
      <w:r>
        <w:rPr/>
        <w:t>quality        ---         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Quality Distribution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Quality Distribution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Quality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10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8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18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53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7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199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6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638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681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Correlation </w:t>
      </w:r>
      <w:r>
        <w:rPr/>
        <w:t>Heat Map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-111125</wp:posOffset>
            </wp:positionH>
            <wp:positionV relativeFrom="paragraph">
              <wp:posOffset>191770</wp:posOffset>
            </wp:positionV>
            <wp:extent cx="6332220" cy="5154930"/>
            <wp:effectExtent l="0" t="0" r="0" b="0"/>
            <wp:wrapSquare wrapText="lef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-1270</wp:posOffset>
            </wp:positionH>
            <wp:positionV relativeFrom="paragraph">
              <wp:posOffset>255270</wp:posOffset>
            </wp:positionV>
            <wp:extent cx="6332220" cy="4749165"/>
            <wp:effectExtent l="0" t="0" r="0" b="0"/>
            <wp:wrapSquare wrapText="lef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Wine Quality Model Evaluation Report</w:t>
      </w:r>
    </w:p>
    <w:p>
      <w:pPr>
        <w:pStyle w:val="Heading2"/>
        <w:bidi w:val="0"/>
        <w:ind w:hanging="0" w:start="0" w:end="0"/>
        <w:rPr/>
      </w:pPr>
      <w:r>
        <w:rPr/>
        <w:t>Overview</w:t>
      </w:r>
    </w:p>
    <w:p>
      <w:pPr>
        <w:pStyle w:val="BodyText"/>
        <w:bidi w:val="0"/>
        <w:ind w:hanging="0" w:start="0" w:end="0"/>
        <w:rPr/>
      </w:pPr>
      <w:r>
        <w:rPr/>
        <w:t>Two machine learning models, Linear Regression and Random Forest Regressor, were trained to predict wine quality (0-10 scale) using the UCI Wine Quality dataset. Performance was evaluated on a test set (~320 samples) using Mean Squared Error (MSE) and R² Score.</w:t>
      </w:r>
    </w:p>
    <w:p>
      <w:pPr>
        <w:pStyle w:val="Heading2"/>
        <w:bidi w:val="0"/>
        <w:ind w:hanging="0" w:start="0" w:end="0"/>
        <w:rPr/>
      </w:pPr>
      <w:r>
        <w:rPr/>
        <w:t>Model Performance</w:t>
      </w:r>
    </w:p>
    <w:p>
      <w:pPr>
        <w:pStyle w:val="Heading3"/>
        <w:bidi w:val="0"/>
        <w:ind w:hanging="0" w:start="0" w:end="0"/>
        <w:rPr/>
      </w:pPr>
      <w:r>
        <w:rPr/>
        <w:t>Linear Regression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 w:end="0"/>
        <w:rPr/>
      </w:pPr>
      <w:r>
        <w:rPr>
          <w:rStyle w:val="Strong"/>
        </w:rPr>
        <w:t>MSE</w:t>
      </w:r>
      <w:r>
        <w:rPr/>
        <w:t>: 0.39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 w:end="0"/>
        <w:rPr/>
      </w:pPr>
      <w:r>
        <w:rPr/>
        <w:t>Average prediction error is ~0.62 quality points (√0.39), indicating moderate accuracy.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 w:end="0"/>
        <w:rPr/>
      </w:pPr>
      <w:r>
        <w:rPr>
          <w:rStyle w:val="Strong"/>
        </w:rPr>
        <w:t>R²</w:t>
      </w:r>
      <w:r>
        <w:rPr/>
        <w:t>: 0.403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 w:end="0"/>
        <w:rPr/>
      </w:pPr>
      <w:r>
        <w:rPr/>
        <w:t>Explains ~40.3% of variance in quality scores, capturing linear relationships (e.g., alcohol’s impact) but missing non-linear patterns.</w:t>
      </w:r>
    </w:p>
    <w:p>
      <w:pPr>
        <w:pStyle w:val="Heading3"/>
        <w:bidi w:val="0"/>
        <w:ind w:hanging="0" w:start="0" w:end="0"/>
        <w:rPr/>
      </w:pPr>
      <w:r>
        <w:rPr/>
        <w:t>Random Forest Regressor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 w:end="0"/>
        <w:rPr/>
      </w:pPr>
      <w:r>
        <w:rPr>
          <w:rStyle w:val="Strong"/>
        </w:rPr>
        <w:t>MSE</w:t>
      </w:r>
      <w:r>
        <w:rPr/>
        <w:t>: 0.30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 w:end="0"/>
        <w:rPr/>
      </w:pPr>
      <w:r>
        <w:rPr/>
        <w:t>Lower error (~0.55 points, √0.30), showing higher accuracy than Linear Regression.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 w:end="0"/>
        <w:rPr/>
      </w:pPr>
      <w:r>
        <w:rPr>
          <w:rStyle w:val="Strong"/>
        </w:rPr>
        <w:t>R²</w:t>
      </w:r>
      <w:r>
        <w:rPr/>
        <w:t>: 0.54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 w:end="0"/>
        <w:rPr/>
      </w:pPr>
      <w:r>
        <w:rPr/>
        <w:t>Explains ~53.9% of variance, better capturing non-linear relationships and feature interactions.</w:t>
      </w:r>
    </w:p>
    <w:p>
      <w:pPr>
        <w:pStyle w:val="Heading2"/>
        <w:bidi w:val="0"/>
        <w:ind w:hanging="0" w:start="0" w:end="0"/>
        <w:rPr/>
      </w:pPr>
      <w:r>
        <w:rPr/>
        <w:t>Comparative Analysis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 w:end="0"/>
        <w:rPr/>
      </w:pPr>
      <w:r>
        <w:rPr>
          <w:rStyle w:val="Strong"/>
        </w:rPr>
        <w:t>Accuracy</w:t>
      </w:r>
      <w:r>
        <w:rPr/>
        <w:t>: Random Forest outperforms Linear Regression, with a ~23% lower MSE (0.30 vs. 0.39), reducing prediction error by ~0.07 points.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 w:end="0"/>
        <w:rPr/>
      </w:pPr>
      <w:r>
        <w:rPr>
          <w:rStyle w:val="Strong"/>
        </w:rPr>
        <w:t>Explained Variance</w:t>
      </w:r>
      <w:r>
        <w:rPr/>
        <w:t>: Random Forest’s R² is ~34% higher (0.54 vs. 0.403), indicating better modeling of complex patterns.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 w:end="0"/>
        <w:rPr/>
      </w:pPr>
      <w:r>
        <w:rPr>
          <w:rStyle w:val="Strong"/>
        </w:rPr>
        <w:t>Why?</w:t>
      </w:r>
      <w:r>
        <w:rPr/>
        <w:t>: Random Forest handles non-linearities and interactions (e.g., alcohol and sulphates), while Linear Regression is limited to linear assumptions.</w:t>
      </w:r>
    </w:p>
    <w:p>
      <w:pPr>
        <w:pStyle w:val="Heading2"/>
        <w:bidi w:val="0"/>
        <w:ind w:hanging="0" w:start="0" w:end="0"/>
        <w:rPr/>
      </w:pPr>
      <w:r>
        <w:rPr/>
        <w:t>Conclusion</w:t>
      </w:r>
    </w:p>
    <w:p>
      <w:pPr>
        <w:pStyle w:val="BodyText"/>
        <w:bidi w:val="0"/>
        <w:ind w:hanging="0" w:start="0" w:end="0"/>
        <w:rPr/>
      </w:pPr>
      <w:r>
        <w:rPr/>
        <w:t>Both models perform well for the dataset, with Random Forest being superior (MSE: 0.30, R²: 0.54) due to its ability to model complex relationships. Performance is strong compared to typical results (MSE ~0.4-0.6, R² ~0.3-0.5), but the dataset’s imbalance and noise limit R² to ~0.5. Further improvements could involve hyperparameter tuning or feature engineering.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LibreOffice/24.2.7.2$Linux_X86_64 LibreOffice_project/420$Build-2</Application>
  <AppVersion>15.0000</AppVersion>
  <Pages>4</Pages>
  <Words>421</Words>
  <Characters>2324</Characters>
  <CharactersWithSpaces>2751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2025-09-20T20:11:49Z</dcterms:created>
  <dc:creator/>
  <dc:description/>
  <dc:language>en-US</dc:language>
  <cp:lastModifiedBy/>
  <dcterms:modified xsi:type="dcterms:W3CDTF">2025-09-20T20:43:51Z</dcterms:modified>
  <cp:revision>2</cp:revision>
  <dc:subject/>
  <dc:title/>
</cp:coreProperties>
</file>