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BC38" w14:textId="77777777" w:rsidR="00D62FF3" w:rsidRPr="00D62FF3" w:rsidRDefault="00D62FF3" w:rsidP="00D62FF3">
      <w:pPr>
        <w:rPr>
          <w:b/>
          <w:bCs/>
        </w:rPr>
      </w:pPr>
      <w:r w:rsidRPr="00D62FF3">
        <w:rPr>
          <w:b/>
          <w:bCs/>
        </w:rPr>
        <w:t>Comments for author</w:t>
      </w:r>
    </w:p>
    <w:p w14:paraId="23158C82" w14:textId="77777777" w:rsidR="00D62FF3" w:rsidRPr="00D62FF3" w:rsidRDefault="00D62FF3" w:rsidP="00D62FF3">
      <w:r w:rsidRPr="00D62FF3">
        <w:t>Sort and filter</w:t>
      </w:r>
    </w:p>
    <w:p w14:paraId="0CBC1ABE" w14:textId="77777777" w:rsidR="00D62FF3" w:rsidRPr="00D62FF3" w:rsidRDefault="00D62FF3" w:rsidP="00D62FF3">
      <w:r w:rsidRPr="00D62FF3">
        <w:rPr>
          <w:b/>
          <w:bCs/>
        </w:rPr>
        <w:t>Reviewer 1 -</w:t>
      </w:r>
      <w:r w:rsidRPr="00D62FF3">
        <w:t xml:space="preserve"> Initial submission, August 31</w:t>
      </w:r>
    </w:p>
    <w:p w14:paraId="275A9163" w14:textId="77777777" w:rsidR="00D62FF3" w:rsidRPr="00D62FF3" w:rsidRDefault="00D62FF3" w:rsidP="00D62FF3">
      <w:r w:rsidRPr="00D62FF3">
        <w:t>I have reviewed the manuscript JMRT-D-26-07130 entitled “Influence of Varied Electrode Geometries on Machining Performance and Surface Integrity in Die</w:t>
      </w:r>
      <w:r w:rsidRPr="00D62FF3">
        <w:rPr>
          <w:rFonts w:ascii="Cambria Math" w:hAnsi="Cambria Math" w:cs="Cambria Math"/>
        </w:rPr>
        <w:t>‐</w:t>
      </w:r>
      <w:r w:rsidRPr="00D62FF3">
        <w:t>Sinking EDM of Al2219 Alloy</w:t>
      </w:r>
      <w:r w:rsidRPr="00D62FF3">
        <w:rPr>
          <w:rFonts w:ascii="Aptos" w:hAnsi="Aptos" w:cs="Aptos"/>
        </w:rPr>
        <w:t>”</w:t>
      </w:r>
      <w:r w:rsidRPr="00D62FF3">
        <w:t>. I recommend Major Revision. My comments are as follows:</w:t>
      </w:r>
      <w:r w:rsidRPr="00D62FF3">
        <w:br/>
        <w:t>Introduction:</w:t>
      </w:r>
      <w:r w:rsidRPr="00D62FF3">
        <w:br/>
        <w:t>1. this part is not designed well.</w:t>
      </w:r>
      <w:r w:rsidRPr="00D62FF3">
        <w:br/>
        <w:t>2. Talk about general ideas in the field in the 1st paragraph and also in 1st paragraph you must provide more than one reference.</w:t>
      </w:r>
      <w:r w:rsidRPr="00D62FF3">
        <w:br/>
        <w:t xml:space="preserve">3. </w:t>
      </w:r>
      <w:proofErr w:type="gramStart"/>
      <w:r w:rsidRPr="00D62FF3">
        <w:t>each</w:t>
      </w:r>
      <w:proofErr w:type="gramEnd"/>
      <w:r w:rsidRPr="00D62FF3">
        <w:t xml:space="preserve"> paragraph should address a specific item. The paragraph design </w:t>
      </w:r>
      <w:proofErr w:type="gramStart"/>
      <w:r w:rsidRPr="00D62FF3">
        <w:t>are</w:t>
      </w:r>
      <w:proofErr w:type="gramEnd"/>
      <w:r w:rsidRPr="00D62FF3">
        <w:t xml:space="preserve"> not well enough.</w:t>
      </w:r>
      <w:r w:rsidRPr="00D62FF3">
        <w:br/>
        <w:t xml:space="preserve">4. </w:t>
      </w:r>
      <w:proofErr w:type="gramStart"/>
      <w:r w:rsidRPr="00D62FF3">
        <w:t>also</w:t>
      </w:r>
      <w:proofErr w:type="gramEnd"/>
      <w:r w:rsidRPr="00D62FF3">
        <w:t xml:space="preserve"> talk about your novelty and approach to the problem in the last paragraph of the study.</w:t>
      </w:r>
      <w:r w:rsidRPr="00D62FF3">
        <w:br/>
        <w:t>5. Table 1: it is a Figure not table label it as Fig. 1. Also, it seems the Figure is developed by AI. If yes mention it and the version.</w:t>
      </w:r>
      <w:r w:rsidRPr="00D62FF3">
        <w:br/>
      </w:r>
      <w:r w:rsidRPr="00D62FF3">
        <w:br/>
        <w:t>Materials &amp; Methods:</w:t>
      </w:r>
      <w:r w:rsidRPr="00D62FF3">
        <w:br/>
        <w:t>1. Provide references for all equations.</w:t>
      </w:r>
      <w:r w:rsidRPr="00D62FF3">
        <w:br/>
        <w:t>2. provide a graphical schematic of the experimental procedure.</w:t>
      </w:r>
      <w:r w:rsidRPr="00D62FF3">
        <w:br/>
      </w:r>
      <w:r w:rsidRPr="00D62FF3">
        <w:br/>
        <w:t>Results:</w:t>
      </w:r>
      <w:r w:rsidRPr="00D62FF3">
        <w:br/>
        <w:t xml:space="preserve">1. XRD, and also microhardness test </w:t>
      </w:r>
      <w:proofErr w:type="gramStart"/>
      <w:r w:rsidRPr="00D62FF3">
        <w:t>are</w:t>
      </w:r>
      <w:proofErr w:type="gramEnd"/>
      <w:r w:rsidRPr="00D62FF3">
        <w:t xml:space="preserve"> recommended.</w:t>
      </w:r>
      <w:r w:rsidRPr="00D62FF3">
        <w:br/>
        <w:t>2. no compositional, phase, or elemental analysis (such as EDX or XRD) is provided to confirm the unverified carbon deposition mechanism phenomenon or to quantify the extent of carbon diffusion into the substrate surface.</w:t>
      </w:r>
      <w:r w:rsidRPr="00D62FF3">
        <w:br/>
      </w:r>
      <w:r w:rsidRPr="00D62FF3">
        <w:br/>
        <w:t>Conclusion:</w:t>
      </w:r>
      <w:r w:rsidRPr="00D62FF3">
        <w:br/>
        <w:t xml:space="preserve">1. </w:t>
      </w:r>
      <w:proofErr w:type="gramStart"/>
      <w:r w:rsidRPr="00D62FF3">
        <w:t>write</w:t>
      </w:r>
      <w:proofErr w:type="gramEnd"/>
      <w:r w:rsidRPr="00D62FF3">
        <w:t xml:space="preserve"> your conclusion in a single </w:t>
      </w:r>
      <w:proofErr w:type="gramStart"/>
      <w:r w:rsidRPr="00D62FF3">
        <w:t>paragraph</w:t>
      </w:r>
      <w:proofErr w:type="gramEnd"/>
      <w:r w:rsidRPr="00D62FF3">
        <w:t xml:space="preserve"> about 200 words.</w:t>
      </w:r>
      <w:r w:rsidRPr="00D62FF3">
        <w:br/>
      </w:r>
      <w:r w:rsidRPr="00D62FF3">
        <w:br/>
        <w:t>Other parts :</w:t>
      </w:r>
      <w:r w:rsidRPr="00D62FF3">
        <w:br/>
        <w:t>1. references, Author contributions, statements and other parts don’t need number indexing. Remove the numbers.</w:t>
      </w:r>
    </w:p>
    <w:p w14:paraId="64ED20AE" w14:textId="77777777" w:rsidR="00D62FF3" w:rsidRPr="00D62FF3" w:rsidRDefault="00D62FF3" w:rsidP="00D62FF3">
      <w:r>
        <w:br/>
      </w:r>
      <w:r>
        <w:br/>
      </w:r>
      <w:r w:rsidRPr="00D62FF3">
        <w:rPr>
          <w:b/>
          <w:bCs/>
        </w:rPr>
        <w:t>Reviewer 2 -</w:t>
      </w:r>
      <w:r w:rsidRPr="00D62FF3">
        <w:t xml:space="preserve"> Initial submission, September 8</w:t>
      </w:r>
    </w:p>
    <w:p w14:paraId="780B930B" w14:textId="77777777" w:rsidR="00D62FF3" w:rsidRPr="00D62FF3" w:rsidRDefault="00D62FF3" w:rsidP="00D62FF3">
      <w:r w:rsidRPr="00D62FF3">
        <w:lastRenderedPageBreak/>
        <w:t>The manuscript addresses a relevant die-sinking EDM problem for Al2219 blind holes and includes useful comparisons of MRR, TWR, machining time, overcut, Ra/Sa, OM/SEM/EDS, and 3D topography. The work has some practical values. However, the current version is not yet reliable enough for acceptance. A major revision is needed. The comments are as follows:</w:t>
      </w:r>
      <w:r w:rsidRPr="00D62FF3">
        <w:br/>
        <w:t xml:space="preserve">1. The same peak values are assigned to different electrodes in the abstract, Results, Discussion, and Conclusions e.g., DNC-4 vs DNC-6; groove width vs DNC number; “seven designs” vs nine electrodes/27 </w:t>
      </w:r>
      <w:proofErr w:type="gramStart"/>
      <w:r w:rsidRPr="00D62FF3">
        <w:t>runs</w:t>
      </w:r>
      <w:proofErr w:type="gramEnd"/>
      <w:r w:rsidRPr="00D62FF3">
        <w:t xml:space="preserve"> vs 21 samples. This undermines the core claims.</w:t>
      </w:r>
      <w:r w:rsidRPr="00D62FF3">
        <w:br/>
        <w:t>2. Table numbering and content are mismatched; Table 7 has missing/misaligned rows; the results table is corrupted; “surface micrograph” table is empty; Fig. 13 shows 21 samples while 27 experiments are claimed. Provide a clean experiment matrix and raw-data table.</w:t>
      </w:r>
      <w:r w:rsidRPr="00D62FF3">
        <w:br/>
        <w:t xml:space="preserve">3. Results appear </w:t>
      </w:r>
      <w:proofErr w:type="gramStart"/>
      <w:r w:rsidRPr="00D62FF3">
        <w:t>single-run</w:t>
      </w:r>
      <w:proofErr w:type="gramEnd"/>
      <w:r w:rsidRPr="00D62FF3">
        <w:t>. Claims such as “significant,” “best,” and “164.6% improvement” require n ≥ 3, mean ± SD/CI, ANOVA or equivalent tests, and multiple-comparison correction.</w:t>
      </w:r>
      <w:r w:rsidRPr="00D62FF3">
        <w:br/>
        <w:t>4. Electrodes have very different masses and active face areas but use the same 3/5/7 A. MRR differences may reflect current density/thermal mass rather than flushing geometry alone. Add constant-current-density or constant-face-area controls and report polarity, servo settings, flushing flow/temperature, endpoint control, alignment, and depth verification.</w:t>
      </w:r>
      <w:r w:rsidRPr="00D62FF3">
        <w:br/>
        <w:t>5. Surface integrity is underdeveloped relative to the title. Add white layer thickness, HAZ, cracks, recast layer, microhardness, and quantitative EDS mapping with calibration. Otherwise retitle toward “performance and surface topography.”</w:t>
      </w:r>
      <w:r w:rsidRPr="00D62FF3">
        <w:br/>
        <w:t>6. There exist many format errors in the manuscript. This should be wholly checked.</w:t>
      </w:r>
    </w:p>
    <w:p w14:paraId="7D2417F1" w14:textId="6F14F30C" w:rsidR="00E50BDE" w:rsidRDefault="00E50BDE"/>
    <w:p w14:paraId="53E1FEDB" w14:textId="77777777" w:rsidR="00D62FF3" w:rsidRDefault="00D62FF3"/>
    <w:p w14:paraId="70377F1D" w14:textId="77777777" w:rsidR="00D62FF3" w:rsidRPr="00D62FF3" w:rsidRDefault="00D62FF3" w:rsidP="00D62FF3">
      <w:r w:rsidRPr="00D62FF3">
        <w:rPr>
          <w:b/>
          <w:bCs/>
        </w:rPr>
        <w:t>Reviewer 3 -</w:t>
      </w:r>
      <w:r w:rsidRPr="00D62FF3">
        <w:t xml:space="preserve"> Initial submission, September 3</w:t>
      </w:r>
    </w:p>
    <w:p w14:paraId="7881ADEE" w14:textId="27FCB1C6" w:rsidR="00D62FF3" w:rsidRDefault="00D62FF3">
      <w:r w:rsidRPr="00D62FF3">
        <w:t>**Recommendation: Reject**</w:t>
      </w:r>
      <w:r w:rsidRPr="00D62FF3">
        <w:br/>
      </w:r>
      <w:r w:rsidRPr="00D62FF3">
        <w:br/>
        <w:t>The manuscript presents an interesting experimental comparison of electrode geometries for EDM of Al2219; however, the novelty and fundamental scientific contribution are limited. The reported improvements in MRR and other machining responses are mainly process-oriented, without sufficient mechanistic understanding of discharge behavior, debris evacuation, material removal, or microstructural/surface evolution. The work therefore does not provide a sufficiently significant advancement in scientific understanding. I recommend rejection in its present form.</w:t>
      </w:r>
    </w:p>
    <w:sectPr w:rsidR="00D62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FF3"/>
    <w:rsid w:val="00247310"/>
    <w:rsid w:val="0029162E"/>
    <w:rsid w:val="0047254C"/>
    <w:rsid w:val="00516E3E"/>
    <w:rsid w:val="00963DE5"/>
    <w:rsid w:val="00A0338F"/>
    <w:rsid w:val="00C50500"/>
    <w:rsid w:val="00D138F6"/>
    <w:rsid w:val="00D249CF"/>
    <w:rsid w:val="00D62FF3"/>
    <w:rsid w:val="00E5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8B747"/>
  <w14:defaultImageDpi w14:val="32767"/>
  <w15:chartTrackingRefBased/>
  <w15:docId w15:val="{59E26571-C740-49BC-B04E-AE8B8C5D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Maaz Hasan</dc:creator>
  <cp:keywords/>
  <dc:description/>
  <cp:lastModifiedBy>Syed Maaz Hasan</cp:lastModifiedBy>
  <cp:revision>2</cp:revision>
  <dcterms:created xsi:type="dcterms:W3CDTF">2026-09-08T18:26:00Z</dcterms:created>
  <dcterms:modified xsi:type="dcterms:W3CDTF">2026-09-08T18:28:00Z</dcterms:modified>
</cp:coreProperties>
</file>