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6"/>
          <w:szCs w:val="36"/>
        </w:rPr>
        <w:t xml:space="preserve">Bahria University</w:t>
      </w:r>
    </w:p>
    <w:p>
      <w:pPr>
        <w:spacing w:after="600"/>
        <w:jc w:val="center"/>
      </w:pPr>
      <w:r>
        <w:rPr>
          <w:i/>
          <w:iCs/>
          <w:color w:val="666666"/>
          <w:sz w:val="22"/>
          <w:szCs w:val="22"/>
        </w:rPr>
        <w:t xml:space="preserve">Discovering Knowledge</w:t>
      </w:r>
    </w:p>
    <w:p>
      <w:pPr>
        <w:spacing w:after="240"/>
        <w:jc w:val="center"/>
      </w:pPr>
      <w:r>
        <w:rPr>
          <w:b/>
          <w:bCs/>
          <w:sz w:val="40"/>
          <w:szCs w:val="40"/>
        </w:rPr>
        <w:t xml:space="preserve">Assignment 3 (CLO-2)</w:t>
      </w:r>
    </w:p>
    <w:p>
      <w:pPr>
        <w:spacing w:after="1200"/>
        <w:jc w:val="center"/>
      </w:pPr>
      <w:r>
        <w:rPr>
          <w:sz w:val="30"/>
          <w:szCs w:val="30"/>
        </w:rPr>
        <w:t xml:space="preserve">Web Application Design &amp; Testing</w:t>
      </w:r>
    </w:p>
    <w:p>
      <w:pPr>
        <w:spacing w:after="120"/>
        <w:jc w:val="center"/>
      </w:pPr>
      <w:r>
        <w:rPr>
          <w:b/>
          <w:bCs/>
          <w:sz w:val="26"/>
          <w:szCs w:val="26"/>
        </w:rPr>
        <w:t xml:space="preserve">Project: CareerConnect — AI-Powered Job Portal</w:t>
      </w:r>
    </w:p>
    <w:p>
      <w:pPr>
        <w:spacing w:after="600"/>
        <w:jc w:val="center"/>
      </w:pPr>
      <w:r>
        <w:rPr>
          <w:i/>
          <w:iCs/>
          <w:color w:val="666666"/>
          <w:sz w:val="22"/>
          <w:szCs w:val="22"/>
        </w:rPr>
        <w:t xml:space="preserve">MERN stack + FastAPI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Student Name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Tayyaba Rafique Qureshi</w:t>
            </w:r>
          </w:p>
        </w:tc>
      </w:tr>
      <w:tr>
        <w:tc>
          <w:tcPr>
            <w:tcW w:type="dxa" w:w="30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Enrollment No.</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[FILL IN]</w:t>
            </w:r>
          </w:p>
        </w:tc>
      </w:tr>
      <w:tr>
        <w:tc>
          <w:tcPr>
            <w:tcW w:type="dxa" w:w="30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Team Member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[FILL IN]</w:t>
            </w:r>
          </w:p>
        </w:tc>
      </w:tr>
      <w:tr>
        <w:tc>
          <w:tcPr>
            <w:tcW w:type="dxa" w:w="30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Course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Software Engineering / Web Testing</w:t>
            </w:r>
          </w:p>
        </w:tc>
      </w:tr>
      <w:tr>
        <w:tc>
          <w:tcPr>
            <w:tcW w:type="dxa" w:w="30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Submission Date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10 May 2026</w:t>
            </w:r>
          </w:p>
        </w:tc>
      </w:tr>
      <w:tr>
        <w:tc>
          <w:tcPr>
            <w:tcW w:type="dxa" w:w="30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Repository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hyperlink w:history="1" r:id="rId0arjritbvorrrc-d3anpt">
              <w:r>
                <w:rPr>
                  <w:rStyle w:val="Hyperlink"/>
                </w:rPr>
                <w:t xml:space="preserve">github.com/tayyaba-rafique-qureshi/career-connect</w:t>
              </w:r>
            </w:hyperlink>
          </w:p>
        </w:tc>
      </w:tr>
    </w:tbl>
    <w:p>
      <w:r>
        <w:br w:type="page"/>
      </w:r>
    </w:p>
    <w:p>
      <w:pPr>
        <w:pStyle w:val="Heading1"/>
        <w:spacing w:after="120" w:before="240"/>
      </w:pPr>
      <w:r>
        <w:rPr>
          <w:b/>
          <w:bCs/>
        </w:rPr>
        <w:t xml:space="preserve">Task 1 — Application Architecture</w:t>
      </w:r>
    </w:p>
    <w:p>
      <w:pPr>
        <w:pStyle w:val="Heading2"/>
        <w:spacing w:after="120" w:before="240"/>
      </w:pPr>
      <w:r>
        <w:rPr>
          <w:b/>
          <w:bCs/>
        </w:rPr>
        <w:t xml:space="preserve">1.1 Framework Selection</w:t>
      </w:r>
    </w:p>
    <w:p>
      <w:pPr>
        <w:spacing w:after="100"/>
      </w:pPr>
      <w:r>
        <w:t xml:space="preserve">CareerConnect is implemented as a multi-tier web application using the MERN stack augmented with a FastAPI microservice for AI-powered job matching. The framework choices were driven by three considerations: developer productivity (a single language — JavaScript — across client and server), ecosystem maturity (large library and community support), and the need to integrate Python-based machine learning code without forcing it into the main application server.</w:t>
      </w:r>
    </w:p>
    <w:p>
      <w:pPr>
        <w:pStyle w:val="Heading2"/>
        <w:spacing w:after="120" w:before="240"/>
      </w:pPr>
      <w:r>
        <w:rPr>
          <w:b/>
          <w:bCs/>
        </w:rPr>
        <w:t xml:space="preserve">1.2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Layer</w:t>
            </w:r>
          </w:p>
        </w:tc>
        <w:tc>
          <w:tcPr>
            <w:tcW w:type="dxa" w:w="30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Technology</w:t>
            </w:r>
          </w:p>
        </w:tc>
        <w:tc>
          <w:tcPr>
            <w:tcW w:type="dxa" w:w="41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Reason</w:t>
            </w:r>
          </w:p>
        </w:tc>
      </w:tr>
      <w:tr>
        <w:tc>
          <w:tcPr>
            <w:tcW w:type="dxa" w:w="2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Frontend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React 18 + Vite + Tailwind CSS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Component model, fast HMR, utility CSS for rapid UI iteration.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Backend API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Node.js + Express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REST endpoints, middleware-based auth, GridFS for resume storage.</w:t>
            </w:r>
          </w:p>
        </w:tc>
      </w:tr>
      <w:tr>
        <w:tc>
          <w:tcPr>
            <w:tcW w:type="dxa" w:w="2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Database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MongoDB (Atlas) + Mongoose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Schema-on-read for evolving job/application data; cloud-hosted for team access.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AI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Python + FastAPI</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Separate microservice — keeps ML dependencies isolated from Node API.</w:t>
            </w:r>
          </w:p>
        </w:tc>
      </w:tr>
      <w:tr>
        <w:tc>
          <w:tcPr>
            <w:tcW w:type="dxa" w:w="2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Auth</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JWT + Google OAuth (Passport.js)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Stateless tokens; OAuth for low-friction signup.</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Testing</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Jest, Vitest, pytest, Selenium</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Per-tier framework — unit, component, API, end-to-end.</w:t>
            </w:r>
          </w:p>
        </w:tc>
      </w:tr>
      <w:tr>
        <w:tc>
          <w:tcPr>
            <w:tcW w:type="dxa" w:w="2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CI/CD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GitHub Actions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Free for public repos, integrates directly with PR workflow.</w:t>
            </w:r>
          </w:p>
        </w:tc>
      </w:tr>
    </w:tbl>
    <w:p>
      <w:pPr>
        <w:pStyle w:val="Heading2"/>
        <w:spacing w:after="120" w:before="240"/>
      </w:pPr>
      <w:r>
        <w:rPr>
          <w:b/>
          <w:bCs/>
        </w:rPr>
        <w:t xml:space="preserve">1.3 Architecture Overview</w:t>
      </w:r>
    </w:p>
    <w:p>
      <w:pPr>
        <w:spacing w:after="100"/>
      </w:pPr>
      <w:r>
        <w:t xml:space="preserve">The system is composed of three deployable units, each communicating over HTTP. The browser client (React SPA) calls the Node API for all user-facing operations; the Node API in turn calls the Python AI service for resume-to-job matching scores. MongoDB Atlas serves as the shared persistence layer, accessed only by the Node API.</w:t>
      </w:r>
    </w:p>
    <w:p>
      <w:pPr>
        <w:spacing w:after="0" w:line="240"/>
        <w:jc w:val="center"/>
      </w:pPr>
      <w:r>
        <w:rPr>
          <w:rFonts w:ascii="Consolas" w:cs="Consolas" w:eastAsia="Consolas" w:hAnsi="Consolas"/>
          <w:sz w:val="18"/>
          <w:szCs w:val="18"/>
        </w:rPr>
        <w:t xml:space="preserve">┌─────────────┐     HTTP/JSON     ┌──────────────┐    HTTP    ┌───────────────┐</w:t>
      </w:r>
    </w:p>
    <w:p>
      <w:pPr>
        <w:spacing w:after="0" w:line="240"/>
        <w:jc w:val="center"/>
      </w:pPr>
      <w:r>
        <w:rPr>
          <w:rFonts w:ascii="Consolas" w:cs="Consolas" w:eastAsia="Consolas" w:hAnsi="Consolas"/>
          <w:sz w:val="18"/>
          <w:szCs w:val="18"/>
        </w:rPr>
        <w:t xml:space="preserve">│   Browser   │ ◄───────────────► │  Node API    │ ◄────────► │  AI Service   │</w:t>
      </w:r>
    </w:p>
    <w:p>
      <w:pPr>
        <w:spacing w:after="0" w:line="240"/>
        <w:jc w:val="center"/>
      </w:pPr>
      <w:r>
        <w:rPr>
          <w:rFonts w:ascii="Consolas" w:cs="Consolas" w:eastAsia="Consolas" w:hAnsi="Consolas"/>
          <w:sz w:val="18"/>
          <w:szCs w:val="18"/>
        </w:rPr>
        <w:t xml:space="preserve">│ React + Vite│                   │  Express     │            │  FastAPI      │</w:t>
      </w:r>
    </w:p>
    <w:p>
      <w:pPr>
        <w:spacing w:after="0" w:line="240"/>
        <w:jc w:val="center"/>
      </w:pPr>
      <w:r>
        <w:rPr>
          <w:rFonts w:ascii="Consolas" w:cs="Consolas" w:eastAsia="Consolas" w:hAnsi="Consolas"/>
          <w:sz w:val="18"/>
          <w:szCs w:val="18"/>
        </w:rPr>
        <w:t xml:space="preserve">└─────────────┘                   └──────┬───────┘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   MongoDB     │</w:t>
      </w:r>
    </w:p>
    <w:p>
      <w:pPr>
        <w:spacing w:after="0" w:line="240"/>
        <w:jc w:val="center"/>
      </w:pPr>
      <w:r>
        <w:rPr>
          <w:rFonts w:ascii="Consolas" w:cs="Consolas" w:eastAsia="Consolas" w:hAnsi="Consolas"/>
          <w:sz w:val="18"/>
          <w:szCs w:val="18"/>
        </w:rPr>
        <w:t xml:space="preserve">                                  │   (Atlas)     │</w:t>
      </w:r>
    </w:p>
    <w:p>
      <w:pPr>
        <w:spacing w:after="0" w:line="240"/>
        <w:jc w:val="center"/>
      </w:pPr>
      <w:r>
        <w:rPr>
          <w:rFonts w:ascii="Consolas" w:cs="Consolas" w:eastAsia="Consolas" w:hAnsi="Consolas"/>
          <w:sz w:val="18"/>
          <w:szCs w:val="18"/>
        </w:rPr>
        <w:t xml:space="preserve">                                  └───────────────┘</w:t>
      </w:r>
    </w:p>
    <w:p>
      <w:pPr>
        <w:pStyle w:val="Heading2"/>
        <w:spacing w:after="120" w:before="240"/>
      </w:pPr>
      <w:r>
        <w:rPr>
          <w:b/>
          <w:bCs/>
        </w:rPr>
        <w:t xml:space="preserve">1.4 Why a Microservice for AI?</w:t>
      </w:r>
    </w:p>
    <w:p>
      <w:pPr>
        <w:spacing w:after="100"/>
      </w:pPr>
      <w:r>
        <w:t xml:space="preserve">The AI matching component (semantic similarity between job descriptions and resumes) requires Python-only libraries — sentence-transformers, scikit-learn, NumPy. Embedding this inside the Node server would require either a Node-Python bridge (fragile, slow startup) or porting the ML logic to JavaScript (no comparable library ecosystem). Splitting the AI as its own FastAPI service keeps the Node API lean, allows the AI service to scale independently under heavy matching load, and lets it be deployed/redeployed without touching the main API.</w:t>
      </w:r>
    </w:p>
    <w:p>
      <w:r>
        <w:br w:type="page"/>
      </w:r>
    </w:p>
    <w:p>
      <w:pPr>
        <w:pStyle w:val="Heading1"/>
        <w:spacing w:after="120" w:before="240"/>
      </w:pPr>
      <w:r>
        <w:rPr>
          <w:b/>
          <w:bCs/>
        </w:rPr>
        <w:t xml:space="preserve">Task 2 — Testing &amp; Usability</w:t>
      </w:r>
    </w:p>
    <w:p>
      <w:pPr>
        <w:pStyle w:val="Heading2"/>
        <w:spacing w:after="120" w:before="240"/>
      </w:pPr>
      <w:r>
        <w:rPr>
          <w:b/>
          <w:bCs/>
        </w:rPr>
        <w:t xml:space="preserve">2.1 Test Strategy</w:t>
      </w:r>
    </w:p>
    <w:p>
      <w:pPr>
        <w:spacing w:after="100"/>
      </w:pPr>
      <w:r>
        <w:t xml:space="preserve">Testing is structured as a four-tier suite, each tier targeting a different risk surface. The lower the tier, the faster and more numerous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Tier</w:t>
            </w:r>
          </w:p>
        </w:tc>
        <w:tc>
          <w:tcPr>
            <w:tcW w:type="dxa" w:w="2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Tool</w:t>
            </w:r>
          </w:p>
        </w:tc>
        <w:tc>
          <w:tcPr>
            <w:tcW w:type="dxa" w:w="24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Scope</w:t>
            </w:r>
          </w:p>
        </w:tc>
        <w:tc>
          <w:tcPr>
            <w:tcW w:type="dxa" w:w="29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Where</w:t>
            </w:r>
          </w:p>
        </w:tc>
      </w:tr>
      <w:tr>
        <w:tc>
          <w:tcPr>
            <w:tcW w:type="dxa" w:w="1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Unit (backend)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Jest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Pure functions, validators, helpers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server/tests/utils.test.js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Integration (API)</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Jest + Supertest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HTTP endpoints with real DB</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server/tests/auth.test.js, jobs.test.js</w:t>
            </w:r>
          </w:p>
        </w:tc>
      </w:tr>
      <w:tr>
        <w:tc>
          <w:tcPr>
            <w:tcW w:type="dxa" w:w="18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Frontend unit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Vitest + RTL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React components in isolation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client/src/tests/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End-to-end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Selenium + pytest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Full user flows in real browser</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tests/selenium/</w:t>
            </w:r>
          </w:p>
        </w:tc>
      </w:tr>
    </w:tbl>
    <w:p>
      <w:pPr>
        <w:pStyle w:val="Heading2"/>
        <w:spacing w:after="120" w:before="240"/>
      </w:pPr>
      <w:r>
        <w:rPr>
          <w:b/>
          <w:bCs/>
        </w:rPr>
        <w:t xml:space="preserve">2.2 Selenium E2E Setup</w:t>
      </w:r>
    </w:p>
    <w:p>
      <w:pPr>
        <w:spacing w:after="100"/>
      </w:pPr>
      <w:r>
        <w:t xml:space="preserve">End-to-end tests use Selenium WebDriver with the Page Object Model pattern to keep selectors out of test bodies. Configuration is loaded from .env.test (BASE_URL, headless mode, browser, MongoDB URI, admin credentials). The framework includes:</w:t>
      </w:r>
    </w:p>
    <w:p>
      <w:pPr>
        <w:pStyle w:val="ListParagraph"/>
        <w:numPr>
          <w:ilvl w:val="0"/>
          <w:numId w:val="2"/>
        </w:numPr>
        <w:spacing w:after="60"/>
      </w:pPr>
      <w:r>
        <w:t xml:space="preserve">pytest as test runner with HTML reporting (pytest-html)</w:t>
      </w:r>
    </w:p>
    <w:p>
      <w:pPr>
        <w:pStyle w:val="ListParagraph"/>
        <w:numPr>
          <w:ilvl w:val="0"/>
          <w:numId w:val="2"/>
        </w:numPr>
        <w:spacing w:after="60"/>
      </w:pPr>
      <w:r>
        <w:t xml:space="preserve">Page Objects for Login, Register, Admin Dashboard, Admin Jobs, etc.</w:t>
      </w:r>
    </w:p>
    <w:p>
      <w:pPr>
        <w:pStyle w:val="ListParagraph"/>
        <w:numPr>
          <w:ilvl w:val="0"/>
          <w:numId w:val="2"/>
        </w:numPr>
        <w:spacing w:after="60"/>
      </w:pPr>
      <w:r>
        <w:t xml:space="preserve">Automatic screenshot capture on test failure</w:t>
      </w:r>
    </w:p>
    <w:p>
      <w:pPr>
        <w:pStyle w:val="ListParagraph"/>
        <w:numPr>
          <w:ilvl w:val="0"/>
          <w:numId w:val="2"/>
        </w:numPr>
        <w:spacing w:after="60"/>
      </w:pPr>
      <w:r>
        <w:t xml:space="preserve">Database cleanup fixtures using pymongo (removes test users/jobs after each session)</w:t>
      </w:r>
    </w:p>
    <w:p>
      <w:pPr>
        <w:pStyle w:val="ListParagraph"/>
        <w:numPr>
          <w:ilvl w:val="0"/>
          <w:numId w:val="2"/>
        </w:numPr>
        <w:spacing w:after="60"/>
      </w:pPr>
      <w:r>
        <w:t xml:space="preserve">Selenium Manager (built into Selenium 4.6+) for automatic ChromeDriver management</w:t>
      </w:r>
    </w:p>
    <w:p>
      <w:pPr>
        <w:pStyle w:val="Heading2"/>
        <w:spacing w:after="120" w:before="240"/>
      </w:pPr>
      <w:r>
        <w:rPr>
          <w:b/>
          <w:bCs/>
        </w:rPr>
        <w:t xml:space="preserve">2.3 CRUD Test Plan — Jobs Entity</w:t>
      </w:r>
    </w:p>
    <w:p>
      <w:pPr>
        <w:spacing w:after="100"/>
      </w:pPr>
      <w:r>
        <w:t xml:space="preserve">This plan covers Create, Read, Update, and Delete operations on the central Jobs entity. The Jobs entity was selected because it is the core of the application's value (a job portal) and is touched by multiple roles: recruiters create and edit their own postings, applicants read and search them, and admins update statuses and remove postings that violate policy.</w:t>
      </w:r>
    </w:p>
    <w:p>
      <w:pPr>
        <w:pStyle w:val="Heading3"/>
        <w:spacing w:after="120" w:before="240"/>
      </w:pPr>
      <w:r>
        <w:rPr>
          <w:b/>
          <w:bCs/>
        </w:rPr>
        <w:t xml:space="preserve">Scope</w:t>
      </w:r>
    </w:p>
    <w:p>
      <w:pPr>
        <w:pStyle w:val="ListParagraph"/>
        <w:numPr>
          <w:ilvl w:val="0"/>
          <w:numId w:val="2"/>
        </w:numPr>
        <w:spacing w:after="60"/>
      </w:pPr>
      <w:r>
        <w:t xml:space="preserve">Entity under test: Job (server/src/models/Job.js)</w:t>
      </w:r>
    </w:p>
    <w:p>
      <w:pPr>
        <w:pStyle w:val="ListParagraph"/>
        <w:numPr>
          <w:ilvl w:val="0"/>
          <w:numId w:val="2"/>
        </w:numPr>
        <w:spacing w:after="60"/>
      </w:pPr>
      <w:r>
        <w:t xml:space="preserve">Roles exercised: Recruiter (create, edit own), Public visitor (read), Admin (update status, delete)</w:t>
      </w:r>
    </w:p>
    <w:p>
      <w:pPr>
        <w:pStyle w:val="ListParagraph"/>
        <w:numPr>
          <w:ilvl w:val="0"/>
          <w:numId w:val="2"/>
        </w:numPr>
        <w:spacing w:after="60"/>
      </w:pPr>
      <w:r>
        <w:t xml:space="preserve">Endpoints covered: POST /api/jobs, GET /api/jobs, PATCH /api/admin/jobs/:id, DELETE /api/admin/jobs/:id</w:t>
      </w:r>
    </w:p>
    <w:p>
      <w:pPr>
        <w:pStyle w:val="ListParagraph"/>
        <w:numPr>
          <w:ilvl w:val="0"/>
          <w:numId w:val="2"/>
        </w:numPr>
        <w:spacing w:after="60"/>
      </w:pPr>
      <w:r>
        <w:t xml:space="preserve">UI flows covered: /post-job, /jobs, /admin/jobs</w:t>
      </w:r>
    </w:p>
    <w:p>
      <w:pPr>
        <w:pStyle w:val="Heading3"/>
        <w:spacing w:after="120" w:before="240"/>
      </w:pPr>
      <w:r>
        <w:rPr>
          <w:b/>
          <w:bCs/>
        </w:rPr>
        <w:t xml:space="preserve">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Frontend URL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http://localhost:3001 (Vite dev server)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Backend URL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http://localhost:5000/api</w:t>
            </w:r>
          </w:p>
        </w:tc>
      </w:tr>
      <w:tr>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Database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MongoDB Atlas (job_portal_db)</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Browser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Google Chrome (headless via Selenium 4.20)</w:t>
            </w:r>
          </w:p>
        </w:tc>
      </w:tr>
      <w:tr>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Test runner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pytest 8.2 with pytest-html, pytest-rerunfailures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OS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Windows 11</w:t>
            </w:r>
          </w:p>
        </w:tc>
      </w:tr>
    </w:tbl>
    <w:p>
      <w:pPr>
        <w:pStyle w:val="Heading3"/>
        <w:spacing w:after="120" w:before="240"/>
      </w:pPr>
      <w:r>
        <w:rPr>
          <w:b/>
          <w:bCs/>
        </w:rPr>
        <w:t xml:space="preserve">Test Cases</w:t>
      </w:r>
    </w:p>
    <w:p>
      <w:pPr>
        <w:spacing w:after="100"/>
      </w:pPr>
      <w:r>
        <w:t xml:space="preserve">The following five test cases form the executable CRUD plan. Each is automated with Selenium and is run as part of the GitHub Actions CI pipeline (see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TC-CRUD-01 — CREATE: Recruiter posts a new job</w:t>
            </w:r>
          </w:p>
        </w:tc>
        <w:tc>
          <w:tcPr>
            <w:tcW w:type="dxa" w:w="71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pPr>
              <w:jc w:val="right"/>
            </w:pPr>
            <w:r>
              <w:rPr>
                <w:b/>
                <w:bCs/>
                <w:color w:val="FFFFFF"/>
              </w:rPr>
              <w:t xml:space="preserve">Status: PASS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Operation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CREATE</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Preconditions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Recruiter account exists; user is on Post Job page after login.</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Steps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t xml:space="preserve">1. Navigate to /post-job after logging in as recruiter.</w:t>
            </w:r>
          </w:p>
          <w:p>
            <w:pPr>
              <w:spacing w:after="40"/>
            </w:pPr>
            <w:r>
              <w:t xml:space="preserve">2. Fill in Title, Company, Description, Location, Skills.</w:t>
            </w:r>
          </w:p>
          <w:p>
            <w:pPr>
              <w:spacing w:after="40"/>
            </w:pPr>
            <w:r>
              <w:t xml:space="preserve">3. Select job type (Full-time) and salary range.</w:t>
            </w:r>
          </w:p>
          <w:p>
            <w:pPr>
              <w:spacing w:after="40"/>
            </w:pPr>
            <w:r>
              <w:t xml:space="preserve">4. Click 'Post Job' submit button.</w:t>
            </w:r>
          </w:p>
          <w:p>
            <w:pPr>
              <w:spacing w:after="40"/>
            </w:pPr>
            <w:r>
              <w:t xml:space="preserve">5. Wait for success redirect to /employer/my-jobs.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Expected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New job appears at top of My Jobs list with status 'Active'. POST /api/jobs returns 201.</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Actual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Job created successfully and visible in employer's My Jobs list. Server returned 201 Created.</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Status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F7A1F"/>
              </w:rPr>
              <w:t xml:space="preserve">PASS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TC-CRUD-02 — READ: Public job listing page loads jobs</w:t>
            </w:r>
          </w:p>
        </w:tc>
        <w:tc>
          <w:tcPr>
            <w:tcW w:type="dxa" w:w="71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pPr>
              <w:jc w:val="right"/>
            </w:pPr>
            <w:r>
              <w:rPr>
                <w:b/>
                <w:bCs/>
                <w:color w:val="FFFFFF"/>
              </w:rPr>
              <w:t xml:space="preserve">Status: PASS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Operation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READ</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Preconditions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At least one active job exists in the database.</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Steps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t xml:space="preserve">1. Navigate to /jobs as an unauthenticated visitor.</w:t>
            </w:r>
          </w:p>
          <w:p>
            <w:pPr>
              <w:spacing w:after="40"/>
            </w:pPr>
            <w:r>
              <w:t xml:space="preserve">2. Wait for jobs grid to render.</w:t>
            </w:r>
          </w:p>
          <w:p>
            <w:pPr>
              <w:spacing w:after="40"/>
            </w:pPr>
            <w:r>
              <w:t xml:space="preserve">3. Verify at least one job card is visible with title, company, location.</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Expected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Job cards render within 5 seconds. GET /api/jobs returns 200 with non-empty array.</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Actual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Jobs page rendered with seeded jobs visible. Card titles, company names, and locations matched DB records.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Status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F7A1F"/>
              </w:rPr>
              <w:t xml:space="preserve">PASS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TC-CRUD-03 — READ (search): Job search filters the list</w:t>
            </w:r>
          </w:p>
        </w:tc>
        <w:tc>
          <w:tcPr>
            <w:tcW w:type="dxa" w:w="71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pPr>
              <w:jc w:val="right"/>
            </w:pPr>
            <w:r>
              <w:rPr>
                <w:b/>
                <w:bCs/>
                <w:color w:val="FFFFFF"/>
              </w:rPr>
              <w:t xml:space="preserve">Status: PASS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Operation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READ (search)</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Preconditions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Multiple jobs exist; one contains the search term in its title.</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Steps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t xml:space="preserve">1. Navigate to /jobs.</w:t>
            </w:r>
          </w:p>
          <w:p>
            <w:pPr>
              <w:spacing w:after="40"/>
            </w:pPr>
            <w:r>
              <w:t xml:space="preserve">2. Type a known job title fragment into the search input.</w:t>
            </w:r>
          </w:p>
          <w:p>
            <w:pPr>
              <w:spacing w:after="40"/>
            </w:pPr>
            <w:r>
              <w:t xml:space="preserve">3. Wait for the list to refresh.</w:t>
            </w:r>
          </w:p>
          <w:p>
            <w:pPr>
              <w:spacing w:after="40"/>
            </w:pPr>
            <w:r>
              <w:t xml:space="preserve">4. Count visible job cards.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Expected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List narrows to jobs whose title or company match the search term.</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Actual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Search reduced visible cards to matching jobs only; non-matching cards were hidden.</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Status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F7A1F"/>
              </w:rPr>
              <w:t xml:space="preserve">PASS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TC-CRUD-04 — UPDATE: Admin changes a job's status</w:t>
            </w:r>
          </w:p>
        </w:tc>
        <w:tc>
          <w:tcPr>
            <w:tcW w:type="dxa" w:w="71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pPr>
              <w:jc w:val="right"/>
            </w:pPr>
            <w:r>
              <w:rPr>
                <w:b/>
                <w:bCs/>
                <w:color w:val="FFFFFF"/>
              </w:rPr>
              <w:t xml:space="preserve">Status: PASS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Operation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UPDATE</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Preconditions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Admin is logged in; at least one job exists in /admin/jobs list.</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Steps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t xml:space="preserve">1. Log in as admin (admin@jobportal.com).</w:t>
            </w:r>
          </w:p>
          <w:p>
            <w:pPr>
              <w:spacing w:after="40"/>
            </w:pPr>
            <w:r>
              <w:t xml:space="preserve">2. Navigate to /admin/jobs.</w:t>
            </w:r>
          </w:p>
          <w:p>
            <w:pPr>
              <w:spacing w:after="40"/>
            </w:pPr>
            <w:r>
              <w:t xml:space="preserve">3. Click the status dropdown on the first job row.</w:t>
            </w:r>
          </w:p>
          <w:p>
            <w:pPr>
              <w:spacing w:after="40"/>
            </w:pPr>
            <w:r>
              <w:t xml:space="preserve">4. Select 'Inactive' and confirm.</w:t>
            </w:r>
          </w:p>
          <w:p>
            <w:pPr>
              <w:spacing w:after="40"/>
            </w:pPr>
            <w:r>
              <w:t xml:space="preserve">5. Reload the page and verify the status persists.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Expected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Job's status changes to 'Inactive' immediately and persists after reload. PATCH /api/admin/jobs/:id returns 200.</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Actual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Status updated successfully; the change persisted across page reload.</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Status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F7A1F"/>
              </w:rPr>
              <w:t xml:space="preserve">PASS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TC-CRUD-05 — DELETE: Admin removes a job posting</w:t>
            </w:r>
          </w:p>
        </w:tc>
        <w:tc>
          <w:tcPr>
            <w:tcW w:type="dxa" w:w="71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pPr>
              <w:jc w:val="right"/>
            </w:pPr>
            <w:r>
              <w:rPr>
                <w:b/>
                <w:bCs/>
                <w:color w:val="FFFFFF"/>
              </w:rPr>
              <w:t xml:space="preserve">Status: PASS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Operation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DELETE</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Preconditions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 job exists that can be safely deleted (no active applications).</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Steps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t xml:space="preserve">1. Log in as admin.</w:t>
            </w:r>
          </w:p>
          <w:p>
            <w:pPr>
              <w:spacing w:after="40"/>
            </w:pPr>
            <w:r>
              <w:t xml:space="preserve">2. Navigate to /admin/jobs.</w:t>
            </w:r>
          </w:p>
          <w:p>
            <w:pPr>
              <w:spacing w:after="40"/>
            </w:pPr>
            <w:r>
              <w:t xml:space="preserve">3. Click the row's action menu, select 'Delete'.</w:t>
            </w:r>
          </w:p>
          <w:p>
            <w:pPr>
              <w:spacing w:after="40"/>
            </w:pPr>
            <w:r>
              <w:t xml:space="preserve">4. Confirm deletion in the modal.</w:t>
            </w:r>
          </w:p>
          <w:p>
            <w:pPr>
              <w:spacing w:after="40"/>
            </w:pPr>
            <w:r>
              <w:t xml:space="preserve">5. Verify the job no longer appears in the list.</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Expected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Row disappears from the list immediately. DELETE /api/admin/jobs/:id returns 200. Reloading shows the job is gone.</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Actual Result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Job removed from list; reload confirmed deletion. Soft-delete flag set in DB (deletedAt populated).</w:t>
            </w:r>
          </w:p>
        </w:tc>
      </w:tr>
      <w:tr>
        <w:tc>
          <w:tcPr>
            <w:tcW w:type="dxa" w:w="2200"/>
            <w:tcBorders>
              <w:top w:val="single" w:color="BFBFBF" w:sz="1"/>
              <w:left w:val="single" w:color="BFBFBF" w:sz="1"/>
              <w:bottom w:val="single" w:color="BFBFBF" w:sz="1"/>
              <w:right w:val="single" w:color="BFBFBF" w:sz="1"/>
            </w:tcBorders>
            <w:shd w:fill="EFEFEF" w:val="clear"/>
            <w:tcMar>
              <w:top w:type="dxa" w:w="80"/>
              <w:left w:type="dxa" w:w="120"/>
              <w:bottom w:type="dxa" w:w="80"/>
              <w:right w:type="dxa" w:w="120"/>
            </w:tcMar>
          </w:tcPr>
          <w:p>
            <w:r>
              <w:rPr>
                <w:b/>
                <w:bCs/>
                <w:color w:val="000000"/>
              </w:rPr>
              <w:t xml:space="preserve">Status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F7A1F"/>
              </w:rPr>
              <w:t xml:space="preserve">PASS</w:t>
            </w:r>
          </w:p>
        </w:tc>
      </w:tr>
    </w:tbl>
    <w:p>
      <w:pPr>
        <w:spacing w:after="240"/>
      </w:pPr>
      <w:r>
        <w:t xml:space="preserve"/>
      </w:r>
    </w:p>
    <w:p>
      <w:pPr>
        <w:pStyle w:val="Heading3"/>
        <w:spacing w:after="120" w:before="240"/>
      </w:pPr>
      <w:r>
        <w:rPr>
          <w:b/>
          <w:bCs/>
        </w:rPr>
        <w:t xml:space="preserve">Test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Test Case</w:t>
            </w:r>
          </w:p>
        </w:tc>
        <w:tc>
          <w:tcPr>
            <w:tcW w:type="dxa" w:w="15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Operation</w:t>
            </w:r>
          </w:p>
        </w:tc>
        <w:tc>
          <w:tcPr>
            <w:tcW w:type="dxa" w:w="15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Result</w:t>
            </w:r>
          </w:p>
        </w:tc>
        <w:tc>
          <w:tcPr>
            <w:tcW w:type="dxa" w:w="15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Duration</w:t>
            </w:r>
          </w:p>
        </w:tc>
        <w:tc>
          <w:tcPr>
            <w:tcW w:type="dxa" w:w="18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Evidence</w:t>
            </w:r>
          </w:p>
        </w:tc>
      </w:tr>
      <w:tr>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TC-CRUD-01 — Recruiter posts a new job</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CREATE</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1F7A1F"/>
              </w:rPr>
              <w:t xml:space="preserve">PASS</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~8 sec</w:t>
            </w:r>
          </w:p>
        </w:tc>
        <w:tc>
          <w:tcPr>
            <w:tcW w:type="dxa" w:w="18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Screenshot 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TC-CRUD-02 — Public job listing page loads jobs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READ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F7A1F"/>
              </w:rPr>
              <w:t xml:space="preserve">PASS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~8 sec</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Screenshot 2</w:t>
            </w:r>
          </w:p>
        </w:tc>
      </w:tr>
      <w:tr>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TC-CRUD-03 — Job search filters the list</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READ (search)</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1F7A1F"/>
              </w:rPr>
              <w:t xml:space="preserve">PASS</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~8 sec</w:t>
            </w:r>
          </w:p>
        </w:tc>
        <w:tc>
          <w:tcPr>
            <w:tcW w:type="dxa" w:w="18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Screenshot 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TC-CRUD-04 — Admin changes a job's status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UPDATE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1F7A1F"/>
              </w:rPr>
              <w:t xml:space="preserve">PASS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~8 sec</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Screenshot 4</w:t>
            </w:r>
          </w:p>
        </w:tc>
      </w:tr>
      <w:tr>
        <w:tc>
          <w:tcPr>
            <w:tcW w:type="dxa" w:w="30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TC-CRUD-05 — Admin removes a job posting</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DELETE</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1F7A1F"/>
              </w:rPr>
              <w:t xml:space="preserve">PASS</w:t>
            </w:r>
          </w:p>
        </w:tc>
        <w:tc>
          <w:tcPr>
            <w:tcW w:type="dxa" w:w="1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~8 sec</w:t>
            </w:r>
          </w:p>
        </w:tc>
        <w:tc>
          <w:tcPr>
            <w:tcW w:type="dxa" w:w="18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Screenshot 5</w:t>
            </w:r>
          </w:p>
        </w:tc>
      </w:tr>
      <w:tr>
        <w:tc>
          <w:tcPr>
            <w:tcW w:type="dxa" w:w="3000"/>
            <w:tcBorders>
              <w:top w:val="single" w:color="BFBFBF" w:sz="1"/>
              <w:left w:val="single" w:color="BFBFBF" w:sz="1"/>
              <w:bottom w:val="single" w:color="BFBFBF" w:sz="1"/>
              <w:right w:val="single" w:color="BFBFBF" w:sz="1"/>
            </w:tcBorders>
            <w:shd w:fill="DDDDDD" w:val="clear"/>
            <w:tcMar>
              <w:top w:type="dxa" w:w="80"/>
              <w:left w:type="dxa" w:w="120"/>
              <w:bottom w:type="dxa" w:w="80"/>
              <w:right w:type="dxa" w:w="120"/>
            </w:tcMar>
          </w:tcPr>
          <w:p>
            <w:r>
              <w:rPr>
                <w:b/>
                <w:bCs/>
                <w:color w:val="000000"/>
              </w:rPr>
              <w:t xml:space="preserve">Totals</w:t>
            </w:r>
          </w:p>
        </w:tc>
        <w:tc>
          <w:tcPr>
            <w:tcW w:type="dxa" w:w="1500"/>
            <w:tcBorders>
              <w:top w:val="single" w:color="BFBFBF" w:sz="1"/>
              <w:left w:val="single" w:color="BFBFBF" w:sz="1"/>
              <w:bottom w:val="single" w:color="BFBFBF" w:sz="1"/>
              <w:right w:val="single" w:color="BFBFBF" w:sz="1"/>
            </w:tcBorders>
            <w:shd w:fill="DDDDDD" w:val="clear"/>
            <w:tcMar>
              <w:top w:type="dxa" w:w="80"/>
              <w:left w:type="dxa" w:w="120"/>
              <w:bottom w:type="dxa" w:w="80"/>
              <w:right w:type="dxa" w:w="120"/>
            </w:tcMar>
          </w:tcPr>
          <w:p>
            <w:r>
              <w:rPr>
                <w:b/>
                <w:bCs/>
                <w:color w:val="000000"/>
              </w:rPr>
              <w:t xml:space="preserve">4 ops</w:t>
            </w:r>
          </w:p>
        </w:tc>
        <w:tc>
          <w:tcPr>
            <w:tcW w:type="dxa" w:w="1500"/>
            <w:tcBorders>
              <w:top w:val="single" w:color="BFBFBF" w:sz="1"/>
              <w:left w:val="single" w:color="BFBFBF" w:sz="1"/>
              <w:bottom w:val="single" w:color="BFBFBF" w:sz="1"/>
              <w:right w:val="single" w:color="BFBFBF" w:sz="1"/>
            </w:tcBorders>
            <w:shd w:fill="DDDDDD" w:val="clear"/>
            <w:tcMar>
              <w:top w:type="dxa" w:w="80"/>
              <w:left w:type="dxa" w:w="120"/>
              <w:bottom w:type="dxa" w:w="80"/>
              <w:right w:type="dxa" w:w="120"/>
            </w:tcMar>
          </w:tcPr>
          <w:p>
            <w:r>
              <w:rPr>
                <w:b/>
                <w:bCs/>
                <w:color w:val="1F7A1F"/>
              </w:rPr>
              <w:t xml:space="preserve">5 / 5 PASS</w:t>
            </w:r>
          </w:p>
        </w:tc>
        <w:tc>
          <w:tcPr>
            <w:tcW w:type="dxa" w:w="1500"/>
            <w:tcBorders>
              <w:top w:val="single" w:color="BFBFBF" w:sz="1"/>
              <w:left w:val="single" w:color="BFBFBF" w:sz="1"/>
              <w:bottom w:val="single" w:color="BFBFBF" w:sz="1"/>
              <w:right w:val="single" w:color="BFBFBF" w:sz="1"/>
            </w:tcBorders>
            <w:shd w:fill="DDDDDD" w:val="clear"/>
            <w:tcMar>
              <w:top w:type="dxa" w:w="80"/>
              <w:left w:type="dxa" w:w="120"/>
              <w:bottom w:type="dxa" w:w="80"/>
              <w:right w:type="dxa" w:w="120"/>
            </w:tcMar>
          </w:tcPr>
          <w:p>
            <w:r>
              <w:rPr>
                <w:b/>
                <w:bCs/>
                <w:color w:val="000000"/>
              </w:rPr>
              <w:t xml:space="preserve">~40 sec</w:t>
            </w:r>
          </w:p>
        </w:tc>
        <w:tc>
          <w:tcPr>
            <w:tcW w:type="dxa" w:w="1860"/>
            <w:tcBorders>
              <w:top w:val="single" w:color="BFBFBF" w:sz="1"/>
              <w:left w:val="single" w:color="BFBFBF" w:sz="1"/>
              <w:bottom w:val="single" w:color="BFBFBF" w:sz="1"/>
              <w:right w:val="single" w:color="BFBFBF" w:sz="1"/>
            </w:tcBorders>
            <w:shd w:fill="DDDDDD" w:val="clear"/>
            <w:tcMar>
              <w:top w:type="dxa" w:w="80"/>
              <w:left w:type="dxa" w:w="120"/>
              <w:bottom w:type="dxa" w:w="80"/>
              <w:right w:type="dxa" w:w="120"/>
            </w:tcMar>
          </w:tcPr>
          <w:p>
            <w:r>
              <w:rPr>
                <w:b/>
                <w:bCs/>
                <w:color w:val="000000"/>
              </w:rPr>
              <w:t xml:space="preserve">See appendix</w:t>
            </w:r>
          </w:p>
        </w:tc>
      </w:tr>
    </w:tbl>
    <w:p>
      <w:r>
        <w:br w:type="page"/>
      </w:r>
    </w:p>
    <w:p>
      <w:pPr>
        <w:pStyle w:val="Heading3"/>
        <w:spacing w:after="120" w:before="240"/>
      </w:pPr>
      <w:r>
        <w:rPr>
          <w:b/>
          <w:bCs/>
        </w:rPr>
        <w:t xml:space="preserve">Defect Log</w:t>
      </w:r>
    </w:p>
    <w:p>
      <w:pPr>
        <w:spacing w:after="100"/>
      </w:pPr>
      <w:r>
        <w:t xml:space="preserve">The following non-blocking issues were observed and addressed during the test development phase. They are documented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500"/>
        <w:gridCol w:w="2160"/>
      </w:tblGrid>
      <w:tr>
        <w:tc>
          <w:tcPr>
            <w:tcW w:type="dxa" w:w="12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ID</w:t>
            </w:r>
          </w:p>
        </w:tc>
        <w:tc>
          <w:tcPr>
            <w:tcW w:type="dxa" w:w="35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Issue</w:t>
            </w:r>
          </w:p>
        </w:tc>
        <w:tc>
          <w:tcPr>
            <w:tcW w:type="dxa" w:w="25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Root Cause</w:t>
            </w:r>
          </w:p>
        </w:tc>
        <w:tc>
          <w:tcPr>
            <w:tcW w:type="dxa" w:w="21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Resolution</w:t>
            </w:r>
          </w:p>
        </w:tc>
      </w:tr>
      <w:tr>
        <w:tc>
          <w:tcPr>
            <w:tcW w:type="dxa" w:w="1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D-01</w:t>
            </w:r>
          </w:p>
        </w:tc>
        <w:tc>
          <w:tcPr>
            <w:tcW w:type="dxa" w:w="3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Tests hung trying to connect to localhost:27017 instead of MongoDB Atlas</w:t>
            </w:r>
          </w:p>
        </w:tc>
        <w:tc>
          <w:tcPr>
            <w:tcW w:type="dxa" w:w="2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Hardcoded relative path 'tests/selenium/.env.test' only resolves when pytest runs from project root.</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Run pytest from project root; documented in test README.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D-02</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Chrome failed with WinError 193 ('not a valid Win32 application')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webdriver-manager 4.0.1 returned path to THIRD_PARTY_NOTICES.chromedriver text file instead of chromedriver.exe.</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Switched to Selenium Manager (built into Selenium 4.6+); removed webdriver-manager dependency for driver lookup.</w:t>
            </w:r>
          </w:p>
        </w:tc>
      </w:tr>
      <w:tr>
        <w:tc>
          <w:tcPr>
            <w:tcW w:type="dxa" w:w="12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D-03</w:t>
            </w:r>
          </w:p>
        </w:tc>
        <w:tc>
          <w:tcPr>
            <w:tcW w:type="dxa" w:w="3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__pycache__/*.pyc binary files committed to repository</w:t>
            </w:r>
          </w:p>
        </w:tc>
        <w:tc>
          <w:tcPr>
            <w:tcW w:type="dxa" w:w="25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.gitignore did not exclude Python compiled files.</w:t>
            </w:r>
          </w:p>
        </w:tc>
        <w:tc>
          <w:tcPr>
            <w:tcW w:type="dxa" w:w="21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Added __pycache__/ and *.pyc to .gitignore (commit db2ee90).</w:t>
            </w:r>
          </w:p>
        </w:tc>
      </w:tr>
    </w:tbl>
    <w:p>
      <w:r>
        <w:br w:type="page"/>
      </w:r>
    </w:p>
    <w:p>
      <w:pPr>
        <w:pStyle w:val="Heading1"/>
        <w:spacing w:after="120" w:before="240"/>
      </w:pPr>
      <w:r>
        <w:rPr>
          <w:b/>
          <w:bCs/>
        </w:rPr>
        <w:t xml:space="preserve">Task 3 — CI/CD Pipeline (Bonus)</w:t>
      </w:r>
    </w:p>
    <w:p>
      <w:pPr>
        <w:pStyle w:val="Heading2"/>
        <w:spacing w:after="120" w:before="240"/>
      </w:pPr>
      <w:r>
        <w:rPr>
          <w:b/>
          <w:bCs/>
        </w:rPr>
        <w:t xml:space="preserve">3.1 Overview</w:t>
      </w:r>
    </w:p>
    <w:p>
      <w:pPr>
        <w:spacing w:after="100"/>
      </w:pPr>
      <w:r>
        <w:t xml:space="preserve">Continuous Integration is implemented using GitHub Actions. The workflow file lives at .github/workflows/ci.yml and is triggered on push to main or integration-manager and on pull request to main. The pipeline is composed of six jobs that run in a defined dependency graph: backend, frontend, and AI tests run in parallel; once all three succeed, the Selenium E2E job runs; once E2E passes, deployment to staging is gated by the all-checks-passed job.</w:t>
      </w:r>
    </w:p>
    <w:p>
      <w:pPr>
        <w:pStyle w:val="Heading2"/>
        <w:spacing w:after="120" w:before="240"/>
      </w:pPr>
      <w:r>
        <w:rPr>
          <w:b/>
          <w:bCs/>
        </w:rPr>
        <w:t xml:space="preserve">3.2 Pipeline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c>
          <w:tcPr>
            <w:tcW w:type="dxa" w:w="6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w:t>
            </w:r>
          </w:p>
        </w:tc>
        <w:tc>
          <w:tcPr>
            <w:tcW w:type="dxa" w:w="24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Job Name</w:t>
            </w:r>
          </w:p>
        </w:tc>
        <w:tc>
          <w:tcPr>
            <w:tcW w:type="dxa" w:w="240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Runtime</w:t>
            </w:r>
          </w:p>
        </w:tc>
        <w:tc>
          <w:tcPr>
            <w:tcW w:type="dxa" w:w="3960"/>
            <w:tcBorders>
              <w:top w:val="single" w:color="BFBFBF" w:sz="1"/>
              <w:left w:val="single" w:color="BFBFBF" w:sz="1"/>
              <w:bottom w:val="single" w:color="BFBFBF" w:sz="1"/>
              <w:right w:val="single" w:color="BFBFBF" w:sz="1"/>
            </w:tcBorders>
            <w:shd w:fill="2557A7" w:val="clear"/>
            <w:tcMar>
              <w:top w:type="dxa" w:w="80"/>
              <w:left w:type="dxa" w:w="120"/>
              <w:bottom w:type="dxa" w:w="80"/>
              <w:right w:type="dxa" w:w="120"/>
            </w:tcMar>
          </w:tcPr>
          <w:p>
            <w:r>
              <w:rPr>
                <w:b/>
                <w:bCs/>
                <w:color w:val="FFFFFF"/>
              </w:rPr>
              <w:t xml:space="preserve">Purpose</w:t>
            </w:r>
          </w:p>
        </w:tc>
      </w:tr>
      <w:tr>
        <w:tc>
          <w:tcPr>
            <w:tcW w:type="dxa" w:w="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1</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Backend Tests (Node.js)</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ubuntu-latest, Node 18</w:t>
            </w:r>
          </w:p>
        </w:tc>
        <w:tc>
          <w:tcPr>
            <w:tcW w:type="dxa" w:w="3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Runs Jest utility, auth, and jobs tests against MongoDB Atlas.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Frontend Tests (React)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ubuntu-latest, Node 18</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Runs Vitest component and utility tests on the React client.</w:t>
            </w:r>
          </w:p>
        </w:tc>
      </w:tr>
      <w:tr>
        <w:tc>
          <w:tcPr>
            <w:tcW w:type="dxa" w:w="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3</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AI Service Tests (Python)</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ubuntu-latest, Python 3.11</w:t>
            </w:r>
          </w:p>
        </w:tc>
        <w:tc>
          <w:tcPr>
            <w:tcW w:type="dxa" w:w="3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Runs pytest against FastAPI endpoints (similarity, API health).</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All Tests Passed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Gate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Aggregator job — ensures jobs 1-3 succeeded before E2E runs.</w:t>
            </w:r>
          </w:p>
        </w:tc>
      </w:tr>
      <w:tr>
        <w:tc>
          <w:tcPr>
            <w:tcW w:type="dxa" w:w="6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5</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bCs/>
                <w:color w:val="000000"/>
              </w:rPr>
              <w:t xml:space="preserve">Selenium E2E + Regression</w:t>
            </w:r>
          </w:p>
        </w:tc>
        <w:tc>
          <w:tcPr>
            <w:tcW w:type="dxa" w:w="240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ubuntu-latest, Node + Python</w:t>
            </w:r>
          </w:p>
        </w:tc>
        <w:tc>
          <w:tcPr>
            <w:tcW w:type="dxa" w:w="3960"/>
            <w:tcBorders>
              <w:top w:val="single" w:color="BFBFBF" w:sz="1"/>
              <w:left w:val="single" w:color="BFBFBF" w:sz="1"/>
              <w:bottom w:val="single" w:color="BFBFBF" w:sz="1"/>
              <w:right w:val="single" w:color="BFBFBF" w:sz="1"/>
            </w:tcBorders>
            <w:shd w:fill="F4F6FA" w:val="clear"/>
            <w:tcMar>
              <w:top w:type="dxa" w:w="80"/>
              <w:left w:type="dxa" w:w="120"/>
              <w:bottom w:type="dxa" w:w="80"/>
              <w:right w:type="dxa" w:w="120"/>
            </w:tcMar>
          </w:tcPr>
          <w:p>
            <w:r>
              <w:rPr>
                <w:b w:val="false"/>
                <w:bCs w:val="false"/>
                <w:color w:val="000000"/>
              </w:rPr>
              <w:t xml:space="preserve">Boots backend and frontend, seeds admin user, runs Selenium suite headless. Uploads HTML report and screenshot artifacts.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rPr>
              <w:t xml:space="preserve">Deploy to Staging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ubuntu-latest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rPr>
              <w:t xml:space="preserve">Triggered only on merge to main once all checks pass. Currently a placeholder for a future deploy script.</w:t>
            </w:r>
          </w:p>
        </w:tc>
      </w:tr>
    </w:tbl>
    <w:p>
      <w:pPr>
        <w:pStyle w:val="Heading2"/>
        <w:spacing w:after="120" w:before="240"/>
      </w:pPr>
      <w:r>
        <w:rPr>
          <w:b/>
          <w:bCs/>
        </w:rPr>
        <w:t xml:space="preserve">3.3 Pipeline Dependency Graph</w:t>
      </w:r>
    </w:p>
    <w:p>
      <w:pPr>
        <w:spacing w:after="0" w:line="240"/>
        <w:jc w:val="center"/>
      </w:pPr>
      <w:r>
        <w:rPr>
          <w:rFonts w:ascii="Consolas" w:cs="Consolas" w:eastAsia="Consolas" w:hAnsi="Consolas"/>
          <w:sz w:val="18"/>
          <w:szCs w:val="18"/>
        </w:rPr>
        <w:t xml:space="preserve">  ┌──────────────┐  ┌──────────────┐  ┌─────────────────┐</w:t>
      </w:r>
    </w:p>
    <w:p>
      <w:pPr>
        <w:spacing w:after="0" w:line="240"/>
        <w:jc w:val="center"/>
      </w:pPr>
      <w:r>
        <w:rPr>
          <w:rFonts w:ascii="Consolas" w:cs="Consolas" w:eastAsia="Consolas" w:hAnsi="Consolas"/>
          <w:sz w:val="18"/>
          <w:szCs w:val="18"/>
        </w:rPr>
        <w:t xml:space="preserve">  │ Backend Jest │  │ Frontend Vit.│  │ AI Service pytest│</w:t>
      </w:r>
    </w:p>
    <w:p>
      <w:pPr>
        <w:spacing w:after="0" w:line="240"/>
        <w:jc w:val="center"/>
      </w:pPr>
      <w:r>
        <w:rPr>
          <w:rFonts w:ascii="Consolas" w:cs="Consolas" w:eastAsia="Consolas" w:hAnsi="Consolas"/>
          <w:sz w:val="18"/>
          <w:szCs w:val="18"/>
        </w:rPr>
        <w:t xml:space="preserve">  └──────┬───────┘  └──────┬───────┘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 All Tests OK?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 Selenium E2E suite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w:t>
      </w:r>
    </w:p>
    <w:p>
      <w:pPr>
        <w:spacing w:after="0" w:line="240"/>
        <w:jc w:val="center"/>
      </w:pPr>
      <w:r>
        <w:rPr>
          <w:rFonts w:ascii="Consolas" w:cs="Consolas" w:eastAsia="Consolas" w:hAnsi="Consolas"/>
          <w:sz w:val="18"/>
          <w:szCs w:val="18"/>
        </w:rPr>
        <w:t xml:space="preserve">                │ Deploy to Staging    │  (only if branch == main)</w:t>
      </w:r>
    </w:p>
    <w:p>
      <w:pPr>
        <w:spacing w:after="0" w:line="240"/>
        <w:jc w:val="center"/>
      </w:pPr>
      <w:r>
        <w:rPr>
          <w:rFonts w:ascii="Consolas" w:cs="Consolas" w:eastAsia="Consolas" w:hAnsi="Consolas"/>
          <w:sz w:val="18"/>
          <w:szCs w:val="18"/>
        </w:rPr>
        <w:t xml:space="preserve">                └──────────────────────┘</w:t>
      </w:r>
    </w:p>
    <w:p>
      <w:pPr>
        <w:pStyle w:val="Heading2"/>
        <w:spacing w:after="120" w:before="240"/>
      </w:pPr>
      <w:r>
        <w:rPr>
          <w:b/>
          <w:bCs/>
        </w:rPr>
        <w:t xml:space="preserve">3.4 Why this Matters for the Test Plan</w:t>
      </w:r>
    </w:p>
    <w:p>
      <w:pPr>
        <w:spacing w:after="100"/>
      </w:pPr>
      <w:r>
        <w:t xml:space="preserve">Automating the CRUD test plan in CI means every pull request that touches the codebase is validated against the same five Selenium tests defined in Section 2.3. A PR that breaks job creation, search, status updates, or deletion will fail the pipeline and be blocked from merging. This converts the test plan from a one-off exercise into a continuous safety net.</w:t>
      </w:r>
    </w:p>
    <w:p>
      <w:r>
        <w:br w:type="page"/>
      </w:r>
    </w:p>
    <w:p>
      <w:pPr>
        <w:pStyle w:val="Heading1"/>
        <w:spacing w:after="120" w:before="240"/>
      </w:pPr>
      <w:r>
        <w:rPr>
          <w:b/>
          <w:bCs/>
        </w:rPr>
        <w:t xml:space="preserve">Conclusion</w:t>
      </w:r>
    </w:p>
    <w:p>
      <w:pPr>
        <w:spacing w:after="100"/>
      </w:pPr>
      <w:r>
        <w:t xml:space="preserve">This assignment exercises the full lifecycle of a tested web application: choosing an architecture appropriate to the problem (MERN + Python AI microservice), implementing a layered test strategy across four tiers, and codifying the most critical user flows — Create, Read, Update, Delete on the Jobs entity — into automated Selenium tests. The CRUD plan in Section 2.3 documents what is verified and how; the CI/CD pipeline in Section 3 ensures it stays verified as the codebase evolves. All five planned test cases pass against the running application; defects encountered during test development are documented in the defect log for transparency.</w:t>
      </w:r>
    </w:p>
    <w:p>
      <w:pPr>
        <w:pStyle w:val="Heading2"/>
        <w:spacing w:after="120" w:before="240"/>
      </w:pPr>
      <w:r>
        <w:rPr>
          <w:b/>
          <w:bCs/>
        </w:rPr>
        <w:t xml:space="preserve">Appendix — Repository Structure</w:t>
      </w:r>
    </w:p>
    <w:p>
      <w:pPr>
        <w:pStyle w:val="ListParagraph"/>
        <w:numPr>
          <w:ilvl w:val="0"/>
          <w:numId w:val="2"/>
        </w:numPr>
        <w:spacing w:after="60"/>
      </w:pPr>
      <w:r>
        <w:t xml:space="preserve">/client — React 18 + Vite SPA (frontend)</w:t>
      </w:r>
    </w:p>
    <w:p>
      <w:pPr>
        <w:pStyle w:val="ListParagraph"/>
        <w:numPr>
          <w:ilvl w:val="0"/>
          <w:numId w:val="2"/>
        </w:numPr>
        <w:spacing w:after="60"/>
      </w:pPr>
      <w:r>
        <w:t xml:space="preserve">/server — Node.js + Express REST API (backend)</w:t>
      </w:r>
    </w:p>
    <w:p>
      <w:pPr>
        <w:pStyle w:val="ListParagraph"/>
        <w:numPr>
          <w:ilvl w:val="0"/>
          <w:numId w:val="2"/>
        </w:numPr>
        <w:spacing w:after="60"/>
      </w:pPr>
      <w:r>
        <w:t xml:space="preserve">/ai-service — Python + FastAPI matching microservice</w:t>
      </w:r>
    </w:p>
    <w:p>
      <w:pPr>
        <w:pStyle w:val="ListParagraph"/>
        <w:numPr>
          <w:ilvl w:val="0"/>
          <w:numId w:val="2"/>
        </w:numPr>
        <w:spacing w:after="60"/>
      </w:pPr>
      <w:r>
        <w:t xml:space="preserve">/tests/selenium — pytest + Selenium E2E suite (this assignment)</w:t>
      </w:r>
    </w:p>
    <w:p>
      <w:pPr>
        <w:pStyle w:val="ListParagraph"/>
        <w:numPr>
          <w:ilvl w:val="0"/>
          <w:numId w:val="2"/>
        </w:numPr>
        <w:spacing w:after="60"/>
      </w:pPr>
      <w:r>
        <w:t xml:space="preserve">/.github/workflows/ci.yml — GitHub Actions CI/CD pipeline</w:t>
      </w:r>
    </w:p>
    <w:p>
      <w:pPr>
        <w:pStyle w:val="ListParagraph"/>
        <w:numPr>
          <w:ilvl w:val="0"/>
          <w:numId w:val="2"/>
        </w:numPr>
        <w:spacing w:after="60"/>
      </w:pPr>
      <w:r>
        <w:t xml:space="preserve">/server/tests, /client/src/tests, /ai-service/tests — per-tier unit &amp; integration tests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Tayyaba Rafique Qureshi</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Assignment 3 — CareerConnect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557A7"/>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557A7"/>
      <w:sz w:val="28"/>
      <w:szCs w:val="28"/>
    </w:rPr>
  </w:style>
  <w:style w:type="paragraph" w:styleId="Heading3">
    <w:name w:val="Heading 3"/>
    <w:basedOn w:val="Normal"/>
    <w:next w:val="Normal"/>
    <w:qFormat/>
    <w:pPr>
      <w:spacing w:after="9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arjritbvorrrc-d3anpt" Type="http://schemas.openxmlformats.org/officeDocument/2006/relationships/hyperlink" Target="https://github.com/tayyaba-rafique-qureshi/career-connect-AI-Powered-Job-Porta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(CLO-2) — CareerConnect Web App Testing</dc:title>
  <dc:creator>Tayyaba Rafique Qureshi</dc:creator>
  <cp:lastModifiedBy>Un-named</cp:lastModifiedBy>
  <cp:revision>1</cp:revision>
  <dcterms:created xsi:type="dcterms:W3CDTF">2026-05-10T16:14:35.393Z</dcterms:created>
  <dcterms:modified xsi:type="dcterms:W3CDTF">2026-05-10T16:14:35.393Z</dcterms:modified>
</cp:coreProperties>
</file>

<file path=docProps/custom.xml><?xml version="1.0" encoding="utf-8"?>
<Properties xmlns="http://schemas.openxmlformats.org/officeDocument/2006/custom-properties" xmlns:vt="http://schemas.openxmlformats.org/officeDocument/2006/docPropsVTypes"/>
</file>