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Signed error descriptives by Condition (no inferential test)</w:t>
      </w:r>
    </w:p>
    <w:p>
      <w:pPr>
        <w:pStyle w:val="Normal"/>
      </w:pPr>
      <w:r>
        <w:t xml:space="preserve">N = 50. SAP §3.3.3. Negative = underestimation; positive = overestimation.</w:t>
      </w:r>
    </w:p>
    <w:p>
      <w:pPr>
        <w:pStyle w:val="Normal"/>
      </w:pPr>
      <w:r>
        <w:t xml:space="preserve">No hypothesis test was prespecified.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7"/>
        <w:gridCol w:w="691"/>
        <w:gridCol w:w="2526"/>
        <w:gridCol w:w="2156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mean_signed_error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sd_signed_error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-0.7083333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0.5907569</w:t>
            </w:r>
          </w:p>
        </w:tc>
      </w:tr>
      <w:tr>
        <w:trPr>
          <w:trHeight w:val="62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Optimized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0.5719244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2026-09-22T12:20:47Z</dcterms:modified>
  <cp:category/>
</cp:coreProperties>
</file>