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EF4" w:rsidRPr="00350CC2" w:rsidRDefault="003F22DB" w:rsidP="003F22DB">
      <w:pPr>
        <w:bidi/>
        <w:jc w:val="center"/>
        <w:rPr>
          <w:rFonts w:cs="Behdad"/>
          <w:rtl/>
          <w:lang w:bidi="fa-IR"/>
        </w:rPr>
      </w:pPr>
      <w:r w:rsidRPr="00350CC2">
        <w:rPr>
          <w:rFonts w:cs="Behdad" w:hint="cs"/>
          <w:rtl/>
          <w:lang w:bidi="fa-IR"/>
        </w:rPr>
        <w:t>به نام خدا</w:t>
      </w:r>
    </w:p>
    <w:p w:rsidR="003F22DB" w:rsidRPr="00350CC2" w:rsidRDefault="00921230" w:rsidP="003F22DB">
      <w:pPr>
        <w:bidi/>
        <w:jc w:val="center"/>
        <w:rPr>
          <w:rFonts w:cs="Behdad"/>
          <w:lang w:bidi="fa-IR"/>
        </w:rPr>
      </w:pPr>
      <w:r w:rsidRPr="00350CC2">
        <w:rPr>
          <w:rFonts w:cs="Behdad" w:hint="cs"/>
          <w:rtl/>
          <w:lang w:bidi="fa-IR"/>
        </w:rPr>
        <w:t>آنالیز</w:t>
      </w:r>
    </w:p>
    <w:p w:rsidR="003F22DB" w:rsidRPr="00350CC2" w:rsidRDefault="003F22DB" w:rsidP="003F22DB">
      <w:pPr>
        <w:bidi/>
        <w:jc w:val="center"/>
        <w:rPr>
          <w:rFonts w:cs="Behdad"/>
          <w:sz w:val="34"/>
          <w:szCs w:val="34"/>
          <w:rtl/>
          <w:lang w:bidi="fa-IR"/>
        </w:rPr>
      </w:pPr>
      <w:r w:rsidRPr="00350CC2">
        <w:rPr>
          <w:rFonts w:cs="Behdad" w:hint="cs"/>
          <w:sz w:val="34"/>
          <w:szCs w:val="34"/>
          <w:rtl/>
          <w:lang w:bidi="fa-IR"/>
        </w:rPr>
        <w:t>سامانه ی مدیریت شرکت خصوصی</w:t>
      </w:r>
    </w:p>
    <w:p w:rsidR="003F22DB" w:rsidRPr="00350CC2" w:rsidRDefault="003F22DB" w:rsidP="003F22DB">
      <w:pPr>
        <w:bidi/>
        <w:jc w:val="center"/>
        <w:rPr>
          <w:rFonts w:cs="Behdad"/>
          <w:sz w:val="30"/>
          <w:szCs w:val="30"/>
          <w:lang w:bidi="fa-IR"/>
        </w:rPr>
      </w:pPr>
      <w:r w:rsidRPr="00350CC2">
        <w:rPr>
          <w:rFonts w:cs="Behdad" w:hint="cs"/>
          <w:sz w:val="30"/>
          <w:szCs w:val="30"/>
          <w:rtl/>
          <w:lang w:bidi="fa-IR"/>
        </w:rPr>
        <w:t>خدمات گردشگری و توریستی اوریکس</w:t>
      </w:r>
    </w:p>
    <w:p w:rsidR="003D3776" w:rsidRPr="00350CC2" w:rsidRDefault="003D3776" w:rsidP="00F03A9E">
      <w:pPr>
        <w:pStyle w:val="Heading1"/>
        <w:bidi/>
        <w:rPr>
          <w:rFonts w:cs="Behdad"/>
          <w:lang w:bidi="fa-IR"/>
        </w:rPr>
      </w:pPr>
      <w:r w:rsidRPr="00350CC2">
        <w:rPr>
          <w:rFonts w:cs="Behdad" w:hint="cs"/>
          <w:rtl/>
          <w:lang w:bidi="fa-IR"/>
        </w:rPr>
        <w:t>تکنولوژی های مورد استفاده</w:t>
      </w:r>
    </w:p>
    <w:p w:rsidR="00F03A9E" w:rsidRDefault="00350CC2" w:rsidP="003F7A7F">
      <w:pPr>
        <w:bidi/>
        <w:jc w:val="both"/>
        <w:rPr>
          <w:rFonts w:cs="Behdad"/>
          <w:lang w:bidi="fa-IR"/>
        </w:rPr>
      </w:pPr>
      <w:r>
        <w:rPr>
          <w:rFonts w:cs="Behdad" w:hint="cs"/>
          <w:rtl/>
          <w:lang w:bidi="fa-IR"/>
        </w:rPr>
        <w:t>برای طراحی این سامانه</w:t>
      </w:r>
      <w:r w:rsidR="00216B61">
        <w:rPr>
          <w:rFonts w:cs="Behdad" w:hint="cs"/>
          <w:rtl/>
          <w:lang w:bidi="fa-IR"/>
        </w:rPr>
        <w:t xml:space="preserve"> </w:t>
      </w:r>
      <w:r w:rsidR="003F7A7F">
        <w:rPr>
          <w:rFonts w:cs="Behdad" w:hint="cs"/>
          <w:rtl/>
          <w:lang w:bidi="fa-IR"/>
        </w:rPr>
        <w:t xml:space="preserve"> از تکنولوژی های مایکروسافت استفاده کردیم چرا که از نظر اقتصادی به صرفه و اجرای ساده تر نرم افزار بر بستر شبکه و پیگر بندی آن را ساده تر میکرد.</w:t>
      </w:r>
    </w:p>
    <w:p w:rsidR="001255DC" w:rsidRDefault="001255DC" w:rsidP="001255DC">
      <w:pPr>
        <w:pStyle w:val="Heading1"/>
        <w:bidi/>
        <w:rPr>
          <w:rFonts w:cs="Behdad"/>
          <w:rtl/>
          <w:lang w:bidi="fa-IR"/>
        </w:rPr>
      </w:pPr>
      <w:r w:rsidRPr="001255DC">
        <w:rPr>
          <w:rFonts w:cs="Behdad" w:hint="cs"/>
          <w:rtl/>
          <w:lang w:bidi="fa-IR"/>
        </w:rPr>
        <w:t>دسترسی در سیستم</w:t>
      </w:r>
    </w:p>
    <w:p w:rsidR="001255DC" w:rsidRPr="001255DC" w:rsidRDefault="001255DC" w:rsidP="001255DC">
      <w:pPr>
        <w:bidi/>
        <w:rPr>
          <w:rFonts w:hint="cs"/>
          <w:rtl/>
          <w:lang w:bidi="fa-IR"/>
        </w:rPr>
      </w:pPr>
      <w:bookmarkStart w:id="0" w:name="_GoBack"/>
      <w:r>
        <w:rPr>
          <w:noProof/>
        </w:rPr>
        <w:drawing>
          <wp:inline distT="0" distB="0" distL="0" distR="0">
            <wp:extent cx="5931535" cy="3713480"/>
            <wp:effectExtent l="0" t="0" r="0" b="1270"/>
            <wp:docPr id="3" name="Picture 3" descr="C:\Projects\Jahani\Eng Shakiba\Project4\MySolution\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jects\Jahani\Eng Shakiba\Project4\MySolution\UseCas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3589C" w:rsidRDefault="0073589C" w:rsidP="0073589C">
      <w:pPr>
        <w:pStyle w:val="Heading1"/>
        <w:bidi/>
        <w:rPr>
          <w:rFonts w:cs="Behdad"/>
          <w:rtl/>
          <w:lang w:bidi="fa-IR"/>
        </w:rPr>
      </w:pPr>
      <w:r w:rsidRPr="0073589C">
        <w:rPr>
          <w:rFonts w:cs="Behdad" w:hint="cs"/>
          <w:rtl/>
          <w:lang w:bidi="fa-IR"/>
        </w:rPr>
        <w:lastRenderedPageBreak/>
        <w:t>پایگاه داده</w:t>
      </w:r>
    </w:p>
    <w:p w:rsidR="001255DC" w:rsidRPr="0073589C" w:rsidRDefault="0073589C" w:rsidP="001255DC">
      <w:pPr>
        <w:bidi/>
        <w:jc w:val="center"/>
        <w:rPr>
          <w:rtl/>
          <w:lang w:bidi="fa-IR"/>
        </w:rPr>
      </w:pPr>
      <w:r>
        <w:rPr>
          <w:rFonts w:hint="cs"/>
          <w:noProof/>
          <w:rtl/>
        </w:rPr>
        <w:drawing>
          <wp:inline distT="0" distB="0" distL="0" distR="0">
            <wp:extent cx="4084255" cy="536713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166" cy="537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55DC" w:rsidRPr="0073589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28F6" w:rsidRDefault="007828F6" w:rsidP="00D070E3">
      <w:pPr>
        <w:spacing w:after="0" w:line="240" w:lineRule="auto"/>
      </w:pPr>
      <w:r>
        <w:separator/>
      </w:r>
    </w:p>
  </w:endnote>
  <w:endnote w:type="continuationSeparator" w:id="0">
    <w:p w:rsidR="007828F6" w:rsidRDefault="007828F6" w:rsidP="00D07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Behdad">
    <w:charset w:val="B2"/>
    <w:family w:val="auto"/>
    <w:pitch w:val="variable"/>
    <w:sig w:usb0="80002003" w:usb1="80002000" w:usb2="00000008" w:usb3="00000000" w:csb0="00000040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589C" w:rsidRDefault="007358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742" w:rsidRPr="005B7742" w:rsidRDefault="005B7742" w:rsidP="005B7742">
    <w:pPr>
      <w:pStyle w:val="Footer"/>
      <w:jc w:val="right"/>
      <w:rPr>
        <w:rFonts w:cs="Behdad"/>
        <w:rtl/>
      </w:rPr>
    </w:pPr>
    <w:r w:rsidRPr="005B7742">
      <w:rPr>
        <w:rFonts w:cs="Behdad" w:hint="cs"/>
        <w:rtl/>
      </w:rPr>
      <w:t>اطلاعات تماس</w:t>
    </w:r>
  </w:p>
  <w:p w:rsidR="005B7742" w:rsidRPr="005B7742" w:rsidRDefault="005B7742" w:rsidP="005B7742">
    <w:pPr>
      <w:pStyle w:val="Footer"/>
      <w:rPr>
        <w:rFonts w:ascii="Tahoma" w:hAnsi="Tahoma" w:cs="Tahoma"/>
      </w:rPr>
    </w:pPr>
    <w:r w:rsidRPr="005B7742">
      <w:rPr>
        <w:rFonts w:ascii="Tahoma" w:hAnsi="Tahoma" w:cs="Tahoma"/>
      </w:rPr>
      <w:t>Address:</w:t>
    </w:r>
  </w:p>
  <w:p w:rsidR="005B7742" w:rsidRPr="005B7742" w:rsidRDefault="005B7742" w:rsidP="005B7742">
    <w:pPr>
      <w:pStyle w:val="Footer"/>
      <w:jc w:val="right"/>
      <w:rPr>
        <w:rFonts w:cs="Behdad"/>
      </w:rPr>
    </w:pPr>
    <w:r w:rsidRPr="005B7742">
      <w:rPr>
        <w:rFonts w:cs="Behdad" w:hint="eastAsia"/>
        <w:rtl/>
      </w:rPr>
      <w:t>کرج</w:t>
    </w:r>
    <w:r w:rsidRPr="005B7742">
      <w:rPr>
        <w:rFonts w:cs="Behdad"/>
        <w:rtl/>
      </w:rPr>
      <w:t xml:space="preserve"> </w:t>
    </w:r>
    <w:r w:rsidRPr="005B7742">
      <w:rPr>
        <w:rFonts w:cs="Behdad" w:hint="eastAsia"/>
        <w:rtl/>
      </w:rPr>
      <w:t>،</w:t>
    </w:r>
    <w:r w:rsidRPr="005B7742">
      <w:rPr>
        <w:rFonts w:cs="Behdad"/>
        <w:rtl/>
      </w:rPr>
      <w:t xml:space="preserve"> </w:t>
    </w:r>
    <w:r w:rsidRPr="005B7742">
      <w:rPr>
        <w:rFonts w:cs="Behdad" w:hint="eastAsia"/>
        <w:rtl/>
      </w:rPr>
      <w:t>ميدان</w:t>
    </w:r>
    <w:r w:rsidRPr="005B7742">
      <w:rPr>
        <w:rFonts w:cs="Behdad"/>
        <w:rtl/>
      </w:rPr>
      <w:t xml:space="preserve"> </w:t>
    </w:r>
    <w:r w:rsidRPr="005B7742">
      <w:rPr>
        <w:rFonts w:cs="Behdad" w:hint="eastAsia"/>
        <w:rtl/>
      </w:rPr>
      <w:t>طالقاني</w:t>
    </w:r>
    <w:r w:rsidRPr="005B7742">
      <w:rPr>
        <w:rFonts w:cs="Behdad"/>
        <w:rtl/>
      </w:rPr>
      <w:t xml:space="preserve"> </w:t>
    </w:r>
    <w:r w:rsidRPr="005B7742">
      <w:rPr>
        <w:rFonts w:cs="Behdad" w:hint="eastAsia"/>
        <w:rtl/>
      </w:rPr>
      <w:t>،بلوار</w:t>
    </w:r>
    <w:r w:rsidRPr="005B7742">
      <w:rPr>
        <w:rFonts w:cs="Behdad"/>
        <w:rtl/>
      </w:rPr>
      <w:t xml:space="preserve"> </w:t>
    </w:r>
    <w:r w:rsidRPr="005B7742">
      <w:rPr>
        <w:rFonts w:cs="Behdad" w:hint="eastAsia"/>
        <w:rtl/>
      </w:rPr>
      <w:t>تربيت</w:t>
    </w:r>
    <w:r w:rsidRPr="005B7742">
      <w:rPr>
        <w:rFonts w:cs="Behdad"/>
        <w:rtl/>
      </w:rPr>
      <w:t xml:space="preserve"> </w:t>
    </w:r>
    <w:r w:rsidRPr="005B7742">
      <w:rPr>
        <w:rFonts w:cs="Behdad" w:hint="eastAsia"/>
        <w:rtl/>
      </w:rPr>
      <w:t>مربي</w:t>
    </w:r>
    <w:r w:rsidRPr="005B7742">
      <w:rPr>
        <w:rFonts w:cs="Behdad"/>
        <w:rtl/>
      </w:rPr>
      <w:t xml:space="preserve"> </w:t>
    </w:r>
    <w:r w:rsidRPr="005B7742">
      <w:rPr>
        <w:rFonts w:cs="Behdad" w:hint="eastAsia"/>
        <w:rtl/>
      </w:rPr>
      <w:t>مرکز</w:t>
    </w:r>
    <w:r w:rsidRPr="005B7742">
      <w:rPr>
        <w:rFonts w:cs="Behdad"/>
        <w:rtl/>
      </w:rPr>
      <w:t xml:space="preserve"> </w:t>
    </w:r>
    <w:r w:rsidRPr="005B7742">
      <w:rPr>
        <w:rFonts w:cs="Behdad" w:hint="eastAsia"/>
        <w:rtl/>
      </w:rPr>
      <w:t>تربيت</w:t>
    </w:r>
    <w:r w:rsidRPr="005B7742">
      <w:rPr>
        <w:rFonts w:cs="Behdad"/>
        <w:rtl/>
      </w:rPr>
      <w:t xml:space="preserve"> </w:t>
    </w:r>
    <w:r w:rsidRPr="005B7742">
      <w:rPr>
        <w:rFonts w:cs="Behdad" w:hint="eastAsia"/>
        <w:rtl/>
      </w:rPr>
      <w:t>مربي</w:t>
    </w:r>
    <w:r w:rsidRPr="005B7742">
      <w:rPr>
        <w:rFonts w:cs="Behdad"/>
        <w:rtl/>
      </w:rPr>
      <w:t xml:space="preserve"> </w:t>
    </w:r>
    <w:r w:rsidRPr="005B7742">
      <w:rPr>
        <w:rFonts w:cs="Behdad" w:hint="eastAsia"/>
        <w:rtl/>
      </w:rPr>
      <w:t>کرج</w:t>
    </w:r>
  </w:p>
  <w:p w:rsidR="005B7742" w:rsidRPr="005B7742" w:rsidRDefault="005B7742" w:rsidP="005B7742">
    <w:pPr>
      <w:pStyle w:val="Footer"/>
      <w:rPr>
        <w:rFonts w:ascii="Tahoma" w:hAnsi="Tahoma" w:cs="Tahoma"/>
      </w:rPr>
    </w:pPr>
    <w:r w:rsidRPr="005B7742">
      <w:rPr>
        <w:rFonts w:ascii="Tahoma" w:hAnsi="Tahoma" w:cs="Tahoma"/>
      </w:rPr>
      <w:t>TellNumber:026-3254-4430</w:t>
    </w:r>
  </w:p>
  <w:p w:rsidR="005B7742" w:rsidRPr="005B7742" w:rsidRDefault="005B7742" w:rsidP="005B7742">
    <w:pPr>
      <w:pStyle w:val="Footer"/>
      <w:rPr>
        <w:rFonts w:ascii="Tahoma" w:hAnsi="Tahoma" w:cs="Tahoma"/>
      </w:rPr>
    </w:pPr>
    <w:proofErr w:type="gramStart"/>
    <w:r w:rsidRPr="005B7742">
      <w:rPr>
        <w:rFonts w:ascii="Tahoma" w:hAnsi="Tahoma" w:cs="Tahoma"/>
      </w:rPr>
      <w:t>Phone:+</w:t>
    </w:r>
    <w:proofErr w:type="gramEnd"/>
    <w:r w:rsidRPr="005B7742">
      <w:rPr>
        <w:rFonts w:ascii="Tahoma" w:hAnsi="Tahoma" w:cs="Tahoma"/>
      </w:rPr>
      <w:t>989381884604</w:t>
    </w:r>
  </w:p>
  <w:p w:rsidR="005B7742" w:rsidRPr="005B7742" w:rsidRDefault="005B7742" w:rsidP="005B7742">
    <w:pPr>
      <w:pStyle w:val="Footer"/>
      <w:rPr>
        <w:rFonts w:ascii="Tahoma" w:hAnsi="Tahoma" w:cs="Tahoma"/>
      </w:rPr>
    </w:pPr>
    <w:r w:rsidRPr="005B7742">
      <w:rPr>
        <w:rFonts w:ascii="Tahoma" w:hAnsi="Tahoma" w:cs="Tahoma"/>
      </w:rPr>
      <w:t>Fax:02632544431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589C" w:rsidRDefault="007358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28F6" w:rsidRDefault="007828F6" w:rsidP="00D070E3">
      <w:pPr>
        <w:spacing w:after="0" w:line="240" w:lineRule="auto"/>
      </w:pPr>
      <w:r>
        <w:separator/>
      </w:r>
    </w:p>
  </w:footnote>
  <w:footnote w:type="continuationSeparator" w:id="0">
    <w:p w:rsidR="007828F6" w:rsidRDefault="007828F6" w:rsidP="00D070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589C" w:rsidRDefault="007358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70E3" w:rsidRDefault="00350CC2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>
              <wp:simplePos x="0" y="0"/>
              <wp:positionH relativeFrom="column">
                <wp:posOffset>1677670</wp:posOffset>
              </wp:positionH>
              <wp:positionV relativeFrom="paragraph">
                <wp:posOffset>-12065</wp:posOffset>
              </wp:positionV>
              <wp:extent cx="2360930" cy="452755"/>
              <wp:effectExtent l="0" t="0" r="22860" b="2349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527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50CC2" w:rsidRPr="00C15C27" w:rsidRDefault="00350CC2" w:rsidP="00C15C27">
                          <w:pPr>
                            <w:jc w:val="center"/>
                            <w:rPr>
                              <w:rFonts w:cs="Behdad"/>
                            </w:rPr>
                          </w:pPr>
                          <w:r w:rsidRPr="00C15C27">
                            <w:rPr>
                              <w:rFonts w:cs="Behdad" w:hint="cs"/>
                              <w:rtl/>
                            </w:rPr>
                            <w:t>شرکت توریستی اوریکس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32.1pt;margin-top:-.95pt;width:185.9pt;height:35.65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">
              <v:textbox>
                <w:txbxContent>
                  <w:p w:rsidR="00350CC2" w:rsidRPr="00C15C27" w:rsidRDefault="00350CC2" w:rsidP="00C15C27">
                    <w:pPr>
                      <w:jc w:val="center"/>
                      <w:rPr>
                        <w:rFonts w:cs="Behdad"/>
                      </w:rPr>
                    </w:pPr>
                    <w:r w:rsidRPr="00C15C27">
                      <w:rPr>
                        <w:rFonts w:cs="Behdad" w:hint="cs"/>
                        <w:rtl/>
                      </w:rPr>
                      <w:t>شرکت توریستی اوریکس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91440" distB="91440" distL="114300" distR="114300" simplePos="0" relativeHeight="251660288" behindDoc="0" locked="0" layoutInCell="1" allowOverlap="1">
              <wp:simplePos x="0" y="0"/>
              <wp:positionH relativeFrom="page">
                <wp:posOffset>6304915</wp:posOffset>
              </wp:positionH>
              <wp:positionV relativeFrom="paragraph">
                <wp:posOffset>-147320</wp:posOffset>
              </wp:positionV>
              <wp:extent cx="1306195" cy="564515"/>
              <wp:effectExtent l="0" t="0" r="8255" b="6985"/>
              <wp:wrapTopAndBottom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06195" cy="5645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50CC2" w:rsidRPr="00350CC2" w:rsidRDefault="00350CC2" w:rsidP="00350CC2">
                          <w:pPr>
                            <w:pBdr>
                              <w:top w:val="single" w:sz="24" w:space="8" w:color="4F81BD" w:themeColor="accent1"/>
                              <w:bottom w:val="single" w:sz="24" w:space="8" w:color="4F81BD" w:themeColor="accent1"/>
                            </w:pBdr>
                            <w:spacing w:after="0"/>
                            <w:jc w:val="center"/>
                            <w:rPr>
                              <w:i/>
                              <w:iCs/>
                              <w:color w:val="4F81BD" w:themeColor="accent1"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color w:val="4F81BD" w:themeColor="accent1"/>
                              <w:sz w:val="16"/>
                              <w:szCs w:val="16"/>
                            </w:rPr>
                            <w:t>3 MAY 2017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496.45pt;margin-top:-11.6pt;width:102.85pt;height:44.45pt;z-index:251660288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" fillcolor="#fabf8f [1945]" stroked="f">
              <v:textbox>
                <w:txbxContent>
                  <w:p w:rsidR="00350CC2" w:rsidRPr="00350CC2" w:rsidRDefault="00350CC2" w:rsidP="00350CC2">
                    <w:pPr>
                      <w:pBdr>
                        <w:top w:val="single" w:sz="24" w:space="8" w:color="4F81BD" w:themeColor="accent1"/>
                        <w:bottom w:val="single" w:sz="24" w:space="8" w:color="4F81BD" w:themeColor="accent1"/>
                      </w:pBdr>
                      <w:spacing w:after="0"/>
                      <w:jc w:val="center"/>
                      <w:rPr>
                        <w:i/>
                        <w:iCs/>
                        <w:color w:val="4F81BD" w:themeColor="accent1"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color w:val="4F81BD" w:themeColor="accent1"/>
                        <w:sz w:val="16"/>
                        <w:szCs w:val="16"/>
                      </w:rPr>
                      <w:t>3 MAY 2017</w:t>
                    </w:r>
                  </w:p>
                </w:txbxContent>
              </v:textbox>
              <w10:wrap type="topAndBottom" anchorx="page"/>
            </v:shape>
          </w:pict>
        </mc:Fallback>
      </mc:AlternateContent>
    </w:r>
    <w:r w:rsidR="00D070E3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-500932</wp:posOffset>
          </wp:positionH>
          <wp:positionV relativeFrom="margin">
            <wp:posOffset>-699715</wp:posOffset>
          </wp:positionV>
          <wp:extent cx="842838" cy="418048"/>
          <wp:effectExtent l="0" t="0" r="0" b="127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2838" cy="4180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589C" w:rsidRDefault="007358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2DB"/>
    <w:rsid w:val="000A4EF4"/>
    <w:rsid w:val="001255DC"/>
    <w:rsid w:val="00216B61"/>
    <w:rsid w:val="002C41C2"/>
    <w:rsid w:val="00350CC2"/>
    <w:rsid w:val="003D3776"/>
    <w:rsid w:val="003F22DB"/>
    <w:rsid w:val="003F7A7F"/>
    <w:rsid w:val="005B7742"/>
    <w:rsid w:val="007143DF"/>
    <w:rsid w:val="0073589C"/>
    <w:rsid w:val="007828F6"/>
    <w:rsid w:val="00921230"/>
    <w:rsid w:val="00A63CAB"/>
    <w:rsid w:val="00BB0526"/>
    <w:rsid w:val="00C15C27"/>
    <w:rsid w:val="00D070E3"/>
    <w:rsid w:val="00EA327F"/>
    <w:rsid w:val="00F03A9E"/>
    <w:rsid w:val="00F7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8B7E1"/>
  <w15:chartTrackingRefBased/>
  <w15:docId w15:val="{3B591C0D-CE3F-4293-AFF6-B2C1E8799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3A9E"/>
  </w:style>
  <w:style w:type="paragraph" w:styleId="Heading1">
    <w:name w:val="heading 1"/>
    <w:basedOn w:val="Normal"/>
    <w:next w:val="Normal"/>
    <w:link w:val="Heading1Char"/>
    <w:uiPriority w:val="9"/>
    <w:qFormat/>
    <w:rsid w:val="00F03A9E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3A9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A9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A9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A9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A9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A9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A9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A9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7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0E3"/>
  </w:style>
  <w:style w:type="paragraph" w:styleId="Footer">
    <w:name w:val="footer"/>
    <w:basedOn w:val="Normal"/>
    <w:link w:val="FooterChar"/>
    <w:uiPriority w:val="99"/>
    <w:unhideWhenUsed/>
    <w:rsid w:val="00D07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0E3"/>
  </w:style>
  <w:style w:type="character" w:customStyle="1" w:styleId="Heading1Char">
    <w:name w:val="Heading 1 Char"/>
    <w:basedOn w:val="DefaultParagraphFont"/>
    <w:link w:val="Heading1"/>
    <w:uiPriority w:val="9"/>
    <w:rsid w:val="00F03A9E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3A9E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A9E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A9E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A9E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A9E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A9E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A9E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A9E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3A9E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F03A9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03A9E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A9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03A9E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F03A9E"/>
    <w:rPr>
      <w:b/>
      <w:bCs/>
    </w:rPr>
  </w:style>
  <w:style w:type="character" w:styleId="Emphasis">
    <w:name w:val="Emphasis"/>
    <w:basedOn w:val="DefaultParagraphFont"/>
    <w:uiPriority w:val="20"/>
    <w:qFormat/>
    <w:rsid w:val="00F03A9E"/>
    <w:rPr>
      <w:i/>
      <w:iCs/>
      <w:color w:val="F79646" w:themeColor="accent6"/>
    </w:rPr>
  </w:style>
  <w:style w:type="paragraph" w:styleId="NoSpacing">
    <w:name w:val="No Spacing"/>
    <w:uiPriority w:val="1"/>
    <w:qFormat/>
    <w:rsid w:val="00F03A9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03A9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F03A9E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A9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A9E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03A9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03A9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03A9E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F03A9E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F03A9E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3A9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87034-5971-437D-9759-29BB04795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Gordarg</Company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MohammadReza Tayyebi</dc:creator>
  <cp:keywords/>
  <dc:description/>
  <cp:lastModifiedBy>MohammadReza Tayyebi</cp:lastModifiedBy>
  <cp:revision>14</cp:revision>
  <dcterms:created xsi:type="dcterms:W3CDTF">2017-05-03T11:09:00Z</dcterms:created>
  <dcterms:modified xsi:type="dcterms:W3CDTF">2017-05-03T12:01:00Z</dcterms:modified>
</cp:coreProperties>
</file>