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D9531E"/>
          <w:spacing w:val="30"/>
          <w:sz w:val="24"/>
          <w:szCs w:val="24"/>
        </w:rPr>
        <w:t xml:space="preserve">DATABASE SCHEMA DESIGN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2E2A26"/>
          <w:sz w:val="72"/>
          <w:szCs w:val="72"/>
        </w:rPr>
        <w:t xml:space="preserve">EventFlow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6B6560"/>
          <w:sz w:val="26"/>
          <w:szCs w:val="26"/>
        </w:rPr>
        <w:t xml:space="preserve">MySQL 8.0+  ·  11 Tables  ·  Third Normal Form (3NF)</w:t>
      </w:r>
    </w:p>
    <w:p>
      <w:pPr>
        <w:pBdr>
          <w:top w:val="single" w:color="D9531E" w:sz="6" w:space="14"/>
        </w:pBdr>
        <w:jc w:val="center"/>
      </w:pPr>
      <w:r>
        <w:t xml:space="preserve"/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2E2A26"/>
          <w:sz w:val="24"/>
          <w:szCs w:val="24"/>
        </w:rPr>
        <w:t xml:space="preserve">Team — Hold My Query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B6560"/>
          <w:sz w:val="20"/>
          <w:szCs w:val="20"/>
        </w:rPr>
        <w:t xml:space="preserve">Tayyib Imam Asif  ·  Meyadur Rahman  ·  Mirza Tafhim Osman  ·  Ishtiaq Ahmed</w:t>
      </w:r>
    </w:p>
    <w:p>
      <w:r>
        <w:br w:type="page"/>
      </w:r>
    </w:p>
    <w:p>
      <w:pPr>
        <w:pBdr>
          <w:bottom w:val="single" w:color="D9531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9531E"/>
          <w:sz w:val="27"/>
          <w:szCs w:val="27"/>
        </w:rPr>
        <w:t xml:space="preserve">1  </w:t>
      </w:r>
      <w:r>
        <w:rPr>
          <w:rFonts w:ascii="Calibri" w:cs="Calibri" w:eastAsia="Calibri" w:hAnsi="Calibri"/>
          <w:b/>
          <w:bCs/>
          <w:color w:val="2E2A26"/>
          <w:sz w:val="27"/>
          <w:szCs w:val="27"/>
        </w:rPr>
        <w:t xml:space="preserve">Design Principles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Every table uses a single-column surrogate primary key (INT AUTO_INCREMENT). Foreign keys use ON DELETE CASCADE where a child record has no meaning without its parent, and ON DELETE RESTRICT / SET NULL where the parent should not be deletable or blankable carelessly. The schema is normalized to 3NF — no repeating groups, no unnecessary joins, and no derived columns stored redundantly.</w:t>
      </w:r>
    </w:p>
    <w:p>
      <w:pPr>
        <w:pBdr>
          <w:bottom w:val="single" w:color="D9531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9531E"/>
          <w:sz w:val="27"/>
          <w:szCs w:val="27"/>
        </w:rPr>
        <w:t xml:space="preserve">2  </w:t>
      </w:r>
      <w:r>
        <w:rPr>
          <w:rFonts w:ascii="Calibri" w:cs="Calibri" w:eastAsia="Calibri" w:hAnsi="Calibri"/>
          <w:b/>
          <w:bCs/>
          <w:color w:val="2E2A26"/>
          <w:sz w:val="27"/>
          <w:szCs w:val="27"/>
        </w:rPr>
        <w:t xml:space="preserve">Reference &amp; Core Tables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These five tables have no dependencies and should be built first.</w:t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users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Organizers, staff, and admins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NULL, UNIQUE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ENUM('admin','organizer','staff')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NULL, DEFAULT 'organizer'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CURRENT_TIMESTAMP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venues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Physical locations events are hosted 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venue_id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capacity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price_per_day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contact_number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categories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Event types — Wedding, Conference, Birthday, etc.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NULL, UNIQUE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vendors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External service providers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vendor_id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service_type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contact_email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contact_phone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base_price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0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guests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People invited to events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guest_id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</w:tbl>
    <w:p>
      <w:pPr>
        <w:pBdr>
          <w:bottom w:val="single" w:color="D9531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9531E"/>
          <w:sz w:val="27"/>
          <w:szCs w:val="27"/>
        </w:rPr>
        <w:t xml:space="preserve">3  </w:t>
      </w:r>
      <w:r>
        <w:rPr>
          <w:rFonts w:ascii="Calibri" w:cs="Calibri" w:eastAsia="Calibri" w:hAnsi="Calibri"/>
          <w:b/>
          <w:bCs/>
          <w:color w:val="2E2A26"/>
          <w:sz w:val="27"/>
          <w:szCs w:val="27"/>
        </w:rPr>
        <w:t xml:space="preserve">Core Record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The events table sits at the center of the schema — every other table connects back to it, either directly (1:M) or through a junction table (M:N).</w:t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events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Core event record — depends on users, venues,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D953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D953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D953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TEXT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categories(category_id), ON DELETE SET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organizer_id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users(user_id), ON DELETE RESTRICT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venue_id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venues(venue_id), ON DELETE SET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start_datetime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DATETIME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end_datetime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DATETIME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ENUM('planned','ongoing','completed','cancelled')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'planned'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budget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0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CURRENT_TIMESTAMP</w:t>
            </w:r>
          </w:p>
        </w:tc>
      </w:tr>
    </w:tbl>
    <w:p>
      <w:pPr>
        <w:pBdr>
          <w:bottom w:val="single" w:color="D9531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9531E"/>
          <w:sz w:val="27"/>
          <w:szCs w:val="27"/>
        </w:rPr>
        <w:t xml:space="preserve">4  </w:t>
      </w:r>
      <w:r>
        <w:rPr>
          <w:rFonts w:ascii="Calibri" w:cs="Calibri" w:eastAsia="Calibri" w:hAnsi="Calibri"/>
          <w:b/>
          <w:bCs/>
          <w:color w:val="2E2A26"/>
          <w:sz w:val="27"/>
          <w:szCs w:val="27"/>
        </w:rPr>
        <w:t xml:space="preserve">Junction &amp; Dependent Tables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These five tables depend on events (and, for the two junctions, on vendors/guests) and should be built last.</w:t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8A8378"/>
          <w:spacing w:val="10"/>
          <w:sz w:val="16"/>
          <w:szCs w:val="16"/>
        </w:rPr>
        <w:t xml:space="preserve">JUNCTION 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event_vendors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Which vendors are booked for which event (M:N)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8A83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8A83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8A83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event_vendor_id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events(event_id),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vendor_id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vendors(vendor_id),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agreed_price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ENUM('pending','confirmed','cancelled')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'pending'</w:t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UNIQUE (event_id, vendor_id) — a vendor can only be booked once per event.</w:t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8A8378"/>
          <w:spacing w:val="10"/>
          <w:sz w:val="16"/>
          <w:szCs w:val="16"/>
        </w:rPr>
        <w:t xml:space="preserve">JUNCTION 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event_guests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RSVP status per guest per event (M:N)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8A83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8A83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8A83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event_guest_id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events(event_id),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guest_id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guests(guest_id),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rsvp_status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ENUM('invited','accepted','declined','no_response')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'invited'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invited_at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CURRENT_TIMESTAMP</w:t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UNIQUE (event_id, guest_id) — a guest can only be invited once per event.</w:t>
      </w:r>
    </w:p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tasks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Planning to-do items per event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task_id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events(event_id),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users(user_id), ON DELETE SET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TEXT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DATE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ENUM('pending','in_progress','done')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'pending'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event_schedule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Agenda / timeline items for an event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schedule_id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events(event_id),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activity_title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start_time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TIME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end_time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TIME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</w:tbl>
    <w:p>
      <w:pPr>
        <w:keepNext/>
        <w:spacing w:after="90" w:before="300"/>
      </w:pPr>
      <w:r>
        <w:rPr>
          <w:rFonts w:ascii="Calibri" w:cs="Calibri" w:eastAsia="Calibri" w:hAnsi="Calibri"/>
          <w:b/>
          <w:bCs/>
          <w:color w:val="D9531E"/>
          <w:spacing w:val="10"/>
          <w:sz w:val="16"/>
          <w:szCs w:val="16"/>
        </w:rPr>
        <w:t xml:space="preserve">TABLE  </w:t>
      </w:r>
      <w:r>
        <w:rPr>
          <w:rFonts w:ascii="Consolas" w:cs="Consolas" w:eastAsia="Consolas" w:hAnsi="Consolas"/>
          <w:b/>
          <w:bCs/>
          <w:color w:val="2E2A26"/>
          <w:sz w:val="24"/>
          <w:szCs w:val="24"/>
        </w:rPr>
        <w:t xml:space="preserve">feedback</w:t>
      </w:r>
      <w:r>
        <w:rPr>
          <w:rFonts w:ascii="Calibri" w:cs="Calibri" w:eastAsia="Calibri" w:hAnsi="Calibri"/>
          <w:i/>
          <w:iCs/>
          <w:color w:val="6B6560"/>
          <w:sz w:val="19"/>
          <w:szCs w:val="19"/>
        </w:rPr>
        <w:t xml:space="preserve">   —  Guest feedback (rating + comment) per event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400"/>
        <w:gridCol w:w="4738"/>
      </w:tblGrid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D9531E"/>
                <w:sz w:val="19"/>
                <w:szCs w:val="19"/>
              </w:rPr>
              <w:t xml:space="preserve">feedback_id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D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PK, AUTO_INCREMENT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events(event_id),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guest_id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FK → guests(guest_id), ON DELETE CASCADE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TINYINT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NOT NULL, CHECK (rating BETWEEN 1 AND 5)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TEXT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NULL</w:t>
            </w:r>
          </w:p>
        </w:tc>
      </w:tr>
      <w:tr>
        <w:tc>
          <w:tcPr>
            <w:tcW w:type="dxa" w:w="25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2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E2A26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DEFAULT CURRENT_TIMESTAMP</w:t>
            </w:r>
          </w:p>
        </w:tc>
      </w:tr>
    </w:tbl>
    <w:p>
      <w:pPr>
        <w:pBdr>
          <w:bottom w:val="single" w:color="D9531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9531E"/>
          <w:sz w:val="27"/>
          <w:szCs w:val="27"/>
        </w:rPr>
        <w:t xml:space="preserve">5  </w:t>
      </w:r>
      <w:r>
        <w:rPr>
          <w:rFonts w:ascii="Calibri" w:cs="Calibri" w:eastAsia="Calibri" w:hAnsi="Calibri"/>
          <w:b/>
          <w:bCs/>
          <w:color w:val="2E2A26"/>
          <w:sz w:val="27"/>
          <w:szCs w:val="27"/>
        </w:rPr>
        <w:t xml:space="preserve">Relationship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400"/>
        <w:gridCol w:w="5638"/>
      </w:tblGrid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2E2A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users → events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organizer creates many events (events.organizer_id)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users → tasks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staff member is assigned many tasks (tasks.assigned_to)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categories → events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category applies to many events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venues → events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venue hosts many events, at different times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events ↔ vendors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M:N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Via event_vendors — booking price and status tracked per pair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events ↔ guests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M:N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Via event_guests — RSVP status tracked per pair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events → tasks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event has many planning tasks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events → event_schedule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event has many agenda/timeline items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events → feedback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event receives many feedback entries</w:t>
            </w:r>
          </w:p>
        </w:tc>
      </w:tr>
      <w:tr>
        <w:tc>
          <w:tcPr>
            <w:tcW w:type="dxa" w:w="26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E2A26"/>
                <w:sz w:val="19"/>
                <w:szCs w:val="19"/>
              </w:rPr>
              <w:t xml:space="preserve">guests → feedback</w:t>
            </w:r>
          </w:p>
        </w:tc>
        <w:tc>
          <w:tcPr>
            <w:tcW w:type="dxa" w:w="1400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531E"/>
                <w:sz w:val="19"/>
                <w:szCs w:val="19"/>
              </w:rPr>
              <w:t xml:space="preserve">1:M</w:t>
            </w:r>
          </w:p>
        </w:tc>
        <w:tc>
          <w:tcPr>
            <w:tcW w:type="dxa" w:w="5638"/>
            <w:tcBorders>
              <w:top w:val="single" w:color="E2DCD1" w:sz="4"/>
              <w:left w:val="single" w:color="E2DCD1" w:sz="4"/>
              <w:bottom w:val="single" w:color="E2DCD1" w:sz="4"/>
              <w:right w:val="single" w:color="E2DCD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A26"/>
                <w:sz w:val="19"/>
                <w:szCs w:val="19"/>
              </w:rPr>
              <w:t xml:space="preserve">One guest can leave feedback on multiple events</w:t>
            </w:r>
          </w:p>
        </w:tc>
      </w:tr>
    </w:tbl>
    <w:p>
      <w:pPr>
        <w:pBdr>
          <w:bottom w:val="single" w:color="D9531E" w:sz="8" w:space="6"/>
        </w:pBdr>
        <w:spacing w:after="200" w:before="420"/>
      </w:pPr>
      <w:r>
        <w:rPr>
          <w:rFonts w:ascii="Calibri" w:cs="Calibri" w:eastAsia="Calibri" w:hAnsi="Calibri"/>
          <w:b/>
          <w:bCs/>
          <w:color w:val="D9531E"/>
          <w:sz w:val="27"/>
          <w:szCs w:val="27"/>
        </w:rPr>
        <w:t xml:space="preserve">6  </w:t>
      </w:r>
      <w:r>
        <w:rPr>
          <w:rFonts w:ascii="Calibri" w:cs="Calibri" w:eastAsia="Calibri" w:hAnsi="Calibri"/>
          <w:b/>
          <w:bCs/>
          <w:color w:val="2E2A26"/>
          <w:sz w:val="27"/>
          <w:szCs w:val="27"/>
        </w:rPr>
        <w:t xml:space="preserve">Recommended Build Order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1.  users, venues, categories, vendors, guests — no dependencies.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2.  events — depends on users, venues, categories.</w:t>
      </w:r>
    </w:p>
    <w:p>
      <w:pPr>
        <w:spacing w:after="140" w:line="288"/>
      </w:pPr>
      <w:r>
        <w:rPr>
          <w:rFonts w:ascii="Calibri" w:cs="Calibri" w:eastAsia="Calibri" w:hAnsi="Calibri"/>
          <w:color w:val="2E2A26"/>
          <w:sz w:val="21"/>
          <w:szCs w:val="21"/>
        </w:rPr>
        <w:t xml:space="preserve">3.  event_vendors, event_guests, tasks, event_schedule, feedback — depend on events (and vendors / guests for the two junction tables).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CD1" w:sz="4" w:space="6"/>
      </w:pBdr>
      <w:jc w:val="center"/>
    </w:pPr>
    <w:r>
      <w:rPr>
        <w:rFonts w:ascii="Calibri" w:cs="Calibri" w:eastAsia="Calibri" w:hAnsi="Calibri"/>
        <w:color w:val="6B6560"/>
        <w:sz w:val="16"/>
        <w:szCs w:val="16"/>
      </w:rPr>
      <w:t xml:space="preserve">Team Hold My Query   ·   Page </w:t>
    </w:r>
    <w:r>
      <w:rPr>
        <w:rFonts w:ascii="Calibri" w:cs="Calibri" w:eastAsia="Calibri" w:hAnsi="Calibri"/>
        <w:color w:val="6B65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560"/>
        <w:sz w:val="16"/>
        <w:szCs w:val="16"/>
      </w:rPr>
      <w:t xml:space="preserve"> of </w:t>
    </w:r>
    <w:r>
      <w:rPr>
        <w:rFonts w:ascii="Calibri" w:cs="Calibri" w:eastAsia="Calibri" w:hAnsi="Calibri"/>
        <w:color w:val="6B65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CD1" w:sz="4" w:space="6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D9531E"/>
        <w:sz w:val="17"/>
        <w:szCs w:val="17"/>
      </w:rPr>
      <w:t xml:space="preserve">EventFlow</w:t>
    </w:r>
    <w:r>
      <w:rPr>
        <w:rFonts w:ascii="Calibri" w:cs="Calibri" w:eastAsia="Calibri" w:hAnsi="Calibri"/>
        <w:color w:val="6B6560"/>
        <w:sz w:val="17"/>
        <w:szCs w:val="17"/>
      </w:rPr>
      <w:t xml:space="preserve">	Database Schema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2026-09-10T00:40:13.675Z</dcterms:created>
  <dcterms:modified xsi:type="dcterms:W3CDTF">2026-09-10T00:40:13.685Z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