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AI Customer Support Triage System</w:t>
      </w:r>
    </w:p>
    <w:p>
      <w:pPr>
        <w:spacing w:after="150"/>
      </w:pPr>
      <w:r>
        <w:t xml:space="preserve">An n8n workflow that receives incoming customer support messages via webhook, uses Google Gemini to triage them (category, priority, sentiment, department, summary, draft reply), stores the enriched ticket in Postgres, emails the customer an acknowledgment, and pages the team in Slack when a ticket is urgent.</w:t>
      </w:r>
    </w:p>
    <w:p>
      <w:pPr>
        <w:pStyle w:val="Heading1"/>
        <w:spacing w:after="150" w:before="300"/>
      </w:pPr>
      <w:r>
        <w:t xml:space="preserve">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F5496" w:val="clear"/>
          </w:tcPr>
          <w:p>
            <w:r>
              <w:rPr>
                <w:b/>
                <w:bCs/>
                <w:color w:val="FFFFFF"/>
              </w:rPr>
              <w:t xml:space="preserve">File</w:t>
            </w:r>
          </w:p>
        </w:tc>
        <w:tc>
          <w:tcPr>
            <w:tcW w:type="dxa" w:w="4675"/>
            <w:shd w:fill="2F5496" w:val="clear"/>
          </w:tcPr>
          <w:p>
            <w:r>
              <w:rPr>
                <w:b/>
                <w:bCs/>
                <w:color w:val="FFFFFF"/>
              </w:rPr>
              <w:t xml:space="preserve">Description</w:t>
            </w:r>
          </w:p>
        </w:tc>
      </w:tr>
      <w:tr>
        <w:tc>
          <w:tcPr>
            <w:tcW w:type="dxa" w:w="4675"/>
          </w:tcPr>
          <w:p>
            <w:r>
              <w:rPr>
                <w:rFonts w:ascii="Consolas" w:cs="Consolas" w:eastAsia="Consolas" w:hAnsi="Consolas"/>
                <w:sz w:val="18"/>
                <w:szCs w:val="18"/>
              </w:rPr>
              <w:t xml:space="preserve">AI_Customer_Support_Triage_System.json</w:t>
            </w:r>
          </w:p>
        </w:tc>
        <w:tc>
          <w:tcPr>
            <w:tcW w:type="dxa" w:w="4675"/>
          </w:tcPr>
          <w:p>
            <w:r>
              <w:rPr>
                <w:rFonts w:ascii="Consolas" w:cs="Consolas" w:eastAsia="Consolas" w:hAnsi="Consolas"/>
                <w:sz w:val="18"/>
                <w:szCs w:val="18"/>
              </w:rPr>
              <w:t xml:space="preserve">The n8n workflow export (import this into n8n).</w:t>
            </w:r>
          </w:p>
        </w:tc>
      </w:tr>
      <w:tr>
        <w:tc>
          <w:tcPr>
            <w:tcW w:type="dxa" w:w="4675"/>
          </w:tcPr>
          <w:p>
            <w:r>
              <w:rPr>
                <w:rFonts w:ascii="Consolas" w:cs="Consolas" w:eastAsia="Consolas" w:hAnsi="Consolas"/>
                <w:sz w:val="18"/>
                <w:szCs w:val="18"/>
              </w:rPr>
              <w:t xml:space="preserve">README.docx</w:t>
            </w:r>
          </w:p>
        </w:tc>
        <w:tc>
          <w:tcPr>
            <w:tcW w:type="dxa" w:w="4675"/>
          </w:tcPr>
          <w:p>
            <w:r>
              <w:rPr>
                <w:rFonts w:ascii="Consolas" w:cs="Consolas" w:eastAsia="Consolas" w:hAnsi="Consolas"/>
                <w:sz w:val="18"/>
                <w:szCs w:val="18"/>
              </w:rPr>
              <w:t xml:space="preserve">This file.</w:t>
            </w:r>
          </w:p>
        </w:tc>
      </w:tr>
      <w:tr>
        <w:tc>
          <w:tcPr>
            <w:tcW w:type="dxa" w:w="4675"/>
          </w:tcPr>
          <w:p>
            <w:r>
              <w:rPr>
                <w:rFonts w:ascii="Consolas" w:cs="Consolas" w:eastAsia="Consolas" w:hAnsi="Consolas"/>
                <w:sz w:val="18"/>
                <w:szCs w:val="18"/>
              </w:rPr>
              <w:t xml:space="preserve">triage_response.schema.json</w:t>
            </w:r>
          </w:p>
        </w:tc>
        <w:tc>
          <w:tcPr>
            <w:tcW w:type="dxa" w:w="4675"/>
          </w:tcPr>
          <w:p>
            <w:r>
              <w:rPr>
                <w:rFonts w:ascii="Consolas" w:cs="Consolas" w:eastAsia="Consolas" w:hAnsi="Consolas"/>
                <w:sz w:val="18"/>
                <w:szCs w:val="18"/>
              </w:rPr>
              <w:t xml:space="preserve">JSON Schema describing the structured object the AI model must return.</w:t>
            </w:r>
          </w:p>
        </w:tc>
      </w:tr>
      <w:tr>
        <w:tc>
          <w:tcPr>
            <w:tcW w:type="dxa" w:w="4675"/>
          </w:tcPr>
          <w:p>
            <w:r>
              <w:rPr>
                <w:rFonts w:ascii="Consolas" w:cs="Consolas" w:eastAsia="Consolas" w:hAnsi="Consolas"/>
                <w:sz w:val="18"/>
                <w:szCs w:val="18"/>
              </w:rPr>
              <w:t xml:space="preserve">triage_system_prompt.txt</w:t>
            </w:r>
          </w:p>
        </w:tc>
        <w:tc>
          <w:tcPr>
            <w:tcW w:type="dxa" w:w="4675"/>
          </w:tcPr>
          <w:p>
            <w:r>
              <w:rPr>
                <w:rFonts w:ascii="Consolas" w:cs="Consolas" w:eastAsia="Consolas" w:hAnsi="Consolas"/>
                <w:sz w:val="18"/>
                <w:szCs w:val="18"/>
              </w:rPr>
              <w:t xml:space="preserve">The exact system prompt sent to the AI model.</w:t>
            </w:r>
          </w:p>
        </w:tc>
      </w:tr>
    </w:tbl>
    <w:p>
      <w:pPr>
        <w:pStyle w:val="Heading1"/>
        <w:spacing w:after="150" w:before="300"/>
      </w:pPr>
      <w:r>
        <w:t xml:space="preserve">How it works</w:t>
      </w:r>
    </w:p>
    <w:p>
      <w:pPr>
        <w:shd w:fill="F2F2F2" w:val="clear"/>
        <w:spacing w:after="0"/>
      </w:pPr>
      <w:r>
        <w:rPr>
          <w:rFonts w:ascii="Consolas" w:cs="Consolas" w:eastAsia="Consolas" w:hAnsi="Consolas"/>
          <w:sz w:val="18"/>
          <w:szCs w:val="18"/>
        </w:rPr>
        <w:t xml:space="preserve">Webhook (POST /support-ticket)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Normalize Input (Code)  --------------&gt; Respond to Webhook (ack HTTP 200 immediately)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Load System Prompt (Code)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Message a model (Google Gemini - gemini-3-flash-preview)</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Parse AI Response (Code - parses/validates JSON, re-attaches ticket fields)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Switch by Category --&gt; Store Ticket (Billing / Technical / Account / Complaint / General) [Postgres]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       Merge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Send Acknowledgment (Gmail)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     Urgent? (IF urgent_flag == true)</w:t>
      </w:r>
    </w:p>
    <w:p>
      <w:pPr>
        <w:shd w:fill="F2F2F2" w:val="clear"/>
        <w:spacing w:after="0"/>
      </w:pPr>
      <w:r>
        <w:rPr>
          <w:rFonts w:ascii="Consolas" w:cs="Consolas" w:eastAsia="Consolas" w:hAnsi="Consolas"/>
          <w:sz w:val="18"/>
          <w:szCs w:val="18"/>
        </w:rPr>
        <w:t xml:space="preserve">     |-- Yes --&gt; Urgent Alert (Slack #urgent-support)</w:t>
      </w:r>
    </w:p>
    <w:p>
      <w:pPr>
        <w:shd w:fill="F2F2F2" w:val="clear"/>
        <w:spacing w:after="0"/>
      </w:pPr>
      <w:r>
        <w:rPr>
          <w:rFonts w:ascii="Consolas" w:cs="Consolas" w:eastAsia="Consolas" w:hAnsi="Consolas"/>
          <w:sz w:val="18"/>
          <w:szCs w:val="18"/>
        </w:rPr>
        <w:t xml:space="preserve">     `-- No  --&gt; Done (no-op)</w:t>
      </w:r>
    </w:p>
    <w:p>
      <w:pPr>
        <w:pStyle w:val="Heading2"/>
        <w:spacing w:after="120" w:before="240"/>
      </w:pPr>
      <w:r>
        <w:t xml:space="preserve">Node-by-node</w:t>
      </w:r>
    </w:p>
    <w:p>
      <w:pPr>
        <w:pStyle w:val="ListParagraph"/>
        <w:numPr>
          <w:ilvl w:val="0"/>
          <w:numId w:val="1"/>
        </w:numPr>
        <w:spacing w:after="60"/>
      </w:pPr>
      <w:r>
        <w:rPr>
          <w:rFonts w:ascii="Consolas" w:cs="Consolas" w:eastAsia="Consolas" w:hAnsi="Consolas"/>
          <w:sz w:val="20"/>
          <w:szCs w:val="20"/>
          <w:shd w:fill="EFEFEF" w:val="clear"/>
        </w:rPr>
        <w:t xml:space="preserve">Customer Message Webhook</w:t>
      </w:r>
      <w:r>
        <w:t xml:space="preserve"> — POST </w:t>
      </w:r>
      <w:r>
        <w:rPr>
          <w:rFonts w:ascii="Consolas" w:cs="Consolas" w:eastAsia="Consolas" w:hAnsi="Consolas"/>
          <w:sz w:val="20"/>
          <w:szCs w:val="20"/>
          <w:shd w:fill="EFEFEF" w:val="clear"/>
        </w:rPr>
        <w:t xml:space="preserve">/support-ticket</w:t>
      </w:r>
      <w:r>
        <w:t xml:space="preserve">. Accepts a JSON body with a message and optional customer metadata.</w:t>
      </w:r>
    </w:p>
    <w:p>
      <w:pPr>
        <w:pStyle w:val="ListParagraph"/>
        <w:numPr>
          <w:ilvl w:val="0"/>
          <w:numId w:val="1"/>
        </w:numPr>
        <w:spacing w:after="60"/>
      </w:pPr>
      <w:r>
        <w:rPr>
          <w:rFonts w:ascii="Consolas" w:cs="Consolas" w:eastAsia="Consolas" w:hAnsi="Consolas"/>
          <w:sz w:val="20"/>
          <w:szCs w:val="20"/>
          <w:shd w:fill="EFEFEF" w:val="clear"/>
        </w:rPr>
        <w:t xml:space="preserve">Normalize Input</w:t>
      </w:r>
      <w:r>
        <w:t xml:space="preserve"> — Extracts </w:t>
      </w:r>
      <w:r>
        <w:rPr>
          <w:rFonts w:ascii="Consolas" w:cs="Consolas" w:eastAsia="Consolas" w:hAnsi="Consolas"/>
          <w:sz w:val="20"/>
          <w:szCs w:val="20"/>
          <w:shd w:fill="EFEFEF" w:val="clear"/>
        </w:rPr>
        <w:t xml:space="preserve">message, customer_id, customer_email, channel</w:t>
      </w:r>
      <w:r>
        <w:t xml:space="preserve"> from the raw payload, generates a </w:t>
      </w:r>
      <w:r>
        <w:rPr>
          <w:rFonts w:ascii="Consolas" w:cs="Consolas" w:eastAsia="Consolas" w:hAnsi="Consolas"/>
          <w:sz w:val="20"/>
          <w:szCs w:val="20"/>
          <w:shd w:fill="EFEFEF" w:val="clear"/>
        </w:rPr>
        <w:t xml:space="preserve">ticket_id</w:t>
      </w:r>
      <w:r>
        <w:t xml:space="preserve"> (TCK-&lt;timestamp&gt;-&lt;rand&gt;), stamps </w:t>
      </w:r>
      <w:r>
        <w:rPr>
          <w:rFonts w:ascii="Consolas" w:cs="Consolas" w:eastAsia="Consolas" w:hAnsi="Consolas"/>
          <w:sz w:val="20"/>
          <w:szCs w:val="20"/>
          <w:shd w:fill="EFEFEF" w:val="clear"/>
        </w:rPr>
        <w:t xml:space="preserve">received_at</w:t>
      </w:r>
      <w:r>
        <w:t xml:space="preserve">, and throws if no message content was provided.</w:t>
      </w:r>
    </w:p>
    <w:p>
      <w:pPr>
        <w:pStyle w:val="ListParagraph"/>
        <w:numPr>
          <w:ilvl w:val="0"/>
          <w:numId w:val="1"/>
        </w:numPr>
        <w:spacing w:after="60"/>
      </w:pPr>
      <w:r>
        <w:rPr>
          <w:rFonts w:ascii="Consolas" w:cs="Consolas" w:eastAsia="Consolas" w:hAnsi="Consolas"/>
          <w:sz w:val="20"/>
          <w:szCs w:val="20"/>
          <w:shd w:fill="EFEFEF" w:val="clear"/>
        </w:rPr>
        <w:t xml:space="preserve">Respond to Webhook</w:t>
      </w:r>
      <w:r>
        <w:t xml:space="preserve"> — Immediately returns </w:t>
      </w:r>
      <w:r>
        <w:rPr>
          <w:rFonts w:ascii="Consolas" w:cs="Consolas" w:eastAsia="Consolas" w:hAnsi="Consolas"/>
          <w:sz w:val="20"/>
          <w:szCs w:val="20"/>
          <w:shd w:fill="EFEFEF" w:val="clear"/>
        </w:rPr>
        <w:t xml:space="preserve">{ status: "received", ticket_id }</w:t>
      </w:r>
      <w:r>
        <w:t xml:space="preserve"> to the caller so the HTTP request doesn't wait on the AI call or DB writes.</w:t>
      </w:r>
    </w:p>
    <w:p>
      <w:pPr>
        <w:pStyle w:val="ListParagraph"/>
        <w:numPr>
          <w:ilvl w:val="0"/>
          <w:numId w:val="1"/>
        </w:numPr>
        <w:spacing w:after="60"/>
      </w:pPr>
      <w:r>
        <w:rPr>
          <w:rFonts w:ascii="Consolas" w:cs="Consolas" w:eastAsia="Consolas" w:hAnsi="Consolas"/>
          <w:sz w:val="20"/>
          <w:szCs w:val="20"/>
          <w:shd w:fill="EFEFEF" w:val="clear"/>
        </w:rPr>
        <w:t xml:space="preserve">Load System Prompt</w:t>
      </w:r>
      <w:r>
        <w:t xml:space="preserve"> — Builds the triage instruction prompt (see triage_system_prompt.txt).</w:t>
      </w:r>
    </w:p>
    <w:p>
      <w:pPr>
        <w:pStyle w:val="ListParagraph"/>
        <w:numPr>
          <w:ilvl w:val="0"/>
          <w:numId w:val="1"/>
        </w:numPr>
        <w:spacing w:after="60"/>
      </w:pPr>
      <w:r>
        <w:rPr>
          <w:rFonts w:ascii="Consolas" w:cs="Consolas" w:eastAsia="Consolas" w:hAnsi="Consolas"/>
          <w:sz w:val="20"/>
          <w:szCs w:val="20"/>
          <w:shd w:fill="EFEFEF" w:val="clear"/>
        </w:rPr>
        <w:t xml:space="preserve">Message a model</w:t>
      </w:r>
      <w:r>
        <w:t xml:space="preserve"> — Sends the system prompt + customer message to Gemini (</w:t>
      </w:r>
      <w:r>
        <w:rPr>
          <w:rFonts w:ascii="Consolas" w:cs="Consolas" w:eastAsia="Consolas" w:hAnsi="Consolas"/>
          <w:sz w:val="20"/>
          <w:szCs w:val="20"/>
          <w:shd w:fill="EFEFEF" w:val="clear"/>
        </w:rPr>
        <w:t xml:space="preserve">models/gemini-3-flash-preview</w:t>
      </w:r>
      <w:r>
        <w:t xml:space="preserve">) and gets back a raw text completion.</w:t>
      </w:r>
    </w:p>
    <w:p>
      <w:pPr>
        <w:pStyle w:val="ListParagraph"/>
        <w:numPr>
          <w:ilvl w:val="0"/>
          <w:numId w:val="1"/>
        </w:numPr>
        <w:spacing w:after="60"/>
      </w:pPr>
      <w:r>
        <w:rPr>
          <w:rFonts w:ascii="Consolas" w:cs="Consolas" w:eastAsia="Consolas" w:hAnsi="Consolas"/>
          <w:sz w:val="20"/>
          <w:szCs w:val="20"/>
          <w:shd w:fill="EFEFEF" w:val="clear"/>
        </w:rPr>
        <w:t xml:space="preserve">Parse AI Response</w:t>
      </w:r>
      <w:r>
        <w:t xml:space="preserve"> — Strips any ```json fences, JSON.parses the model output, falls back to safe defaults (category: general_inquiry, priority: medium, sentiment: neutral, department: customer_success) if parsing fails, sets </w:t>
      </w:r>
      <w:r>
        <w:rPr>
          <w:rFonts w:ascii="Consolas" w:cs="Consolas" w:eastAsia="Consolas" w:hAnsi="Consolas"/>
          <w:sz w:val="20"/>
          <w:szCs w:val="20"/>
          <w:shd w:fill="EFEFEF" w:val="clear"/>
        </w:rPr>
        <w:t xml:space="preserve">parse_error</w:t>
      </w:r>
      <w:r>
        <w:t xml:space="preserve">, and re-merges the original ticket fields from Normalize Input (since the Gemini node output otherwise drops them).</w:t>
      </w:r>
    </w:p>
    <w:p>
      <w:pPr>
        <w:pStyle w:val="ListParagraph"/>
        <w:numPr>
          <w:ilvl w:val="0"/>
          <w:numId w:val="1"/>
        </w:numPr>
        <w:spacing w:after="60"/>
      </w:pPr>
      <w:r>
        <w:rPr>
          <w:rFonts w:ascii="Consolas" w:cs="Consolas" w:eastAsia="Consolas" w:hAnsi="Consolas"/>
          <w:sz w:val="20"/>
          <w:szCs w:val="20"/>
          <w:shd w:fill="EFEFEF" w:val="clear"/>
        </w:rPr>
        <w:t xml:space="preserve">Switch by Category</w:t>
      </w:r>
      <w:r>
        <w:t xml:space="preserve"> — Routes the ticket to one of five Postgres insert nodes based on </w:t>
      </w:r>
      <w:r>
        <w:rPr>
          <w:rFonts w:ascii="Consolas" w:cs="Consolas" w:eastAsia="Consolas" w:hAnsi="Consolas"/>
          <w:sz w:val="20"/>
          <w:szCs w:val="20"/>
          <w:shd w:fill="EFEFEF" w:val="clear"/>
        </w:rPr>
        <w:t xml:space="preserve">category</w:t>
      </w:r>
      <w:r>
        <w:t xml:space="preserve"> (fallback branch → General).</w:t>
      </w:r>
    </w:p>
    <w:p>
      <w:pPr>
        <w:pStyle w:val="ListParagraph"/>
        <w:numPr>
          <w:ilvl w:val="0"/>
          <w:numId w:val="1"/>
        </w:numPr>
        <w:spacing w:after="60"/>
      </w:pPr>
      <w:r>
        <w:rPr>
          <w:rFonts w:ascii="Consolas" w:cs="Consolas" w:eastAsia="Consolas" w:hAnsi="Consolas"/>
          <w:sz w:val="20"/>
          <w:szCs w:val="20"/>
          <w:shd w:fill="EFEFEF" w:val="clear"/>
        </w:rPr>
        <w:t xml:space="preserve">Store Ticket (Billing / Technical / Account / Complaint / General)</w:t>
      </w:r>
      <w:r>
        <w:t xml:space="preserve"> — Each inserts one row into </w:t>
      </w:r>
      <w:r>
        <w:rPr>
          <w:rFonts w:ascii="Consolas" w:cs="Consolas" w:eastAsia="Consolas" w:hAnsi="Consolas"/>
          <w:sz w:val="20"/>
          <w:szCs w:val="20"/>
          <w:shd w:fill="EFEFEF" w:val="clear"/>
        </w:rPr>
        <w:t xml:space="preserve">public.support_tickets</w:t>
      </w:r>
      <w:r>
        <w:t xml:space="preserve"> with the same 13 columns.</w:t>
      </w:r>
    </w:p>
    <w:p>
      <w:pPr>
        <w:pStyle w:val="ListParagraph"/>
        <w:numPr>
          <w:ilvl w:val="0"/>
          <w:numId w:val="1"/>
        </w:numPr>
        <w:spacing w:after="60"/>
      </w:pPr>
      <w:r>
        <w:rPr>
          <w:rFonts w:ascii="Consolas" w:cs="Consolas" w:eastAsia="Consolas" w:hAnsi="Consolas"/>
          <w:sz w:val="20"/>
          <w:szCs w:val="20"/>
          <w:shd w:fill="EFEFEF" w:val="clear"/>
        </w:rPr>
        <w:t xml:space="preserve">Merge</w:t>
      </w:r>
      <w:r>
        <w:t xml:space="preserve"> — Rejoins the five branches back into a single stream (chooseBranch mode).</w:t>
      </w:r>
    </w:p>
    <w:p>
      <w:pPr>
        <w:pStyle w:val="ListParagraph"/>
        <w:numPr>
          <w:ilvl w:val="0"/>
          <w:numId w:val="1"/>
        </w:numPr>
        <w:spacing w:after="60"/>
      </w:pPr>
      <w:r>
        <w:rPr>
          <w:rFonts w:ascii="Consolas" w:cs="Consolas" w:eastAsia="Consolas" w:hAnsi="Consolas"/>
          <w:sz w:val="20"/>
          <w:szCs w:val="20"/>
          <w:shd w:fill="EFEFEF" w:val="clear"/>
        </w:rPr>
        <w:t xml:space="preserve">Send Acknowledgment</w:t>
      </w:r>
      <w:r>
        <w:t xml:space="preserve"> — Emails the customer via Gmail with the ticket ID, department, AI summary, and the AI-drafted reply.</w:t>
      </w:r>
    </w:p>
    <w:p>
      <w:pPr>
        <w:pStyle w:val="ListParagraph"/>
        <w:numPr>
          <w:ilvl w:val="0"/>
          <w:numId w:val="1"/>
        </w:numPr>
        <w:spacing w:after="60"/>
      </w:pPr>
      <w:r>
        <w:rPr>
          <w:rFonts w:ascii="Consolas" w:cs="Consolas" w:eastAsia="Consolas" w:hAnsi="Consolas"/>
          <w:sz w:val="20"/>
          <w:szCs w:val="20"/>
          <w:shd w:fill="EFEFEF" w:val="clear"/>
        </w:rPr>
        <w:t xml:space="preserve">Urgent?</w:t>
      </w:r>
      <w:r>
        <w:t xml:space="preserve"> — Branches on </w:t>
      </w:r>
      <w:r>
        <w:rPr>
          <w:rFonts w:ascii="Consolas" w:cs="Consolas" w:eastAsia="Consolas" w:hAnsi="Consolas"/>
          <w:sz w:val="20"/>
          <w:szCs w:val="20"/>
          <w:shd w:fill="EFEFEF" w:val="clear"/>
        </w:rPr>
        <w:t xml:space="preserve">urgent_flag</w:t>
      </w:r>
      <w:r>
        <w:t xml:space="preserve">.</w:t>
      </w:r>
    </w:p>
    <w:p>
      <w:pPr>
        <w:pStyle w:val="ListParagraph"/>
        <w:numPr>
          <w:ilvl w:val="0"/>
          <w:numId w:val="1"/>
        </w:numPr>
        <w:spacing w:after="60"/>
      </w:pPr>
      <w:r>
        <w:rPr>
          <w:rFonts w:ascii="Consolas" w:cs="Consolas" w:eastAsia="Consolas" w:hAnsi="Consolas"/>
          <w:sz w:val="20"/>
          <w:szCs w:val="20"/>
          <w:shd w:fill="EFEFEF" w:val="clear"/>
        </w:rPr>
        <w:t xml:space="preserve">Urgent Alert</w:t>
      </w:r>
      <w:r>
        <w:t xml:space="preserve"> — Posts a 🚨 message to the #urgent-support Slack channel.</w:t>
      </w:r>
    </w:p>
    <w:p>
      <w:pPr>
        <w:pStyle w:val="ListParagraph"/>
        <w:numPr>
          <w:ilvl w:val="0"/>
          <w:numId w:val="1"/>
        </w:numPr>
        <w:spacing w:after="60"/>
      </w:pPr>
      <w:r>
        <w:rPr>
          <w:rFonts w:ascii="Consolas" w:cs="Consolas" w:eastAsia="Consolas" w:hAnsi="Consolas"/>
          <w:sz w:val="20"/>
          <w:szCs w:val="20"/>
          <w:shd w:fill="EFEFEF" w:val="clear"/>
        </w:rPr>
        <w:t xml:space="preserve">Done</w:t>
      </w:r>
      <w:r>
        <w:t xml:space="preserve"> — No-op terminator for the non-urgent path.</w:t>
      </w:r>
    </w:p>
    <w:p>
      <w:pPr>
        <w:pStyle w:val="Heading1"/>
        <w:spacing w:after="150" w:before="300"/>
      </w:pPr>
      <w:r>
        <w:t xml:space="preserve">Database</w:t>
      </w:r>
    </w:p>
    <w:p>
      <w:pPr>
        <w:spacing w:after="150"/>
      </w:pPr>
      <w:r>
        <w:t xml:space="preserve">Target table: public.support_tickets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5496" w:val="clear"/>
          </w:tcPr>
          <w:p>
            <w:r>
              <w:rPr>
                <w:b/>
                <w:bCs/>
                <w:color w:val="FFFFFF"/>
              </w:rPr>
              <w:t xml:space="preserve">Column</w:t>
            </w:r>
          </w:p>
        </w:tc>
        <w:tc>
          <w:tcPr>
            <w:tcW w:type="dxa" w:w="3116"/>
            <w:shd w:fill="2F5496" w:val="clear"/>
          </w:tcPr>
          <w:p>
            <w:r>
              <w:rPr>
                <w:b/>
                <w:bCs/>
                <w:color w:val="FFFFFF"/>
              </w:rPr>
              <w:t xml:space="preserve">Type</w:t>
            </w:r>
          </w:p>
        </w:tc>
        <w:tc>
          <w:tcPr>
            <w:tcW w:type="dxa" w:w="3116"/>
            <w:shd w:fill="2F5496" w:val="clear"/>
          </w:tcPr>
          <w:p>
            <w:r>
              <w:rPr>
                <w:b/>
                <w:bCs/>
                <w:color w:val="FFFFFF"/>
              </w:rPr>
              <w:t xml:space="preserve">Notes</w:t>
            </w:r>
          </w:p>
        </w:tc>
      </w:tr>
      <w:tr>
        <w:tc>
          <w:tcPr>
            <w:tcW w:type="dxa" w:w="3116"/>
          </w:tcPr>
          <w:p>
            <w:r>
              <w:rPr>
                <w:rFonts w:ascii="Consolas" w:cs="Consolas" w:eastAsia="Consolas" w:hAnsi="Consolas"/>
                <w:sz w:val="18"/>
                <w:szCs w:val="18"/>
              </w:rPr>
              <w:t xml:space="preserve">ticket_id</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Generated in Normalize Input, e.g. TCK-1735000000000-482</w:t>
            </w:r>
          </w:p>
        </w:tc>
      </w:tr>
      <w:tr>
        <w:tc>
          <w:tcPr>
            <w:tcW w:type="dxa" w:w="3116"/>
          </w:tcPr>
          <w:p>
            <w:r>
              <w:rPr>
                <w:rFonts w:ascii="Consolas" w:cs="Consolas" w:eastAsia="Consolas" w:hAnsi="Consolas"/>
                <w:sz w:val="18"/>
                <w:szCs w:val="18"/>
              </w:rPr>
              <w:t xml:space="preserve">customer_id</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From payload, or 'unknown'</w:t>
            </w:r>
          </w:p>
        </w:tc>
      </w:tr>
      <w:tr>
        <w:tc>
          <w:tcPr>
            <w:tcW w:type="dxa" w:w="3116"/>
          </w:tcPr>
          <w:p>
            <w:r>
              <w:rPr>
                <w:rFonts w:ascii="Consolas" w:cs="Consolas" w:eastAsia="Consolas" w:hAnsi="Consolas"/>
                <w:sz w:val="18"/>
                <w:szCs w:val="18"/>
              </w:rPr>
              <w:t xml:space="preserve">customer_email</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Used as the Gmail recipient</w:t>
            </w:r>
          </w:p>
        </w:tc>
      </w:tr>
      <w:tr>
        <w:tc>
          <w:tcPr>
            <w:tcW w:type="dxa" w:w="3116"/>
          </w:tcPr>
          <w:p>
            <w:r>
              <w:rPr>
                <w:rFonts w:ascii="Consolas" w:cs="Consolas" w:eastAsia="Consolas" w:hAnsi="Consolas"/>
                <w:sz w:val="18"/>
                <w:szCs w:val="18"/>
              </w:rPr>
              <w:t xml:space="preserve">channel</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Defaults to 'web_form'</w:t>
            </w:r>
          </w:p>
        </w:tc>
      </w:tr>
      <w:tr>
        <w:tc>
          <w:tcPr>
            <w:tcW w:type="dxa" w:w="3116"/>
          </w:tcPr>
          <w:p>
            <w:r>
              <w:rPr>
                <w:rFonts w:ascii="Consolas" w:cs="Consolas" w:eastAsia="Consolas" w:hAnsi="Consolas"/>
                <w:sz w:val="18"/>
                <w:szCs w:val="18"/>
              </w:rPr>
              <w:t xml:space="preserve">message</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Raw customer message</w:t>
            </w:r>
          </w:p>
        </w:tc>
      </w:tr>
      <w:tr>
        <w:tc>
          <w:tcPr>
            <w:tcW w:type="dxa" w:w="3116"/>
          </w:tcPr>
          <w:p>
            <w:r>
              <w:rPr>
                <w:rFonts w:ascii="Consolas" w:cs="Consolas" w:eastAsia="Consolas" w:hAnsi="Consolas"/>
                <w:sz w:val="18"/>
                <w:szCs w:val="18"/>
              </w:rPr>
              <w:t xml:space="preserve">category</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See triage_response.schema.json</w:t>
            </w:r>
          </w:p>
        </w:tc>
      </w:tr>
      <w:tr>
        <w:tc>
          <w:tcPr>
            <w:tcW w:type="dxa" w:w="3116"/>
          </w:tcPr>
          <w:p>
            <w:r>
              <w:rPr>
                <w:rFonts w:ascii="Consolas" w:cs="Consolas" w:eastAsia="Consolas" w:hAnsi="Consolas"/>
                <w:sz w:val="18"/>
                <w:szCs w:val="18"/>
              </w:rPr>
              <w:t xml:space="preserve">priority</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low | medium | high | urgent</w:t>
            </w:r>
          </w:p>
        </w:tc>
      </w:tr>
      <w:tr>
        <w:tc>
          <w:tcPr>
            <w:tcW w:type="dxa" w:w="3116"/>
          </w:tcPr>
          <w:p>
            <w:r>
              <w:rPr>
                <w:rFonts w:ascii="Consolas" w:cs="Consolas" w:eastAsia="Consolas" w:hAnsi="Consolas"/>
                <w:sz w:val="18"/>
                <w:szCs w:val="18"/>
              </w:rPr>
              <w:t xml:space="preserve">sentiment</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positive | neutral | negative | very_negative</w:t>
            </w:r>
          </w:p>
        </w:tc>
      </w:tr>
      <w:tr>
        <w:tc>
          <w:tcPr>
            <w:tcW w:type="dxa" w:w="3116"/>
          </w:tcPr>
          <w:p>
            <w:r>
              <w:rPr>
                <w:rFonts w:ascii="Consolas" w:cs="Consolas" w:eastAsia="Consolas" w:hAnsi="Consolas"/>
                <w:sz w:val="18"/>
                <w:szCs w:val="18"/>
              </w:rPr>
              <w:t xml:space="preserve">department</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billing | technical_support | customer_success | sales | management</w:t>
            </w:r>
          </w:p>
        </w:tc>
      </w:tr>
      <w:tr>
        <w:tc>
          <w:tcPr>
            <w:tcW w:type="dxa" w:w="3116"/>
          </w:tcPr>
          <w:p>
            <w:r>
              <w:rPr>
                <w:rFonts w:ascii="Consolas" w:cs="Consolas" w:eastAsia="Consolas" w:hAnsi="Consolas"/>
                <w:sz w:val="18"/>
                <w:szCs w:val="18"/>
              </w:rPr>
              <w:t xml:space="preserve">summary</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AI-generated 1-2 sentence summary</w:t>
            </w:r>
          </w:p>
        </w:tc>
      </w:tr>
      <w:tr>
        <w:tc>
          <w:tcPr>
            <w:tcW w:type="dxa" w:w="3116"/>
          </w:tcPr>
          <w:p>
            <w:r>
              <w:rPr>
                <w:rFonts w:ascii="Consolas" w:cs="Consolas" w:eastAsia="Consolas" w:hAnsi="Consolas"/>
                <w:sz w:val="18"/>
                <w:szCs w:val="18"/>
              </w:rPr>
              <w:t xml:space="preserve">suggested_response</w:t>
            </w:r>
          </w:p>
        </w:tc>
        <w:tc>
          <w:tcPr>
            <w:tcW w:type="dxa" w:w="3116"/>
          </w:tcPr>
          <w:p>
            <w:r>
              <w:rPr>
                <w:rFonts w:ascii="Consolas" w:cs="Consolas" w:eastAsia="Consolas" w:hAnsi="Consolas"/>
                <w:sz w:val="18"/>
                <w:szCs w:val="18"/>
              </w:rPr>
              <w:t xml:space="preserve">text</w:t>
            </w:r>
          </w:p>
        </w:tc>
        <w:tc>
          <w:tcPr>
            <w:tcW w:type="dxa" w:w="3116"/>
          </w:tcPr>
          <w:p>
            <w:r>
              <w:rPr>
                <w:rFonts w:ascii="Consolas" w:cs="Consolas" w:eastAsia="Consolas" w:hAnsi="Consolas"/>
                <w:sz w:val="18"/>
                <w:szCs w:val="18"/>
              </w:rPr>
              <w:t xml:space="preserve">AI-drafted reply</w:t>
            </w:r>
          </w:p>
        </w:tc>
      </w:tr>
      <w:tr>
        <w:tc>
          <w:tcPr>
            <w:tcW w:type="dxa" w:w="3116"/>
          </w:tcPr>
          <w:p>
            <w:r>
              <w:rPr>
                <w:rFonts w:ascii="Consolas" w:cs="Consolas" w:eastAsia="Consolas" w:hAnsi="Consolas"/>
                <w:sz w:val="18"/>
                <w:szCs w:val="18"/>
              </w:rPr>
              <w:t xml:space="preserve">urgent_flag</w:t>
            </w:r>
          </w:p>
        </w:tc>
        <w:tc>
          <w:tcPr>
            <w:tcW w:type="dxa" w:w="3116"/>
          </w:tcPr>
          <w:p>
            <w:r>
              <w:rPr>
                <w:rFonts w:ascii="Consolas" w:cs="Consolas" w:eastAsia="Consolas" w:hAnsi="Consolas"/>
                <w:sz w:val="18"/>
                <w:szCs w:val="18"/>
              </w:rPr>
              <w:t xml:space="preserve">boolean</w:t>
            </w:r>
          </w:p>
        </w:tc>
        <w:tc>
          <w:tcPr>
            <w:tcW w:type="dxa" w:w="3116"/>
          </w:tcPr>
          <w:p>
            <w:r>
              <w:rPr>
                <w:rFonts w:ascii="Consolas" w:cs="Consolas" w:eastAsia="Consolas" w:hAnsi="Consolas"/>
                <w:sz w:val="18"/>
                <w:szCs w:val="18"/>
              </w:rPr>
              <w:t xml:space="preserve">True iff priority = urgent</w:t>
            </w:r>
          </w:p>
        </w:tc>
      </w:tr>
      <w:tr>
        <w:tc>
          <w:tcPr>
            <w:tcW w:type="dxa" w:w="3116"/>
          </w:tcPr>
          <w:p>
            <w:r>
              <w:rPr>
                <w:rFonts w:ascii="Consolas" w:cs="Consolas" w:eastAsia="Consolas" w:hAnsi="Consolas"/>
                <w:sz w:val="18"/>
                <w:szCs w:val="18"/>
              </w:rPr>
              <w:t xml:space="preserve">received_at</w:t>
            </w:r>
          </w:p>
        </w:tc>
        <w:tc>
          <w:tcPr>
            <w:tcW w:type="dxa" w:w="3116"/>
          </w:tcPr>
          <w:p>
            <w:r>
              <w:rPr>
                <w:rFonts w:ascii="Consolas" w:cs="Consolas" w:eastAsia="Consolas" w:hAnsi="Consolas"/>
                <w:sz w:val="18"/>
                <w:szCs w:val="18"/>
              </w:rPr>
              <w:t xml:space="preserve">timestamptz</w:t>
            </w:r>
          </w:p>
        </w:tc>
        <w:tc>
          <w:tcPr>
            <w:tcW w:type="dxa" w:w="3116"/>
          </w:tcPr>
          <w:p>
            <w:r>
              <w:rPr>
                <w:rFonts w:ascii="Consolas" w:cs="Consolas" w:eastAsia="Consolas" w:hAnsi="Consolas"/>
                <w:sz w:val="18"/>
                <w:szCs w:val="18"/>
              </w:rPr>
              <w:t xml:space="preserve">ISO timestamp from Normalize Input</w:t>
            </w:r>
          </w:p>
        </w:tc>
      </w:tr>
    </w:tbl>
    <w:p>
      <w:pPr>
        <w:spacing w:after="150"/>
      </w:pPr>
      <w:r>
        <w:t xml:space="preserve"/>
      </w:r>
    </w:p>
    <w:p>
      <w:pPr>
        <w:spacing w:after="150"/>
      </w:pPr>
      <w:r>
        <w:t xml:space="preserve">You'll also want a parse_error boolean column if you want to persist whether the AI output failed to parse (the workflow computes it but the current Postgres insert node column lists don't all include it — worth adding for observability).</w:t>
      </w:r>
    </w:p>
    <w:p>
      <w:pPr>
        <w:pStyle w:val="Heading1"/>
        <w:spacing w:after="150" w:before="300"/>
      </w:pPr>
      <w:r>
        <w:t xml:space="preserve">AI prompt &amp; schema</w:t>
      </w:r>
    </w:p>
    <w:p>
      <w:pPr>
        <w:pStyle w:val="ListParagraph"/>
        <w:numPr>
          <w:ilvl w:val="0"/>
          <w:numId w:val="1"/>
        </w:numPr>
        <w:spacing w:after="60"/>
      </w:pPr>
      <w:r>
        <w:t xml:space="preserve">The full system prompt sent to Gemini lives in triage_system_prompt.txt.</w:t>
      </w:r>
    </w:p>
    <w:p>
      <w:pPr>
        <w:pStyle w:val="ListParagraph"/>
        <w:numPr>
          <w:ilvl w:val="0"/>
          <w:numId w:val="1"/>
        </w:numPr>
        <w:spacing w:after="60"/>
      </w:pPr>
      <w:r>
        <w:t xml:space="preserve">The structured object the model is instructed to return is formally described in triage_response.schema.json (JSON Schema draft-07), including the conditional rule that urgent_flag must be true exactly when priority is "urgent".</w:t>
      </w:r>
    </w:p>
    <w:p>
      <w:pPr>
        <w:spacing w:after="150"/>
      </w:pPr>
      <w:r>
        <w:t xml:space="preserve">You can use the schema file to validate model output in code (e.g. with ajv in a Code node) instead of relying only on manual parsing.</w:t>
      </w:r>
    </w:p>
    <w:p>
      <w:pPr>
        <w:pStyle w:val="Heading1"/>
        <w:spacing w:after="150" w:before="300"/>
      </w:pPr>
      <w:r>
        <w:t xml:space="preserve">Setup</w:t>
      </w:r>
    </w:p>
    <w:p>
      <w:pPr>
        <w:pStyle w:val="ListParagraph"/>
        <w:numPr>
          <w:ilvl w:val="0"/>
          <w:numId w:val="2"/>
        </w:numPr>
        <w:spacing w:after="80"/>
      </w:pPr>
      <w:r>
        <w:t xml:space="preserve">Import AI_Customer_Support_Triage_System.json into n8n.</w:t>
      </w:r>
    </w:p>
    <w:p>
      <w:pPr>
        <w:pStyle w:val="ListParagraph"/>
        <w:numPr>
          <w:ilvl w:val="0"/>
          <w:numId w:val="2"/>
        </w:numPr>
        <w:spacing w:after="60"/>
      </w:pPr>
      <w:r>
        <w:t xml:space="preserve">Connect credentials before activating:</w:t>
      </w:r>
    </w:p>
    <w:p>
      <w:pPr>
        <w:pStyle w:val="ListParagraph"/>
        <w:numPr>
          <w:ilvl w:val="0"/>
          <w:numId w:val="1"/>
        </w:numPr>
        <w:spacing w:after="60"/>
      </w:pPr>
      <w:r>
        <w:t xml:space="preserve">Postgres account — used by all five Store Ticket (...) nodes (table: support_tickets in schema public).</w:t>
      </w:r>
    </w:p>
    <w:p>
      <w:pPr>
        <w:pStyle w:val="ListParagraph"/>
        <w:numPr>
          <w:ilvl w:val="0"/>
          <w:numId w:val="1"/>
        </w:numPr>
        <w:spacing w:after="60"/>
      </w:pPr>
      <w:r>
        <w:t xml:space="preserve">Google Gemini (PaLM) API account — used by the Message a model node.</w:t>
      </w:r>
    </w:p>
    <w:p>
      <w:pPr>
        <w:pStyle w:val="ListParagraph"/>
        <w:numPr>
          <w:ilvl w:val="0"/>
          <w:numId w:val="1"/>
        </w:numPr>
        <w:spacing w:after="60"/>
      </w:pPr>
      <w:r>
        <w:t xml:space="preserve">Gmail account — used by Send Acknowledgment (OAuth2).</w:t>
      </w:r>
    </w:p>
    <w:p>
      <w:pPr>
        <w:pStyle w:val="ListParagraph"/>
        <w:numPr>
          <w:ilvl w:val="0"/>
          <w:numId w:val="1"/>
        </w:numPr>
        <w:spacing w:after="60"/>
      </w:pPr>
      <w:r>
        <w:t xml:space="preserve">Slack — used by Urgent Alert (posts to #urgent-support; needs a Slack connection with chat:write scope).</w:t>
      </w:r>
    </w:p>
    <w:p>
      <w:pPr>
        <w:pStyle w:val="ListParagraph"/>
        <w:numPr>
          <w:ilvl w:val="0"/>
          <w:numId w:val="2"/>
        </w:numPr>
        <w:spacing w:after="60"/>
      </w:pPr>
      <w:r>
        <w:t xml:space="preserve">Create the table:</w:t>
      </w:r>
    </w:p>
    <w:p>
      <w:pPr>
        <w:shd w:fill="F2F2F2" w:val="clear"/>
        <w:spacing w:after="0"/>
      </w:pPr>
      <w:r>
        <w:rPr>
          <w:rFonts w:ascii="Consolas" w:cs="Consolas" w:eastAsia="Consolas" w:hAnsi="Consolas"/>
          <w:sz w:val="18"/>
          <w:szCs w:val="18"/>
        </w:rPr>
        <w:t xml:space="preserve">create table public.support_tickets (</w:t>
      </w:r>
    </w:p>
    <w:p>
      <w:pPr>
        <w:shd w:fill="F2F2F2" w:val="clear"/>
        <w:spacing w:after="0"/>
      </w:pPr>
      <w:r>
        <w:rPr>
          <w:rFonts w:ascii="Consolas" w:cs="Consolas" w:eastAsia="Consolas" w:hAnsi="Consolas"/>
          <w:sz w:val="18"/>
          <w:szCs w:val="18"/>
        </w:rPr>
        <w:t xml:space="preserve">  id serial primary key,</w:t>
      </w:r>
    </w:p>
    <w:p>
      <w:pPr>
        <w:shd w:fill="F2F2F2" w:val="clear"/>
        <w:spacing w:after="0"/>
      </w:pPr>
      <w:r>
        <w:rPr>
          <w:rFonts w:ascii="Consolas" w:cs="Consolas" w:eastAsia="Consolas" w:hAnsi="Consolas"/>
          <w:sz w:val="18"/>
          <w:szCs w:val="18"/>
        </w:rPr>
        <w:t xml:space="preserve">  ticket_id text,</w:t>
      </w:r>
    </w:p>
    <w:p>
      <w:pPr>
        <w:shd w:fill="F2F2F2" w:val="clear"/>
        <w:spacing w:after="0"/>
      </w:pPr>
      <w:r>
        <w:rPr>
          <w:rFonts w:ascii="Consolas" w:cs="Consolas" w:eastAsia="Consolas" w:hAnsi="Consolas"/>
          <w:sz w:val="18"/>
          <w:szCs w:val="18"/>
        </w:rPr>
        <w:t xml:space="preserve">  customer_id text,</w:t>
      </w:r>
    </w:p>
    <w:p>
      <w:pPr>
        <w:shd w:fill="F2F2F2" w:val="clear"/>
        <w:spacing w:after="0"/>
      </w:pPr>
      <w:r>
        <w:rPr>
          <w:rFonts w:ascii="Consolas" w:cs="Consolas" w:eastAsia="Consolas" w:hAnsi="Consolas"/>
          <w:sz w:val="18"/>
          <w:szCs w:val="18"/>
        </w:rPr>
        <w:t xml:space="preserve">  customer_email text,</w:t>
      </w:r>
    </w:p>
    <w:p>
      <w:pPr>
        <w:shd w:fill="F2F2F2" w:val="clear"/>
        <w:spacing w:after="0"/>
      </w:pPr>
      <w:r>
        <w:rPr>
          <w:rFonts w:ascii="Consolas" w:cs="Consolas" w:eastAsia="Consolas" w:hAnsi="Consolas"/>
          <w:sz w:val="18"/>
          <w:szCs w:val="18"/>
        </w:rPr>
        <w:t xml:space="preserve">  channel text,</w:t>
      </w:r>
    </w:p>
    <w:p>
      <w:pPr>
        <w:shd w:fill="F2F2F2" w:val="clear"/>
        <w:spacing w:after="0"/>
      </w:pPr>
      <w:r>
        <w:rPr>
          <w:rFonts w:ascii="Consolas" w:cs="Consolas" w:eastAsia="Consolas" w:hAnsi="Consolas"/>
          <w:sz w:val="18"/>
          <w:szCs w:val="18"/>
        </w:rPr>
        <w:t xml:space="preserve">  message text,</w:t>
      </w:r>
    </w:p>
    <w:p>
      <w:pPr>
        <w:shd w:fill="F2F2F2" w:val="clear"/>
        <w:spacing w:after="0"/>
      </w:pPr>
      <w:r>
        <w:rPr>
          <w:rFonts w:ascii="Consolas" w:cs="Consolas" w:eastAsia="Consolas" w:hAnsi="Consolas"/>
          <w:sz w:val="18"/>
          <w:szCs w:val="18"/>
        </w:rPr>
        <w:t xml:space="preserve">  category text,</w:t>
      </w:r>
    </w:p>
    <w:p>
      <w:pPr>
        <w:shd w:fill="F2F2F2" w:val="clear"/>
        <w:spacing w:after="0"/>
      </w:pPr>
      <w:r>
        <w:rPr>
          <w:rFonts w:ascii="Consolas" w:cs="Consolas" w:eastAsia="Consolas" w:hAnsi="Consolas"/>
          <w:sz w:val="18"/>
          <w:szCs w:val="18"/>
        </w:rPr>
        <w:t xml:space="preserve">  priority text,</w:t>
      </w:r>
    </w:p>
    <w:p>
      <w:pPr>
        <w:shd w:fill="F2F2F2" w:val="clear"/>
        <w:spacing w:after="0"/>
      </w:pPr>
      <w:r>
        <w:rPr>
          <w:rFonts w:ascii="Consolas" w:cs="Consolas" w:eastAsia="Consolas" w:hAnsi="Consolas"/>
          <w:sz w:val="18"/>
          <w:szCs w:val="18"/>
        </w:rPr>
        <w:t xml:space="preserve">  sentiment text,</w:t>
      </w:r>
    </w:p>
    <w:p>
      <w:pPr>
        <w:shd w:fill="F2F2F2" w:val="clear"/>
        <w:spacing w:after="0"/>
      </w:pPr>
      <w:r>
        <w:rPr>
          <w:rFonts w:ascii="Consolas" w:cs="Consolas" w:eastAsia="Consolas" w:hAnsi="Consolas"/>
          <w:sz w:val="18"/>
          <w:szCs w:val="18"/>
        </w:rPr>
        <w:t xml:space="preserve">  department text,</w:t>
      </w:r>
    </w:p>
    <w:p>
      <w:pPr>
        <w:shd w:fill="F2F2F2" w:val="clear"/>
        <w:spacing w:after="0"/>
      </w:pPr>
      <w:r>
        <w:rPr>
          <w:rFonts w:ascii="Consolas" w:cs="Consolas" w:eastAsia="Consolas" w:hAnsi="Consolas"/>
          <w:sz w:val="18"/>
          <w:szCs w:val="18"/>
        </w:rPr>
        <w:t xml:space="preserve">  summary text,</w:t>
      </w:r>
    </w:p>
    <w:p>
      <w:pPr>
        <w:shd w:fill="F2F2F2" w:val="clear"/>
        <w:spacing w:after="0"/>
      </w:pPr>
      <w:r>
        <w:rPr>
          <w:rFonts w:ascii="Consolas" w:cs="Consolas" w:eastAsia="Consolas" w:hAnsi="Consolas"/>
          <w:sz w:val="18"/>
          <w:szCs w:val="18"/>
        </w:rPr>
        <w:t xml:space="preserve">  suggested_response text,</w:t>
      </w:r>
    </w:p>
    <w:p>
      <w:pPr>
        <w:shd w:fill="F2F2F2" w:val="clear"/>
        <w:spacing w:after="0"/>
      </w:pPr>
      <w:r>
        <w:rPr>
          <w:rFonts w:ascii="Consolas" w:cs="Consolas" w:eastAsia="Consolas" w:hAnsi="Consolas"/>
          <w:sz w:val="18"/>
          <w:szCs w:val="18"/>
        </w:rPr>
        <w:t xml:space="preserve">  urgent_flag boolean,</w:t>
      </w:r>
    </w:p>
    <w:p>
      <w:pPr>
        <w:shd w:fill="F2F2F2" w:val="clear"/>
        <w:spacing w:after="0"/>
      </w:pPr>
      <w:r>
        <w:rPr>
          <w:rFonts w:ascii="Consolas" w:cs="Consolas" w:eastAsia="Consolas" w:hAnsi="Consolas"/>
          <w:sz w:val="18"/>
          <w:szCs w:val="18"/>
        </w:rPr>
        <w:t xml:space="preserve">  received_at timestamptz,</w:t>
      </w:r>
    </w:p>
    <w:p>
      <w:pPr>
        <w:shd w:fill="F2F2F2" w:val="clear"/>
        <w:spacing w:after="0"/>
      </w:pPr>
      <w:r>
        <w:rPr>
          <w:rFonts w:ascii="Consolas" w:cs="Consolas" w:eastAsia="Consolas" w:hAnsi="Consolas"/>
          <w:sz w:val="18"/>
          <w:szCs w:val="18"/>
        </w:rPr>
        <w:t xml:space="preserve">  parse_error boolean</w:t>
      </w:r>
    </w:p>
    <w:p>
      <w:pPr>
        <w:shd w:fill="F2F2F2" w:val="clear"/>
        <w:spacing w:after="0"/>
      </w:pPr>
      <w:r>
        <w:rPr>
          <w:rFonts w:ascii="Consolas" w:cs="Consolas" w:eastAsia="Consolas" w:hAnsi="Consolas"/>
          <w:sz w:val="18"/>
          <w:szCs w:val="18"/>
        </w:rPr>
        <w:t xml:space="preserve">);</w:t>
      </w:r>
    </w:p>
    <w:p>
      <w:pPr>
        <w:pStyle w:val="ListParagraph"/>
        <w:numPr>
          <w:ilvl w:val="0"/>
          <w:numId w:val="2"/>
        </w:numPr>
        <w:spacing w:after="80" w:before="120"/>
      </w:pPr>
      <w:r>
        <w:t xml:space="preserve">Activate the workflow. The webhook path will be available at your n8n instance under /webhook/support-ticket.</w:t>
      </w:r>
    </w:p>
    <w:p>
      <w:pPr>
        <w:pStyle w:val="ListParagraph"/>
        <w:numPr>
          <w:ilvl w:val="0"/>
          <w:numId w:val="2"/>
        </w:numPr>
        <w:spacing w:after="60"/>
      </w:pPr>
      <w:r>
        <w:t xml:space="preserve">Test:</w:t>
      </w:r>
    </w:p>
    <w:p>
      <w:pPr>
        <w:shd w:fill="F2F2F2" w:val="clear"/>
        <w:spacing w:after="0"/>
      </w:pPr>
      <w:r>
        <w:rPr>
          <w:rFonts w:ascii="Consolas" w:cs="Consolas" w:eastAsia="Consolas" w:hAnsi="Consolas"/>
          <w:sz w:val="18"/>
          <w:szCs w:val="18"/>
        </w:rPr>
        <w:t xml:space="preserve">curl -X POST https://&lt;your-n8n-host&gt;/webhook/support-ticket \</w:t>
      </w:r>
    </w:p>
    <w:p>
      <w:pPr>
        <w:shd w:fill="F2F2F2" w:val="clear"/>
        <w:spacing w:after="0"/>
      </w:pPr>
      <w:r>
        <w:rPr>
          <w:rFonts w:ascii="Consolas" w:cs="Consolas" w:eastAsia="Consolas" w:hAnsi="Consolas"/>
          <w:sz w:val="18"/>
          <w:szCs w:val="18"/>
        </w:rPr>
        <w:t xml:space="preserve">  -H "Content-Type: application/json" \</w:t>
      </w:r>
    </w:p>
    <w:p>
      <w:pPr>
        <w:shd w:fill="F2F2F2" w:val="clear"/>
        <w:spacing w:after="0"/>
      </w:pPr>
      <w:r>
        <w:rPr>
          <w:rFonts w:ascii="Consolas" w:cs="Consolas" w:eastAsia="Consolas" w:hAnsi="Consolas"/>
          <w:sz w:val="18"/>
          <w:szCs w:val="18"/>
        </w:rPr>
        <w:t xml:space="preserve">  -d '{</w:t>
      </w:r>
    </w:p>
    <w:p>
      <w:pPr>
        <w:shd w:fill="F2F2F2" w:val="clear"/>
        <w:spacing w:after="0"/>
      </w:pPr>
      <w:r>
        <w:rPr>
          <w:rFonts w:ascii="Consolas" w:cs="Consolas" w:eastAsia="Consolas" w:hAnsi="Consolas"/>
          <w:sz w:val="18"/>
          <w:szCs w:val="18"/>
        </w:rPr>
        <w:t xml:space="preserve">    "message": "My app has been down for 2 hours, I cannot access my account at all!",</w:t>
      </w:r>
    </w:p>
    <w:p>
      <w:pPr>
        <w:shd w:fill="F2F2F2" w:val="clear"/>
        <w:spacing w:after="0"/>
      </w:pPr>
      <w:r>
        <w:rPr>
          <w:rFonts w:ascii="Consolas" w:cs="Consolas" w:eastAsia="Consolas" w:hAnsi="Consolas"/>
          <w:sz w:val="18"/>
          <w:szCs w:val="18"/>
        </w:rPr>
        <w:t xml:space="preserve">    "customer_id": "cust_123",</w:t>
      </w:r>
    </w:p>
    <w:p>
      <w:pPr>
        <w:shd w:fill="F2F2F2" w:val="clear"/>
        <w:spacing w:after="0"/>
      </w:pPr>
      <w:r>
        <w:rPr>
          <w:rFonts w:ascii="Consolas" w:cs="Consolas" w:eastAsia="Consolas" w:hAnsi="Consolas"/>
          <w:sz w:val="18"/>
          <w:szCs w:val="18"/>
        </w:rPr>
        <w:t xml:space="preserve">    "email": "customer@example.com",</w:t>
      </w:r>
    </w:p>
    <w:p>
      <w:pPr>
        <w:shd w:fill="F2F2F2" w:val="clear"/>
        <w:spacing w:after="0"/>
      </w:pPr>
      <w:r>
        <w:rPr>
          <w:rFonts w:ascii="Consolas" w:cs="Consolas" w:eastAsia="Consolas" w:hAnsi="Consolas"/>
          <w:sz w:val="18"/>
          <w:szCs w:val="18"/>
        </w:rPr>
        <w:t xml:space="preserve">    "channel": "web_form"</w:t>
      </w:r>
    </w:p>
    <w:p>
      <w:pPr>
        <w:shd w:fill="F2F2F2" w:val="clear"/>
        <w:spacing w:after="0"/>
      </w:pPr>
      <w:r>
        <w:rPr>
          <w:rFonts w:ascii="Consolas" w:cs="Consolas" w:eastAsia="Consolas" w:hAnsi="Consolas"/>
          <w:sz w:val="18"/>
          <w:szCs w:val="18"/>
        </w:rPr>
        <w:t xml:space="preserve">  }'</w:t>
      </w:r>
    </w:p>
    <w:p>
      <w:pPr>
        <w:spacing w:after="150"/>
      </w:pPr>
      <w:r>
        <w:t xml:space="preserve"/>
      </w:r>
    </w:p>
    <w:p>
      <w:pPr>
        <w:spacing w:after="150"/>
      </w:pPr>
      <w:r>
        <w:t xml:space="preserve">Expect an immediate {"status":"received","ticket_id":"TCK-..."} response, a new row in support_tickets, an acknowledgment email, and (given the outage framing above) a Slack alert in #urgent-support.</w:t>
      </w:r>
    </w:p>
    <w:p>
      <w:pPr>
        <w:pStyle w:val="Heading1"/>
        <w:spacing w:after="150" w:before="300"/>
      </w:pPr>
      <w:r>
        <w:t xml:space="preserve">Known gaps / things to review before production</w:t>
      </w:r>
    </w:p>
    <w:p>
      <w:pPr>
        <w:pStyle w:val="ListParagraph"/>
        <w:numPr>
          <w:ilvl w:val="0"/>
          <w:numId w:val="1"/>
        </w:numPr>
        <w:spacing w:after="60"/>
      </w:pPr>
      <w:r>
        <w:t xml:space="preserve">The Store Ticket (Complaint) and Store Ticket (General) nodes use an explicit mappingMode: defineBelow with hardcoded values (urgent_flag: true, parse_error: true) instead of referencing {{$json.urgent_flag}} / {{$json.parse_error}} like the other branches — this looks like a copy/paste bug and will always mark complaint/general tickets as urgent with a parse error regardless of the actual AI output. Worth fixing so it maps from $json like the Billing/Technical/Account branches.</w:t>
      </w:r>
    </w:p>
    <w:p>
      <w:pPr>
        <w:pStyle w:val="ListParagraph"/>
        <w:numPr>
          <w:ilvl w:val="0"/>
          <w:numId w:val="1"/>
        </w:numPr>
        <w:spacing w:after="60"/>
      </w:pPr>
      <w:r>
        <w:t xml:space="preserve">No retry/error branch if the Gemini call fails or times out.</w:t>
      </w:r>
    </w:p>
    <w:p>
      <w:pPr>
        <w:pStyle w:val="ListParagraph"/>
        <w:numPr>
          <w:ilvl w:val="0"/>
          <w:numId w:val="1"/>
        </w:numPr>
        <w:spacing w:after="60"/>
      </w:pPr>
      <w:r>
        <w:t xml:space="preserve">Normalize Input throws on empty message, which will fail the whole execution (and the webhook response) rather than returning a friendly 4xx.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2026-08-24T13:07:44.246Z</dcterms:created>
  <dcterms:modified xsi:type="dcterms:W3CDTF">2026-08-24T13:07:44.263Z</dcterms:modified>
</cp:coreProperties>
</file>

<file path=docProps/custom.xml><?xml version="1.0" encoding="utf-8"?>
<Properties xmlns="http://schemas.openxmlformats.org/officeDocument/2006/custom-properties" xmlns:vt="http://schemas.openxmlformats.org/officeDocument/2006/docPropsVTypes"/>
</file>