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ΤΡΙΜΕΡΗΣ ΕΛΛΑΔΑΣ - ΚΥΠΡΟΥ - ΑΙΓΥΠΤΟΥ</w:t>
      </w:r>
    </w:p>
    <w:p>
      <w:pPr>
        <w:pStyle w:val="Heading1"/>
      </w:pPr>
      <w:r>
        <w:t>Χωμένη σε όλα τα βρώμικα σχέδια η κυβέρνηση, από τη Γάζα ως τη Συρία και το Ιράν</w:t>
      </w:r>
    </w:p>
    <w:p>
      <w:r>
        <w:t>Χωμένη σε όλα τα βρώμικα ευρωατλαντικά σχέδια στην περιοχή, από την Γάζα ως τη Σύρια και το Ιράν είναι η κυβέρνηση, όπως επιβεβαίωσε ξανά η σημερινή τριμερής Ελλάδας - Κύπρου - Αιγύπτου που πραγματοποιήθηκε στο Κάιρο.</w:t>
      </w:r>
    </w:p>
    <w:p>
      <w:r>
        <w:t>Ενδεικτικές οι δηλώσεις Γεραπετρίτη αμέσως μετά την ολοκλήρωση της, με τον υπουργό Εξωτερικών να χαιρετίζει τη δεύτερη φάση του αρρωστημένου σχεδίου των ΗΠΑ για ένα ευρωατλαντικό προτεκτοράτο στη Γάζα, λέγοντας πως «Μια μεταρρυθμισμένη και ενισχυμένη Παλαιστινιακή Αρχή μπορεί να αποτελέσει έναν αξιόπιστο εταίρο για την ειρήνη», όπως και να επιβεβαιώνει πως η κυβέρνηση έλαβε πρόσκληση από τις ΗΠΑ για να συμμετάσχει στο κονκλάβιο που θα αναλάβει την επιτήρηση της κατοχής, λέγοντας πως «θα συντονιστούμε με τους εταίρους μας στην Ευρωπαϊκή Ένωση, αλλά και με άλλους σημαντικούς φίλους και συμμάχους, όπως η Αίγυπτος».</w:t>
      </w:r>
    </w:p>
    <w:p>
      <w:r>
        <w:t>Σχετικά με τη Συρία, ο Έλληνας ΥΠΕΞ υπογράμμισε την ανάγκη για μια «συμπεριληπτική πολιτική μετάβαση»... που θα. διασφαλίσουν οι τζιχαντιστές "σύμμαχοι" τους λέγοντας πως «Η Συρία είναι καθοριστική για την ισορροπία στην Ανατολική Μεσόγειο και πρέπει να υποστηρίξουμε την επανένταξή της στην περιοχή».</w:t>
      </w:r>
    </w:p>
    <w:p>
      <w:r>
        <w:t>Αναφορικά με το Ιράν, επανέλαβε τα προσχήματα περί «θεμελιωδών δικαιωμάτων που είναι οικουμενικά και πρέπει να γίνονται σεβαστά από όλους, χωρίς διακρίσεις» με τα οποία οι ιμπεριαλιστές ντύνουν την προσπάθεια παρέμβασης τους, ενώ από το μενού δεν έλειπε και η «θαλάσσια ασφάλεια», με τον Γεραπετρίτη να τονίζει την ανάγκη πλήρους εφαρμογής του Διεθνούς Δικαίου της Θάλασσας και της ελευθερίας της ναυσιπλοΐας, ιδίως στην Ερυθρά Θάλασσα, τα προσχήματα δηλαδή με βάση τα οποία εδώ και δυο χρόνια η κυβέρνηση διατηρεί φρεγάτες στην περιοχή χιλιάδες χιλιόμετρα μακριά από τα σύνορα, για τα συμφέροντα των εφοπλιστών.</w:t>
      </w:r>
    </w:p>
    <w:p>
      <w:r>
        <w:t>Ακόμη και για το Σουδάν και την Υποσαχάρια Αφρική, ο Γεραπετρίτης εξέφρασε "βαθιά ανησυχία" χαρακτηρίζοντας την ανθρωπιστική κρίση «τεράστια» και την παρέμβαση της διεθνούς κοινότητας «ανεπαρκή», εννοώντας ως τέτοια την παρουσία της ΕΕ για να διεκδικήσει τον πλούτο της περιοχής απέναντι στα άλλα ιμπεριαλιστικά κέντρα.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