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mises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et</w:t>
      </w:r>
      <w:r>
        <w:t xml:space="preserve"> </w:t>
      </w:r>
      <w:r>
        <w:t xml:space="preserve">du</w:t>
      </w:r>
      <w:r>
        <w:t xml:space="preserve"> </w:t>
      </w:r>
      <w:r>
        <w:t xml:space="preserve">30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  <w:r>
        <w:t xml:space="preserve"> </w:t>
      </w:r>
      <w:r>
        <w:t xml:space="preserve">·</w:t>
      </w:r>
      <w:r>
        <w:t xml:space="preserve"> </w:t>
      </w: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(version finale du 28 octobre 2026)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CORRECTION-TYPE-RENCONTRE.docx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du 29 octobre : le type de rencontre reste dans le dossier et paraît dans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MISE-A-JOUR-ECHELLE-POSTURES.docx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à jour du 30 octobre : échelle des postures de leadership à 4 niveaux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transmission-TI/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paquet à envoyer aux TI pour la PréProd (bordereau, courriel, ZIP)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MISE-A-JOUR-28-OCTOBRE.docx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des derniers changements (PDF joint au dossier, écran allégé), étape par étape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réponses au formulaire de mise en PréProd/Prod des TI et les éléments recommandés avant la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communication/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d’utilisation, message d’annonce, 4 schémas opérationnels (et leur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aux gestionnaires (.pptx et 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 </w:t>
            </w:r>
            <w:r>
              <w:t xml:space="preserve">(le PDF est joint à chaque dossier),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PDF s’accumulaient dans une bibliothèque séparée, en plusieurs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est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la version précédente ; il a les mêmes accès que le dossier. Bibliothèque Appreciations_PDF supprimée.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(</w:t>
            </w:r>
            <w:r>
              <w:rPr>
                <w:rStyle w:val="VerbatimChar"/>
              </w:rPr>
              <w:t xml:space="preserve">Print()</w:t>
            </w:r>
            <w:r>
              <w:t xml:space="preserve">) donnait une page miniature ; l’onglet a été jugé trop lourd.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 </w:t>
            </w:r>
            <w:r>
              <w:t xml:space="preserve">(panelPlan). Le contenu reste dans les sections A et D et dans le PDF complet.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boutons « Comment remplir » et un onglet Synthèse jugés superflus ; erreur « Average avec une table vide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(en haut à gauche) ;</w:t>
            </w:r>
            <w:r>
              <w:t xml:space="preserve"> </w:t>
            </w:r>
            <w:r>
              <w:rPr>
                <w:bCs/>
                <w:b/>
              </w:rPr>
              <w:t xml:space="preserve">panelSynthese supprimé</w:t>
            </w:r>
            <w:r>
              <w:t xml:space="preserve"> </w:t>
            </w:r>
            <w:r>
              <w:t xml:space="preserve">; barre d’onglets visible seulement dans l’aide (« ← Retour au formulaire 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aux RH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sortie « lien » contenait le texte tapé « URI absolu… » au lieu de l’adresse.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body('Ajouter_PDF')?['AbsoluteUri']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anciennes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Condition comparait le nom OneDrive (.html), d’où « Le nom spécifié est déjà utilisé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panelOnglets.Height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Référençait les panneaux supprimés.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 + If(panelAide.Visible; panelAide.Height; 0) + 20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Type de rencontre (29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se décochaient après « Enregistrer et déposer » et le type de rencontre n’était pas dans le PDF : le texte exact des choix ne correspondait pas, ou le dossier ouvert depuis Mes dossiers arrivait incomplet.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Comparaison par</w:t>
            </w:r>
            <w:r>
              <w:t xml:space="preserve"> </w:t>
            </w:r>
            <w:r>
              <w:rPr>
                <w:bCs/>
                <w:b/>
              </w:rPr>
              <w:t xml:space="preserve">mot-clé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"essai" in Value</w:t>
            </w:r>
            <w:r>
              <w:t xml:space="preserve">…) dans Checked et dans btnDeposer ;</w:t>
            </w:r>
            <w:r>
              <w:t xml:space="preserve"> </w:t>
            </w:r>
            <w:r>
              <w:rPr>
                <w:bCs/>
                <w:b/>
              </w:rPr>
              <w:t xml:space="preserve">relecture du dossier</w:t>
            </w:r>
            <w:r>
              <w:t xml:space="preserve"> </w:t>
            </w:r>
            <w:r>
              <w:t xml:space="preserve">au début d’OnVisible. Voir</w:t>
            </w:r>
            <w:r>
              <w:t xml:space="preserve"> </w:t>
            </w:r>
            <w:r>
              <w:rPr>
                <w:rStyle w:val="VerbatimChar"/>
              </w:rPr>
              <w:t xml:space="preserve">CORRECTION-TYPE-RENCONTRE.docx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B, échelle (30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échelle des postures de leadership : 4 niveaux (Insatisfaisant, Partiellement satisfaisant, Complètement satisfaisant, Supérieur), nouvelles descriptions et note 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colEchelle</w:t>
            </w:r>
            <w:r>
              <w:t xml:space="preserve"> </w:t>
            </w:r>
            <w:r>
              <w:t xml:space="preserve">à 4 niveaux avec descriptions (OnVisible) ;</w:t>
            </w:r>
            <w:r>
              <w:t xml:space="preserve"> </w:t>
            </w:r>
            <w:r>
              <w:rPr>
                <w:rStyle w:val="VerbatimChar"/>
              </w:rPr>
              <w:t xml:space="preserve">echelleLegend</w:t>
            </w:r>
            <w:r>
              <w:t xml:space="preserve"> </w:t>
            </w:r>
            <w:r>
              <w:t xml:space="preserve">lit colEchelle. Voir</w:t>
            </w:r>
            <w:r>
              <w:t xml:space="preserve"> </w:t>
            </w:r>
            <w:r>
              <w:rPr>
                <w:rStyle w:val="VerbatimChar"/>
              </w:rPr>
              <w:t xml:space="preserve">MISE-A-JOUR-ECHELLE-POSTURES.docx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liste-parametres"/>
    <w:p>
      <w:pPr>
        <w:pStyle w:val="Heading2"/>
      </w:pPr>
      <w:r>
        <w:t xml:space="preserve">4.2 Liste Parametres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Pièces jointes :</w:t>
      </w:r>
      <w:r>
        <w:t xml:space="preserve"> </w:t>
      </w:r>
      <w:r>
        <w:t xml:space="preserve">la liste Appreciations doit accepter les pièces jointes (Paramètres avancés › Pièces jointes = Activé, réglage par défaut). Le PDF de chaque dossier y est joint par le flux 3.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Écran allégé</w:t>
      </w:r>
      <w:r>
        <w:t xml:space="preserve"> </w:t>
      </w:r>
      <w:r>
        <w:t xml:space="preserve">: panelSynthese et panelPlan</w:t>
      </w:r>
      <w:r>
        <w:t xml:space="preserve"> </w:t>
      </w:r>
      <w:r>
        <w:rPr>
          <w:bCs/>
          <w:b/>
        </w:rPr>
        <w:t xml:space="preserve">supprimés</w:t>
      </w:r>
      <w:r>
        <w:t xml:space="preserve"> </w:t>
      </w:r>
      <w:r>
        <w:t xml:space="preserve">; panelOnglets.Height et tabBar.Visible corrigés ; aideCallout masqué.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 (et, en option, bouton « 📄 PDF » sur chaque ligne).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Dates</w:t>
      </w:r>
      <w:r>
        <w:t xml:space="preserve"> </w:t>
      </w:r>
      <w:r>
        <w:t xml:space="preserve">: aucun « fr-CA » dans l’application.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: btnApercuPDF et btnOuvrirPDF.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Vérifier que la liste Appreciations accepte les pièces jointes 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idDossier) et 7 actions ; il</w:t>
      </w:r>
      <w:r>
        <w:t xml:space="preserve"> </w:t>
      </w:r>
      <w:r>
        <w:rPr>
          <w:bCs/>
          <w:b/>
        </w:rPr>
        <w:t xml:space="preserve">joint le PDF au dossier</w:t>
      </w:r>
      <w:r>
        <w:t xml:space="preserve"> </w:t>
      </w:r>
      <w:r>
        <w:t xml:space="preserve">en remplaçant l’ancienne version (voir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MISE-A-JOUR-28-OCTOBRE.docx</w:t>
      </w:r>
      <w:r>
        <w:t xml:space="preserve">).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puis créer le bouton</w:t>
      </w:r>
      <w:r>
        <w:t xml:space="preserve"> </w:t>
      </w:r>
      <w:r>
        <w:rPr>
          <w:bCs/>
          <w:b/>
        </w:rPr>
        <w:t xml:space="preserve">« 📄 Ouvrir le PDF »</w:t>
      </w:r>
      <w:r>
        <w:t xml:space="preserve"> </w:t>
      </w:r>
      <w:r>
        <w:t xml:space="preserve">(barre de gauche, sous Aperçu PDF). Le bouton « 📄 PDF » sur chaque ligne de Mes dossiers est</w:t>
      </w:r>
      <w:r>
        <w:t xml:space="preserve"> </w:t>
      </w:r>
      <w:r>
        <w:rPr>
          <w:bCs/>
          <w:b/>
        </w:rPr>
        <w:t xml:space="preserve">optionnel</w:t>
      </w:r>
      <w:r>
        <w:t xml:space="preserve"> </w:t>
      </w:r>
      <w:r>
        <w:t xml:space="preserve">(amélioration future).</w:t>
      </w:r>
    </w:p>
    <w:p>
      <w:pPr>
        <w:pStyle w:val="FirstParagraph"/>
      </w:pPr>
      <w:r>
        <w:rPr>
          <w:bCs/>
          <w:b/>
        </w:rPr>
        <w:t xml:space="preserve">Point clé du flux :</w:t>
      </w:r>
      <w:r>
        <w:t xml:space="preserve"> </w:t>
      </w:r>
      <w:r>
        <w:t xml:space="preserve">la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de « Répondre à l’application » doit être l’expression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(une pastille), jamais du texte tapé. La Condition des anciennes versions compare</w:t>
      </w:r>
      <w:r>
        <w:t xml:space="preserve"> </w:t>
      </w:r>
      <w:r>
        <w:rPr>
          <w:bCs/>
          <w:b/>
        </w:rPr>
        <w:t xml:space="preserve">DisplayName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pStyle w:val="BodyText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 (2 cases cochées restent cochées)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 (cadres avec et sans équipe)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à 4 niveaux et note 1 ; les listes de cotes offrent les 4 niveaux ; les cotes reviennent à la réouverture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allégé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; plus d’onglets Synthèse ni Plan ; aucune erreur dans le Vérificateur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PDF, puis « 📄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et affiche le</w:t>
            </w:r>
            <w:r>
              <w:t xml:space="preserve"> </w:t>
            </w:r>
            <w:r>
              <w:rPr>
                <w:bCs/>
                <w:b/>
              </w:rPr>
              <w:t xml:space="preserve">type de rencontre</w:t>
            </w:r>
            <w:r>
              <w:t xml:space="preserve"> </w:t>
            </w:r>
            <w:r>
              <w:t xml:space="preserve">; il est joint au dossier (une seule version)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 5 variables : ouvrez-la, puis sous</w:t>
      </w:r>
      <w:r>
        <w:t xml:space="preserve"> </w:t>
      </w:r>
      <w:r>
        <w:rPr>
          <w:bCs/>
          <w:b/>
        </w:rPr>
        <w:t xml:space="preserve">Valeur actuelle</w:t>
      </w:r>
      <w:r>
        <w:t xml:space="preserve">, faites</w:t>
      </w:r>
      <w:r>
        <w:t xml:space="preserve"> </w:t>
      </w:r>
      <w:r>
        <w:rPr>
          <w:bCs/>
          <w:b/>
        </w:rPr>
        <w:t xml:space="preserve">… › Retirer de cette solution</w:t>
      </w:r>
      <w:r>
        <w:t xml:space="preserve">. Laissez la valeur par défaut vide.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1.0.0.3 pour la remise du 30 octobre).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Solution-ApplicationAppreciation_1_0_0_3_managed.zip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pStyle w:val="FirstParagraph"/>
      </w:pPr>
      <w:r>
        <w:t xml:space="preserve">Tout est prêt dans le dossier</w:t>
      </w:r>
      <w:r>
        <w:t xml:space="preserve"> </w:t>
      </w:r>
      <w:r>
        <w:rPr>
          <w:rStyle w:val="VerbatimChar"/>
          <w:bCs/>
          <w:b/>
        </w:rPr>
        <w:t xml:space="preserve">transmission-TI/</w:t>
      </w:r>
      <w:r>
        <w:t xml:space="preserve"> 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BORDEREAU-TRANSMISSION-TI.docx</w:t>
      </w:r>
      <w:r>
        <w:t xml:space="preserve"> </w:t>
      </w:r>
      <w:r>
        <w:t xml:space="preserve">: le contenu du paquet, le courriel à envoyer et la marche à suivre 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Transmission-TI-PreProd.zip</w:t>
      </w:r>
      <w:r>
        <w:t xml:space="preserve"> </w:t>
      </w:r>
      <w:r>
        <w:t xml:space="preserve">: les documents pour les TI.</w:t>
      </w:r>
    </w:p>
    <w:p>
      <w:pPr>
        <w:pStyle w:val="FirstParagraph"/>
      </w:pPr>
      <w:r>
        <w:rPr>
          <w:bCs/>
          <w:b/>
        </w:rPr>
        <w:t xml:space="preserve">À ajouter vous-même</w:t>
      </w:r>
      <w:r>
        <w:t xml:space="preserve"> </w:t>
      </w:r>
      <w:r>
        <w:t xml:space="preserve">: le</w:t>
      </w:r>
      <w:r>
        <w:t xml:space="preserve"> </w:t>
      </w:r>
      <w:r>
        <w:rPr>
          <w:bCs/>
          <w:b/>
        </w:rPr>
        <w:t xml:space="preserve">.zip géré de la solution</w:t>
      </w:r>
      <w:r>
        <w:t xml:space="preserve"> </w:t>
      </w:r>
      <w:r>
        <w:t xml:space="preserve">(partie 9.2). Il ne peut venir que de votre environnement Power Apps.</w:t>
      </w:r>
    </w:p>
    <w:p>
      <w:pPr>
        <w:pStyle w:val="BodyText"/>
      </w:pPr>
      <w:r>
        <w:rPr>
          <w:bCs/>
          <w:b/>
        </w:rPr>
        <w:t xml:space="preserve">Recréer les listes SharePoint à l’identique :</w:t>
      </w:r>
      <w:r>
        <w:t xml:space="preserve"> </w:t>
      </w:r>
      <w:r>
        <w:t xml:space="preserve">sur le site de PréProd,</w:t>
      </w:r>
      <w:r>
        <w:t xml:space="preserve"> </w:t>
      </w:r>
      <w:r>
        <w:rPr>
          <w:bCs/>
          <w:b/>
        </w:rPr>
        <w:t xml:space="preserve">Nouveau › Liste › À partir d’une liste existante</w:t>
      </w:r>
      <w:r>
        <w:t xml:space="preserve">, puis choisir la liste</w:t>
      </w:r>
      <w:r>
        <w:t xml:space="preserve"> </w:t>
      </w:r>
      <w:r>
        <w:rPr>
          <w:iCs/>
          <w:i/>
        </w:rPr>
        <w:t xml:space="preserve">Appreciations</w:t>
      </w:r>
      <w:r>
        <w:t xml:space="preserve"> </w:t>
      </w:r>
      <w:r>
        <w:t xml:space="preserve">du bac à sable (même chose pour</w:t>
      </w:r>
      <w:r>
        <w:t xml:space="preserve"> </w:t>
      </w:r>
      <w:r>
        <w:rPr>
          <w:iCs/>
          <w:i/>
        </w:rPr>
        <w:t xml:space="preserve">Parametres</w:t>
      </w:r>
      <w:r>
        <w:t xml:space="preserve">). Les 35 colonnes, avec leurs noms internes et leurs choix, sont recopiées exactement. Ensuite, refaire les réglages de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 : index, pièces jointes, versions, autorisations.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action, ou ses entrées ont changé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 (ou supprimer et rajouter le 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502 BadGateway / NoResponse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n’a pas atteint « Répondre » (une action a échoué)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exécutions › carte rouge. Une erreur Runtime ancienne reste affichée tant qu’il n’y a pas d’appel réussi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nom spécifié est déjà utilisé » (Ajouter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L’ancien PDF n’a pas été supprimé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=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ActionResponseSkipped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relancée par « Renvoyer » : personne n’attend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; tester depuis 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d’utiliser la fonction Average avec une table vide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Contrôles de l’ancien 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panelSynthese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2026-10-30T13:00:09Z</dcterms:created>
  <dcterms:modified xsi:type="dcterms:W3CDTF">2026-10-30T13:00:09Z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28 octobre 2026, mises à jour du 29 et du 30 octobre (transmission PréProd) · Application Power Apps, SharePoint et Power Automate</vt:lpwstr>
  </property>
</Properties>
</file>