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f3081157d34fc38e4772f2871b59279bca769ba"/>
    <w:p>
      <w:pPr>
        <w:pStyle w:val="Heading1"/>
      </w:pPr>
      <w:r>
        <w:t xml:space="preserve">À faire, dans l’ordre — pour tester l’appréciation</w:t>
      </w:r>
    </w:p>
    <w:p>
      <w:pPr>
        <w:pStyle w:val="FirstParagraph"/>
      </w:pPr>
      <w:r>
        <w:t xml:space="preserve">Mis à jour le 21 octobre 2026.</w:t>
      </w:r>
    </w:p>
    <w:bookmarkStart w:id="20" w:name="où-on-en-est"/>
    <w:p>
      <w:pPr>
        <w:pStyle w:val="Heading2"/>
      </w:pPr>
      <w:r>
        <w:t xml:space="preserve">Où on en 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v3.8 (3 formulaires, rôles, mode SharePoint)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Prête et testée de mon côté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Guides (installation, utilisation, flux)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Prêts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Depot_Appreciations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Créée — il manque la colonne « Contenu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Bibliothèque Dossiers_Appreciations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créer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« AC - Traiter un dépôt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construire :</w:t>
            </w:r>
            <w:r>
              <w:t xml:space="preserve"> </w:t>
            </w:r>
            <w:r>
              <w:rPr>
                <w:bCs/>
                <w:b/>
              </w:rPr>
              <w:t xml:space="preserve">sans lui, on peut tester le formulaire, mais pas le cheminement</w:t>
            </w:r>
            <w:r>
              <w:t xml:space="preserve"> </w:t>
            </w:r>
            <w:r>
              <w:t xml:space="preserve">(courriels, certification, approbations)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 réel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Plus tard, après le pilote (phase 2 avec le TI)</w:t>
            </w:r>
          </w:p>
        </w:tc>
      </w:tr>
    </w:tbl>
    <w:bookmarkEnd w:id="20"/>
    <w:bookmarkStart w:id="21" w:name="X7c0f1dfa4b2f0ce286cbd5c0058bd1137a32b7f"/>
    <w:p>
      <w:pPr>
        <w:pStyle w:val="Heading2"/>
      </w:pPr>
      <w:r>
        <w:t xml:space="preserve">Étape A — Tester le formulaire (30 minutes, aujourd’hui)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Ajouter la colonne</w:t>
            </w:r>
            <w:r>
              <w:t xml:space="preserve"> </w:t>
            </w:r>
            <w:r>
              <w:rPr>
                <w:bCs/>
                <w:b/>
              </w:rPr>
              <w:t xml:space="preserve">Contenu</w:t>
            </w:r>
            <w:r>
              <w:t xml:space="preserve"> </w:t>
            </w:r>
            <w:r>
              <w:t xml:space="preserve">(Plusieurs lignes de texte,</w:t>
            </w:r>
            <w:r>
              <w:t xml:space="preserve"> </w:t>
            </w:r>
            <w:r>
              <w:rPr>
                <w:bCs/>
                <w:b/>
              </w:rPr>
              <w:t xml:space="preserve">sans</w:t>
            </w:r>
            <w:r>
              <w:t xml:space="preserve"> </w:t>
            </w:r>
            <w:r>
              <w:t xml:space="preserve">texte enrichi) à Depot_Appreciations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bibliothèque</w:t>
            </w:r>
            <w:r>
              <w:t xml:space="preserve"> </w:t>
            </w:r>
            <w:r>
              <w:rPr>
                <w:bCs/>
                <w:b/>
              </w:rPr>
              <w:t xml:space="preserve">Dossiers_Appreciations</w:t>
            </w:r>
            <w:r>
              <w:t xml:space="preserve"> </w:t>
            </w:r>
            <w:r>
              <w:t xml:space="preserve">et ses 6 colonnes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Déposer</w:t>
            </w:r>
            <w:r>
              <w:t xml:space="preserve"> </w:t>
            </w:r>
            <w:r>
              <w:rPr>
                <w:rStyle w:val="VerbatimChar"/>
              </w:rPr>
              <w:t xml:space="preserve">appreciation-cadres-v3.8.html</w:t>
            </w:r>
            <w:r>
              <w:t xml:space="preserve"> </w:t>
            </w:r>
            <w:r>
              <w:t xml:space="preserve">; supprimer les v3.3 à v3.7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Faire les tests</w:t>
            </w:r>
            <w:r>
              <w:t xml:space="preserve"> </w:t>
            </w:r>
            <w:r>
              <w:rPr>
                <w:bCs/>
                <w:b/>
              </w:rPr>
              <w:t xml:space="preserve">sur le poste</w:t>
            </w:r>
            <w:r>
              <w:t xml:space="preserve"> </w:t>
            </w:r>
            <w:r>
              <w:t xml:space="preserve">(1 à 13) et</w:t>
            </w:r>
            <w:r>
              <w:t xml:space="preserve"> </w:t>
            </w:r>
            <w:r>
              <w:rPr>
                <w:bCs/>
                <w:b/>
              </w:rPr>
              <w:t xml:space="preserve">dans SharePoint</w:t>
            </w:r>
            <w:r>
              <w:t xml:space="preserve"> </w:t>
            </w:r>
            <w:r>
              <w:t xml:space="preserve">(S1 à S7)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M’envoyer les ✅ / ❌, avec des captures de ce qui ne fonctionne 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21"/>
    <w:bookmarkStart w:id="22" w:name="Xca0ffc70505ac31d14e8882393a346a6d31f18f"/>
    <w:p>
      <w:pPr>
        <w:pStyle w:val="Heading2"/>
      </w:pPr>
      <w:r>
        <w:t xml:space="preserve">Étape B — Tester le cheminement complet (une demi-journée, puis 1 heure)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Construire le flux</w:t>
            </w:r>
            <w:r>
              <w:t xml:space="preserve"> </w:t>
            </w:r>
            <w:r>
              <w:rPr>
                <w:bCs/>
                <w:b/>
              </w:rPr>
              <w:t xml:space="preserve">AC - Traiter un dépôt</w:t>
            </w:r>
            <w:r>
              <w:t xml:space="preserve">, avec</w:t>
            </w:r>
            <w:r>
              <w:t xml:space="preserve"> </w:t>
            </w:r>
            <w:r>
              <w:rPr>
                <w:rStyle w:val="VerbatimChar"/>
              </w:rPr>
              <w:t xml:space="preserve">modeTest</w:t>
            </w:r>
            <w:r>
              <w:t xml:space="preserve"> </w:t>
            </w:r>
            <w:r>
              <w:t xml:space="preserve">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5-GUIDE-FLUX-DEPOT</w:t>
            </w:r>
            <w:r>
              <w:t xml:space="preserve">, sections 1 à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Jouer les 4 rôles seule, avec des données fictives (tests 1 à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5-GUIDE-FLUX-DEPOT, section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M’envoyer l’historique d’exécution du flux si une étape devient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Pilote avec 2 ou 3 vraies personnes (</w:t>
            </w:r>
            <w:r>
              <w:rPr>
                <w:rStyle w:val="VerbatimChar"/>
              </w:rPr>
              <w:t xml:space="preserve">modeTest</w:t>
            </w:r>
            <w:r>
              <w:t xml:space="preserve"> </w:t>
            </w:r>
            <w:r>
              <w:t xml:space="preserve">= false, données fictives)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5-GUIDE-FLUX-DEPOT, section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Remettre le Guide d’utilisation aux personnes du pilote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2-GUIDE-UTILISATION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22"/>
    <w:bookmarkStart w:id="23" w:name="X564eb1f8fc42d106b38e22683ad173869fb2351"/>
    <w:p>
      <w:pPr>
        <w:pStyle w:val="Heading2"/>
      </w:pPr>
      <w:r>
        <w:t xml:space="preserve">Étape C — Avant le déploiement réel (avec le TI)</w:t>
      </w:r>
    </w:p>
    <w:p>
      <w:pPr>
        <w:pStyle w:val="FirstParagraph"/>
      </w:pPr>
      <w:r>
        <w:t xml:space="preserve">Site dédié, compte de service, permissions par dossier, approbation finale avec PDF et archives, journal, tests exigés par l’EFVP (5-GUIDE-FLUX-DEPOT, section 10).</w:t>
      </w:r>
    </w:p>
    <w:p>
      <w:pPr>
        <w:pStyle w:val="BodyText"/>
      </w:pPr>
      <w:r>
        <w:rPr>
          <w:bCs/>
          <w:b/>
        </w:rPr>
        <w:t xml:space="preserve">Décisions déjà prises :</w:t>
      </w:r>
      <w:r>
        <w:t xml:space="preserve"> </w:t>
      </w:r>
      <w:r>
        <w:t xml:space="preserve">- ordre des postures selon le PBRI (Responsable, puis Innovant) ;</w:t>
      </w:r>
      <w:r>
        <w:t xml:space="preserve"> </w:t>
      </w:r>
      <w:r>
        <w:t xml:space="preserve">- question de la section C du cadre sans équipe : celle du Word du 15 octobre ;</w:t>
      </w:r>
      <w:r>
        <w:t xml:space="preserve"> </w:t>
      </w:r>
      <w:r>
        <w:t xml:space="preserve">- virgule gardée dans « suivantes, donnez » ;</w:t>
      </w:r>
      <w:r>
        <w:t xml:space="preserve"> </w:t>
      </w:r>
      <w:r>
        <w:t xml:space="preserve">- seule la personne en appréciation choisit le type de poste.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2026-10-21T15:05:31Z</dcterms:created>
  <dcterms:modified xsi:type="dcterms:W3CDTF">2026-10-21T15:05:31Z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