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be2395065d8a053af6c1b25ab0e02b808acac4c"/>
    <w:p>
      <w:pPr>
        <w:pStyle w:val="Heading1"/>
      </w:pPr>
      <w:r>
        <w:t xml:space="preserve">Inspection du milieu de travail — Bâtiments, cours et accès — version Power Apps</w:t>
      </w:r>
    </w:p>
    <w:p>
      <w:pPr>
        <w:pStyle w:val="FirstParagraph"/>
      </w:pPr>
      <w:r>
        <w:rPr>
          <w:bCs/>
          <w:b/>
        </w:rPr>
        <w:t xml:space="preserve">Guide d’installation et d’utilisation</w:t>
      </w:r>
      <w:r>
        <w:t xml:space="preserve"> </w:t>
      </w:r>
      <w:r>
        <w:t xml:space="preserve">Service des ressources humaines – Division Santé et sécurité au travail — Ville de Québec</w:t>
      </w:r>
    </w:p>
    <w:p>
      <w:r>
        <w:pict>
          <v:rect style="width:0;height:1.5pt" o:hralign="center" o:hrstd="t" o:hr="t"/>
        </w:pict>
      </w:r>
    </w:p>
    <w:bookmarkStart w:id="21" w:name="pourquoi-une-version-power-apps"/>
    <w:p>
      <w:pPr>
        <w:pStyle w:val="Heading2"/>
      </w:pPr>
      <w:r>
        <w:t xml:space="preserve">1. Pourquoi une version Power Apps ?</w:t>
      </w:r>
    </w:p>
    <w:p>
      <w:pPr>
        <w:pStyle w:val="FirstParagraph"/>
      </w:pPr>
      <w:r>
        <w:t xml:space="preserve">L’outil HTML (Inspection_Batiments.html, v1.5) fonctionne, mais SharePoint refuse de l’exécuter.</w:t>
      </w:r>
      <w:r>
        <w:t xml:space="preserve"> </w:t>
      </w:r>
      <w:r>
        <w:t xml:space="preserve">Il faut donc :</w:t>
      </w:r>
    </w:p>
    <w:p>
      <w:pPr>
        <w:numPr>
          <w:ilvl w:val="0"/>
          <w:numId w:val="1001"/>
        </w:numPr>
        <w:pStyle w:val="Compact"/>
      </w:pPr>
      <w:r>
        <w:t xml:space="preserve">synchroniser le site avec OneDrive sur chaque poste ;</w:t>
      </w:r>
    </w:p>
    <w:p>
      <w:pPr>
        <w:numPr>
          <w:ilvl w:val="0"/>
          <w:numId w:val="1001"/>
        </w:numPr>
        <w:pStyle w:val="Compact"/>
      </w:pPr>
      <w:r>
        <w:t xml:space="preserve">créer un raccourci sur le bureau ;</w:t>
      </w:r>
    </w:p>
    <w:p>
      <w:pPr>
        <w:numPr>
          <w:ilvl w:val="0"/>
          <w:numId w:val="1001"/>
        </w:numPr>
        <w:pStyle w:val="Compact"/>
      </w:pPr>
      <w:r>
        <w:t xml:space="preserve">choisir le dossier dans Edge sur chaque poste ;</w:t>
      </w:r>
    </w:p>
    <w:p>
      <w:pPr>
        <w:numPr>
          <w:ilvl w:val="0"/>
          <w:numId w:val="1001"/>
        </w:numPr>
        <w:pStyle w:val="Compact"/>
      </w:pPr>
      <w:r>
        <w:t xml:space="preserve">utiliser un flux qui lit les fichiers .json pour remplir les listes.</w:t>
      </w:r>
    </w:p>
    <w:p>
      <w:pPr>
        <w:pStyle w:val="FirstParagraph"/>
      </w:pPr>
      <w:r>
        <w:t xml:space="preserve">L’application Power Apps</w:t>
      </w:r>
      <w:r>
        <w:t xml:space="preserve"> </w:t>
      </w:r>
      <w:r>
        <w:rPr>
          <w:bCs/>
          <w:b/>
        </w:rPr>
        <w:t xml:space="preserve">supprime toutes ces étapes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Outil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Power 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Synchroniser / raccourci OneDrive, « Toujours conserver sur cet appareil », raccourci bureau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Aucune installation sur le poste</w:t>
            </w:r>
            <w:r>
              <w:t xml:space="preserve"> </w:t>
            </w:r>
            <w:r>
              <w:t xml:space="preserve">: on ouvre l’application (navigateur, Teams, application mobile Power Apps sur tablette ou téléphone)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Choisir le dossier « Inspections complétées » dans Edge, autorisations d’accès aux fichiers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Aucun réglage</w:t>
            </w:r>
            <w:r>
              <w:t xml:space="preserve"> </w:t>
            </w:r>
            <w:r>
              <w:t xml:space="preserve">: les données vont directement dans SharePoint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Fichier .json par inspection + Flux 1 qui remplit les listes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L’application</w:t>
            </w:r>
            <w:r>
              <w:t xml:space="preserve"> </w:t>
            </w:r>
            <w:r>
              <w:rPr>
                <w:bCs/>
                <w:b/>
              </w:rPr>
              <w:t xml:space="preserve">écrit directement dans les listes</w:t>
            </w:r>
            <w:r>
              <w:t xml:space="preserve"> </w:t>
            </w:r>
            <w:r>
              <w:t xml:space="preserve">: plus de Flux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 de vérification (20 sujets, 78 éléments + « Autres »)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Identique</w:t>
            </w:r>
            <w:r>
              <w:t xml:space="preserve"> </w:t>
            </w:r>
            <w:r>
              <w:t xml:space="preserve">(même contenu, version nov. 2016, mise à jour 1er mars 2017)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Oui / Non / N/A, recliquer annule, sujet « Non applicable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Potentiel de gravité E/F, correctif, emplacement, responsable, échéancier, statut, photos, commentaire 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Identique (fenêtre de détail)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Progression, « seulement les éléments sans réponse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Onglet Résumé : compteurs, validation, tableau des non-conformités,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/ Excel / courriel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Bouton</w:t>
            </w:r>
            <w:r>
              <w:t xml:space="preserve"> </w:t>
            </w:r>
            <w:r>
              <w:rPr>
                <w:bCs/>
                <w:b/>
              </w:rPr>
              <w:t xml:space="preserve">Envoyer</w:t>
            </w:r>
            <w:r>
              <w:t xml:space="preserve"> </w:t>
            </w:r>
            <w:r>
              <w:t xml:space="preserve">→ flux standard (PDF + Excel dans « Inspections complétées » + courriel) ; bouton</w:t>
            </w:r>
            <w:r>
              <w:t xml:space="preserve"> </w:t>
            </w:r>
            <w:r>
              <w:rPr>
                <w:bCs/>
                <w:b/>
              </w:rPr>
              <w:t xml:space="preserve">Imprimer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Onglet Suivi : compteurs, correctifs de toutes les inspections, retards en rouge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Identique,</w:t>
            </w:r>
            <w:r>
              <w:t xml:space="preserve"> </w:t>
            </w:r>
            <w:r>
              <w:rPr>
                <w:bCs/>
                <w:b/>
              </w:rPr>
              <w:t xml:space="preserve">mises à jour immédiates dans SharePoint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Exporter le suivi en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Dans la liste SharePoint</w:t>
            </w:r>
            <w:r>
              <w:t xml:space="preserve"> </w:t>
            </w:r>
            <w:r>
              <w:rPr>
                <w:rStyle w:val="VerbatimChar"/>
              </w:rPr>
              <w:t xml:space="preserve">INS_Reponses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Exporter → Exporter vers Excel</w:t>
            </w:r>
            <w:r>
              <w:t xml:space="preserve"> </w:t>
            </w:r>
            <w:r>
              <w:t xml:space="preserve">(vue « Correctifs à réaliser »)</w:t>
            </w:r>
          </w:p>
        </w:tc>
      </w:tr>
    </w:tbl>
    <w:p>
      <w:pPr>
        <w:pStyle w:val="BodyText"/>
      </w:pPr>
      <w:r>
        <w:rPr>
          <w:bCs/>
          <w:b/>
        </w:rPr>
        <w:t xml:space="preserve">Limites à connaître :</w:t>
      </w:r>
    </w:p>
    <w:p>
      <w:pPr>
        <w:numPr>
          <w:ilvl w:val="0"/>
          <w:numId w:val="1002"/>
        </w:numPr>
        <w:pStyle w:val="Compact"/>
      </w:pPr>
      <w:r>
        <w:t xml:space="preserve">L’application a besoin du</w:t>
      </w:r>
      <w:r>
        <w:t xml:space="preserve"> </w:t>
      </w:r>
      <w:r>
        <w:rPr>
          <w:bCs/>
          <w:b/>
        </w:rPr>
        <w:t xml:space="preserve">réseau</w:t>
      </w:r>
      <w:r>
        <w:t xml:space="preserve"> </w:t>
      </w:r>
      <w:r>
        <w:t xml:space="preserve">(Wi-Fi ou cellulaire). L’outil HTML, lui, fonctionnait hors ligne.</w:t>
      </w:r>
    </w:p>
    <w:p>
      <w:pPr>
        <w:numPr>
          <w:ilvl w:val="0"/>
          <w:numId w:val="1002"/>
        </w:numPr>
        <w:pStyle w:val="Compact"/>
      </w:pPr>
      <w:r>
        <w:t xml:space="preserve">Les anciennes inspections (.json) ne sont pas importées : elles restent consultables</w:t>
      </w:r>
      <w:r>
        <w:t xml:space="preserve"> </w:t>
      </w:r>
      <w:r>
        <w:t xml:space="preserve">(fichiers et PDF) dans « Inspections complétées ».</w:t>
      </w:r>
    </w:p>
    <w:p>
      <w:pPr>
        <w:numPr>
          <w:ilvl w:val="0"/>
          <w:numId w:val="1002"/>
        </w:numPr>
        <w:pStyle w:val="Compact"/>
      </w:pPr>
      <w:r>
        <w:t xml:space="preserve">Il n’y a pas de sauvegarde automatique à chaque clic : on clique sur</w:t>
      </w:r>
      <w:r>
        <w:t xml:space="preserve"> </w:t>
      </w:r>
      <w:r>
        <w:rPr>
          <w:bCs/>
          <w:b/>
        </w:rPr>
        <w:t xml:space="preserve">Enregistrer</w:t>
      </w:r>
      <w:r>
        <w:t xml:space="preserve">.</w:t>
      </w:r>
      <w:r>
        <w:t xml:space="preserve"> </w:t>
      </w:r>
      <w:r>
        <w:t xml:space="preserve">Un avertissement s’affiche si on quitte sans enregistrer.</w:t>
      </w:r>
    </w:p>
    <w:p>
      <w:pPr>
        <w:pStyle w:val="FirstParagraph"/>
      </w:pPr>
      <w:r>
        <w:rPr>
          <w:bCs/>
          <w:b/>
        </w:rPr>
        <w:t xml:space="preserve">Coût :</w:t>
      </w:r>
      <w:r>
        <w:t xml:space="preserve"> </w:t>
      </w:r>
      <w:r>
        <w:t xml:space="preserve">aucune licence supplémentaire (connecteurs standards inclus dans Microsoft 365, pas de Dataverse).</w:t>
      </w:r>
    </w:p>
    <w:bookmarkStart w:id="20" w:name="contenu-du-dossier"/>
    <w:p>
      <w:pPr>
        <w:pStyle w:val="Heading3"/>
      </w:pPr>
      <w:r>
        <w:t xml:space="preserve">Contenu du dossier</w:t>
      </w:r>
    </w:p>
    <w:p>
      <w:pPr>
        <w:pStyle w:val="SourceCode"/>
      </w:pPr>
      <w:r>
        <w:rPr>
          <w:rStyle w:val="VerbatimChar"/>
        </w:rPr>
        <w:t xml:space="preserve">powerapps-inspections/</w:t>
      </w:r>
      <w:r>
        <w:br/>
      </w:r>
      <w:r>
        <w:rPr>
          <w:rStyle w:val="VerbatimChar"/>
        </w:rPr>
        <w:t xml:space="preserve">├── GUIDE_Installation_Utilisation.md / .docx   ← ce guide</w:t>
      </w:r>
      <w:r>
        <w:br/>
      </w:r>
      <w:r>
        <w:rPr>
          <w:rStyle w:val="VerbatimChar"/>
        </w:rPr>
        <w:t xml:space="preserve">├── ecrans/                    ← code YAML des écrans (à coller dans Power Apps Studio)</w:t>
      </w:r>
      <w:r>
        <w:br/>
      </w:r>
      <w:r>
        <w:rPr>
          <w:rStyle w:val="VerbatimChar"/>
        </w:rPr>
        <w:t xml:space="preserve">│   ├── 1_scrAccueil.yaml</w:t>
      </w:r>
      <w:r>
        <w:br/>
      </w:r>
      <w:r>
        <w:rPr>
          <w:rStyle w:val="VerbatimChar"/>
        </w:rPr>
        <w:t xml:space="preserve">│   ├── 2_scrInspection.yaml</w:t>
      </w:r>
      <w:r>
        <w:br/>
      </w:r>
      <w:r>
        <w:rPr>
          <w:rStyle w:val="VerbatimChar"/>
        </w:rPr>
        <w:t xml:space="preserve">│   ├── 3_scrResume.yaml</w:t>
      </w:r>
      <w:r>
        <w:br/>
      </w:r>
      <w:r>
        <w:rPr>
          <w:rStyle w:val="VerbatimChar"/>
        </w:rPr>
        <w:t xml:space="preserve">│   └── 4_scrSuivi.yaml</w:t>
      </w:r>
      <w:r>
        <w:br/>
      </w:r>
      <w:r>
        <w:rPr>
          <w:rStyle w:val="VerbatimChar"/>
        </w:rPr>
        <w:t xml:space="preserve">├── formules/</w:t>
      </w:r>
      <w:r>
        <w:br/>
      </w:r>
      <w:r>
        <w:rPr>
          <w:rStyle w:val="VerbatimChar"/>
        </w:rPr>
        <w:t xml:space="preserve">│   ├── App_Formulas_FR.txt / _EN.txt   ← liste de vérification + modèle (App.Formulas)</w:t>
      </w:r>
      <w:r>
        <w:br/>
      </w:r>
      <w:r>
        <w:rPr>
          <w:rStyle w:val="VerbatimChar"/>
        </w:rPr>
        <w:t xml:space="preserve">│   ├── App_OnStart_FR.txt / _EN.txt    ← initialisation (App.OnStart)</w:t>
      </w:r>
      <w:r>
        <w:br/>
      </w:r>
      <w:r>
        <w:rPr>
          <w:rStyle w:val="VerbatimChar"/>
        </w:rPr>
        <w:t xml:space="preserve">│   ├── Controles_a_inserer_manuellement.md  ← signature et bouton photo</w:t>
      </w:r>
      <w:r>
        <w:br/>
      </w:r>
      <w:r>
        <w:rPr>
          <w:rStyle w:val="VerbatimChar"/>
        </w:rPr>
        <w:t xml:space="preserve">│   └── Reference_formules_FR.md        ← toutes les formules, contrôle par contrôle (secours)</w:t>
      </w:r>
      <w:r>
        <w:br/>
      </w:r>
      <w:r>
        <w:rPr>
          <w:rStyle w:val="VerbatimChar"/>
        </w:rPr>
        <w:t xml:space="preserve">└── flux/</w:t>
      </w:r>
      <w:r>
        <w:br/>
      </w:r>
      <w:r>
        <w:rPr>
          <w:rStyle w:val="VerbatimChar"/>
        </w:rPr>
        <w:t xml:space="preserve">    └── Flux_Inspections.md / .docx     ← les 2 flux Power Automate, étape par étape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prérequis"/>
    <w:p>
      <w:pPr>
        <w:pStyle w:val="Heading2"/>
      </w:pPr>
      <w:r>
        <w:t xml:space="preserve">2. Prérequis</w:t>
      </w:r>
    </w:p>
    <w:p>
      <w:pPr>
        <w:numPr>
          <w:ilvl w:val="0"/>
          <w:numId w:val="1003"/>
        </w:numPr>
        <w:pStyle w:val="Compact"/>
      </w:pPr>
      <w:r>
        <w:t xml:space="preserve">Compte Microsoft 365 de la Ville avec accès à</w:t>
      </w:r>
      <w:r>
        <w:t xml:space="preserve"> </w:t>
      </w:r>
      <w:hyperlink r:id="rId22">
        <w:r>
          <w:rPr>
            <w:rStyle w:val="Hyperlink"/>
          </w:rPr>
          <w:t xml:space="preserve">https://make.powerapps.com</w:t>
        </w:r>
      </w:hyperlink>
      <w:r>
        <w:t xml:space="preserve"> </w:t>
      </w:r>
      <w:r>
        <w:t xml:space="preserve">et</w:t>
      </w:r>
      <w:r>
        <w:t xml:space="preserve"> </w:t>
      </w:r>
      <w:hyperlink r:id="rId23">
        <w:r>
          <w:rPr>
            <w:rStyle w:val="Hyperlink"/>
          </w:rPr>
          <w:t xml:space="preserve">https://make.powerautomate.com</w:t>
        </w:r>
      </w:hyperlink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Droits de propriétaire (ou de gestion des listes) sur le site</w:t>
      </w:r>
      <w:r>
        <w:t xml:space="preserve"> </w:t>
      </w:r>
      <w:r>
        <w:rPr>
          <w:bCs/>
          <w:b/>
        </w:rPr>
        <w:t xml:space="preserve">RH – Inspections milieu de travail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Durée de l’installation : environ 1 h 30.</w:t>
      </w:r>
    </w:p>
    <w:p>
      <w:r>
        <w:pict>
          <v:rect style="width:0;height:1.5pt" o:hralign="center" o:hrstd="t" o:hr="t"/>
        </w:pict>
      </w:r>
    </w:p>
    <w:bookmarkEnd w:id="24"/>
    <w:bookmarkStart w:id="30" w:name="X05b593760dd77c420839aa2b6842209dbcbbe2e"/>
    <w:p>
      <w:pPr>
        <w:pStyle w:val="Heading2"/>
      </w:pPr>
      <w:r>
        <w:t xml:space="preserve">3. Étape 1 — Créer les listes et la bibliothèque SharePoint</w:t>
      </w:r>
    </w:p>
    <w:p>
      <w:pPr>
        <w:pStyle w:val="BlockText"/>
      </w:pPr>
      <w:r>
        <w:rPr>
          <w:bCs/>
          <w:b/>
        </w:rPr>
        <w:t xml:space="preserve">Important :</w:t>
      </w:r>
      <w:r>
        <w:t xml:space="preserve"> </w:t>
      </w:r>
      <w:r>
        <w:t xml:space="preserve">créez chaque colonne avec le</w:t>
      </w:r>
      <w:r>
        <w:t xml:space="preserve"> </w:t>
      </w:r>
      <w:r>
        <w:rPr>
          <w:bCs/>
          <w:b/>
        </w:rPr>
        <w:t xml:space="preserve">nom exact indiqué (sans accent ni espace)</w:t>
      </w:r>
      <w:r>
        <w:t xml:space="preserve">.</w:t>
      </w:r>
      <w:r>
        <w:t xml:space="preserve"> </w:t>
      </w:r>
      <w:r>
        <w:t xml:space="preserve">Une fois la colonne créée, vous pouvez changer son nom</w:t>
      </w:r>
      <w:r>
        <w:t xml:space="preserve"> </w:t>
      </w:r>
      <w:r>
        <w:rPr>
          <w:bCs/>
          <w:b/>
        </w:rPr>
        <w:t xml:space="preserve">affiché</w:t>
      </w:r>
      <w:r>
        <w:t xml:space="preserve">, mais il est plus simple de ne pas y toucher.</w:t>
      </w:r>
    </w:p>
    <w:p>
      <w:pPr>
        <w:pStyle w:val="FirstParagraph"/>
      </w:pPr>
      <w:r>
        <w:t xml:space="preserve">Site →</w:t>
      </w:r>
      <w:r>
        <w:t xml:space="preserve"> </w:t>
      </w:r>
      <w:r>
        <w:rPr>
          <w:bCs/>
          <w:b/>
        </w:rPr>
        <w:t xml:space="preserve">Nouveau → Liste → Liste vide</w:t>
      </w:r>
      <w:r>
        <w:t xml:space="preserve">.</w:t>
      </w:r>
    </w:p>
    <w:bookmarkStart w:id="25" w:name="Xa5194f2c92ea09e6e13ddaaaeb64165215e700b"/>
    <w:p>
      <w:pPr>
        <w:pStyle w:val="Heading3"/>
      </w:pPr>
      <w:r>
        <w:t xml:space="preserve">3.1 Liste</w:t>
      </w:r>
      <w:r>
        <w:t xml:space="preserve"> </w:t>
      </w:r>
      <w:r>
        <w:rPr>
          <w:rStyle w:val="VerbatimChar"/>
        </w:rPr>
        <w:t xml:space="preserve">INS_Inspections</w:t>
      </w:r>
      <w:r>
        <w:t xml:space="preserve"> </w:t>
      </w:r>
      <w:r>
        <w:t xml:space="preserve">(une ligne par inspection)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Remarque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  <w:r>
              <w:t xml:space="preserve"> </w:t>
            </w:r>
            <w:r>
              <w:t xml:space="preserve">(colonne « Titre » existante)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ligne de 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Contient l’</w:t>
            </w:r>
            <w:r>
              <w:rPr>
                <w:bCs/>
                <w:b/>
              </w:rPr>
              <w:t xml:space="preserve">Endroit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ligne de texte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Inspecteur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ligne de 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Inspection réalisée par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et heure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uniquement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Plusieurs lignes de 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brut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SectionsNA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ligne de 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Sujets non applicables (ex.</w:t>
            </w:r>
            <w:r>
              <w:t xml:space="preserve"> </w:t>
            </w:r>
            <w:r>
              <w:rPr>
                <w:rStyle w:val="VerbatimChar"/>
              </w:rPr>
              <w:t xml:space="preserve">\|9\|17\|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Plusieurs lignes de 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brut — image de la 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ligne de 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Identifiant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NbApplicables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NbRepondus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NbNonConformes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NbGraviteElevee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CorrectifsOuverts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ProchaineEcheance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et heure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uniquement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StatutSuivi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ligne de 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Ouvert, En cours, Fermé, Aucun correctif</w:t>
            </w:r>
          </w:p>
        </w:tc>
      </w:tr>
    </w:tbl>
    <w:bookmarkEnd w:id="25"/>
    <w:bookmarkStart w:id="26" w:name="X6ab3ce83628eee5e51ca995da9f8e5106ceb630"/>
    <w:p>
      <w:pPr>
        <w:pStyle w:val="Heading3"/>
      </w:pPr>
      <w:r>
        <w:t xml:space="preserve">3.2 Liste</w:t>
      </w:r>
      <w:r>
        <w:t xml:space="preserve"> </w:t>
      </w:r>
      <w:r>
        <w:rPr>
          <w:rStyle w:val="VerbatimChar"/>
        </w:rPr>
        <w:t xml:space="preserve">INS_Reponses</w:t>
      </w:r>
      <w:r>
        <w:t xml:space="preserve"> </w:t>
      </w:r>
      <w:r>
        <w:t xml:space="preserve">(une ligne par élément répondu — sert aussi de liste des correctifs)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Remarque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  <w:r>
              <w:t xml:space="preserve"> </w:t>
            </w:r>
            <w:r>
              <w:t xml:space="preserve">(« Titre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ligne de 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Contient l’</w:t>
            </w:r>
            <w:r>
              <w:rPr>
                <w:bCs/>
                <w:b/>
              </w:rPr>
              <w:t xml:space="preserve">Élément</w:t>
            </w:r>
            <w:r>
              <w:t xml:space="preserve">. Paramètres de la colonne :</w:t>
            </w:r>
            <w:r>
              <w:t xml:space="preserve"> </w:t>
            </w:r>
            <w:r>
              <w:rPr>
                <w:iCs/>
                <w:i/>
              </w:rPr>
              <w:t xml:space="preserve">Exiger des informations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Cs/>
                <w:b/>
              </w:rPr>
              <w:t xml:space="preserve">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InspectionID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indexer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ligne de texte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ligne de 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de l’élément (ex.</w:t>
            </w:r>
            <w:r>
              <w:t xml:space="preserve"> </w:t>
            </w:r>
            <w:r>
              <w:rPr>
                <w:rStyle w:val="VerbatimChar"/>
              </w:rPr>
              <w:t xml:space="preserve">s3-2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du sujet (1 à 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ligne de texte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ligne de 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O, N ou NA —</w:t>
            </w:r>
            <w:r>
              <w:t xml:space="preserve"> </w:t>
            </w:r>
            <w:r>
              <w:rPr>
                <w:bCs/>
                <w:b/>
              </w:rPr>
              <w:t xml:space="preserve">À indexer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ligne de 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/ Non (sujet non applicable)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ligne de 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ou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Plusieurs lignes de 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brut — correctif et/ou commentaire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ligne de texte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ligne de texte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Echeance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et heure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uniquement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StatutCorrectif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ligne de 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faire, En cours, Réalisé —</w:t>
            </w:r>
            <w:r>
              <w:t xml:space="preserve"> </w:t>
            </w:r>
            <w:r>
              <w:rPr>
                <w:bCs/>
                <w:b/>
              </w:rPr>
              <w:t xml:space="preserve">À indexer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DateRealise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et heure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uniquement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Endroit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ligne de 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Copie pour le suivi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ligne de 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Copie pour le suivi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et heure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Copie pour le suivi</w:t>
            </w:r>
          </w:p>
        </w:tc>
      </w:tr>
    </w:tbl>
    <w:p>
      <w:pPr>
        <w:pStyle w:val="BodyText"/>
      </w:pPr>
      <w:r>
        <w:rPr>
          <w:bCs/>
          <w:b/>
        </w:rPr>
        <w:t xml:space="preserve">Index :</w:t>
      </w:r>
      <w:r>
        <w:t xml:space="preserve"> </w:t>
      </w:r>
      <w:r>
        <w:t xml:space="preserve">liste</w:t>
      </w:r>
      <w:r>
        <w:t xml:space="preserve"> </w:t>
      </w:r>
      <w:r>
        <w:rPr>
          <w:rStyle w:val="VerbatimChar"/>
        </w:rPr>
        <w:t xml:space="preserve">INS_Reponses</w:t>
      </w:r>
      <w:r>
        <w:t xml:space="preserve"> </w:t>
      </w:r>
      <w:r>
        <w:t xml:space="preserve">→ Paramètres de la liste →</w:t>
      </w:r>
      <w:r>
        <w:t xml:space="preserve"> </w:t>
      </w:r>
      <w:r>
        <w:rPr>
          <w:bCs/>
          <w:b/>
        </w:rPr>
        <w:t xml:space="preserve">Colonnes indexées</w:t>
      </w:r>
      <w:r>
        <w:t xml:space="preserve"> </w:t>
      </w:r>
      <w:r>
        <w:t xml:space="preserve">→ créez un index</w:t>
      </w:r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InspectionID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Reponse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StatutCorrectif</w:t>
      </w:r>
      <w:r>
        <w:t xml:space="preserve"> </w:t>
      </w:r>
      <w:r>
        <w:t xml:space="preserve">(indispensable au-delà de 5000 lignes, soit environ 60 inspections).</w:t>
      </w:r>
    </w:p>
    <w:p>
      <w:pPr>
        <w:pStyle w:val="BodyText"/>
      </w:pPr>
      <w:r>
        <w:rPr>
          <w:bCs/>
          <w:b/>
        </w:rPr>
        <w:t xml:space="preserve">Vue utile :</w:t>
      </w:r>
      <w:r>
        <w:t xml:space="preserve"> </w:t>
      </w:r>
      <w:r>
        <w:t xml:space="preserve">« Correctifs à réaliser » : filtre</w:t>
      </w:r>
      <w:r>
        <w:t xml:space="preserve"> </w:t>
      </w:r>
      <w:r>
        <w:rPr>
          <w:rStyle w:val="VerbatimChar"/>
        </w:rPr>
        <w:t xml:space="preserve">Reponse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rPr>
          <w:bCs/>
          <w:b/>
        </w:rPr>
        <w:t xml:space="preserve">et</w:t>
      </w:r>
      <w:r>
        <w:t xml:space="preserve"> </w:t>
      </w:r>
      <w:r>
        <w:rPr>
          <w:rStyle w:val="VerbatimChar"/>
        </w:rPr>
        <w:t xml:space="preserve">StatutCorrectif</w:t>
      </w:r>
      <w:r>
        <w:t xml:space="preserve"> </w:t>
      </w:r>
      <w:r>
        <w:t xml:space="preserve">différent de</w:t>
      </w:r>
      <w:r>
        <w:t xml:space="preserve"> </w:t>
      </w:r>
      <w:r>
        <w:rPr>
          <w:rStyle w:val="VerbatimChar"/>
        </w:rPr>
        <w:t xml:space="preserve">Réalisé</w:t>
      </w:r>
      <w:r>
        <w:t xml:space="preserve">,</w:t>
      </w:r>
      <w:r>
        <w:t xml:space="preserve"> </w:t>
      </w:r>
      <w:r>
        <w:t xml:space="preserve">tri par</w:t>
      </w:r>
      <w:r>
        <w:t xml:space="preserve"> </w:t>
      </w:r>
      <w:r>
        <w:rPr>
          <w:rStyle w:val="VerbatimChar"/>
        </w:rPr>
        <w:t xml:space="preserve">Echeance</w:t>
      </w:r>
      <w:r>
        <w:t xml:space="preserve">, regroupement par</w:t>
      </w:r>
      <w:r>
        <w:t xml:space="preserve"> </w:t>
      </w:r>
      <w:r>
        <w:rPr>
          <w:rStyle w:val="VerbatimChar"/>
        </w:rPr>
        <w:t xml:space="preserve">Responsable</w:t>
      </w:r>
      <w:r>
        <w:t xml:space="preserve">. Le menu</w:t>
      </w:r>
      <w:r>
        <w:t xml:space="preserve"> </w:t>
      </w:r>
      <w:r>
        <w:rPr>
          <w:bCs/>
          <w:b/>
        </w:rPr>
        <w:t xml:space="preserve">Exporter → Exporter vers Excel</w:t>
      </w:r>
      <w:r>
        <w:t xml:space="preserve"> </w:t>
      </w:r>
      <w:r>
        <w:t xml:space="preserve">de cette vue</w:t>
      </w:r>
      <w:r>
        <w:t xml:space="preserve"> </w:t>
      </w:r>
      <w:r>
        <w:t xml:space="preserve">remplace « Exporter le suivi en Excel ». Le menu</w:t>
      </w:r>
      <w:r>
        <w:t xml:space="preserve"> </w:t>
      </w:r>
      <w:r>
        <w:rPr>
          <w:bCs/>
          <w:b/>
        </w:rPr>
        <w:t xml:space="preserve">M’avertir</w:t>
      </w:r>
      <w:r>
        <w:t xml:space="preserve"> </w:t>
      </w:r>
      <w:r>
        <w:t xml:space="preserve">envoie un courriel quand une ligne change.</w:t>
      </w:r>
    </w:p>
    <w:bookmarkEnd w:id="26"/>
    <w:bookmarkStart w:id="27" w:name="X07a8247fc32721fd2fd7f02d760344c2cf96f68"/>
    <w:p>
      <w:pPr>
        <w:pStyle w:val="Heading3"/>
      </w:pPr>
      <w:r>
        <w:t xml:space="preserve">3.3 Bibliothèque</w:t>
      </w:r>
      <w:r>
        <w:t xml:space="preserve"> </w:t>
      </w:r>
      <w:r>
        <w:rPr>
          <w:rStyle w:val="VerbatimChar"/>
        </w:rPr>
        <w:t xml:space="preserve">Photos inspections</w:t>
      </w:r>
      <w:r>
        <w:t xml:space="preserve"> </w:t>
      </w:r>
      <w:r>
        <w:t xml:space="preserve">(si vous utilisez les photos)</w:t>
      </w:r>
    </w:p>
    <w:p>
      <w:pPr>
        <w:pStyle w:val="FirstParagraph"/>
      </w:pPr>
      <w:r>
        <w:rPr>
          <w:bCs/>
          <w:b/>
        </w:rPr>
        <w:t xml:space="preserve">Nouveau → Bibliothèque de documents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Photos inspections</w:t>
      </w:r>
      <w:r>
        <w:t xml:space="preserve">, avec deux colonnes</w:t>
      </w:r>
      <w:r>
        <w:t xml:space="preserve"> </w:t>
      </w:r>
      <w:r>
        <w:rPr>
          <w:bCs/>
          <w:b/>
        </w:rPr>
        <w:t xml:space="preserve">Une ligne de texte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CleReponse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IdInspection</w:t>
      </w:r>
      <w:r>
        <w:t xml:space="preserve">.</w:t>
      </w:r>
    </w:p>
    <w:bookmarkEnd w:id="27"/>
    <w:bookmarkStart w:id="28" w:name="dossier-inspections-complétées"/>
    <w:p>
      <w:pPr>
        <w:pStyle w:val="Heading3"/>
      </w:pPr>
      <w:r>
        <w:t xml:space="preserve">3.4 Dossier « Inspections complétées »</w:t>
      </w:r>
    </w:p>
    <w:p>
      <w:pPr>
        <w:pStyle w:val="FirstParagraph"/>
      </w:pPr>
      <w:r>
        <w:t xml:space="preserve">Le dossier existant de la bibliothèque</w:t>
      </w:r>
      <w:r>
        <w:t xml:space="preserve"> </w:t>
      </w:r>
      <w:r>
        <w:rPr>
          <w:bCs/>
          <w:b/>
        </w:rPr>
        <w:t xml:space="preserve">Documents</w:t>
      </w:r>
      <w:r>
        <w:t xml:space="preserve"> </w:t>
      </w:r>
      <w:r>
        <w:t xml:space="preserve">reçoit les PDF et les fichiers Excel (CSV) envoyés par l’application.</w:t>
      </w:r>
    </w:p>
    <w:bookmarkEnd w:id="28"/>
    <w:bookmarkStart w:id="29" w:name="droits"/>
    <w:p>
      <w:pPr>
        <w:pStyle w:val="Heading3"/>
      </w:pPr>
      <w:r>
        <w:t xml:space="preserve">3.5 Droits</w:t>
      </w:r>
    </w:p>
    <w:p>
      <w:pPr>
        <w:pStyle w:val="FirstParagraph"/>
      </w:pPr>
      <w:r>
        <w:t xml:space="preserve">Les inspecteurs doivent pouvoir</w:t>
      </w:r>
      <w:r>
        <w:t xml:space="preserve"> </w:t>
      </w:r>
      <w:r>
        <w:rPr>
          <w:bCs/>
          <w:b/>
        </w:rPr>
        <w:t xml:space="preserve">modifier</w:t>
      </w:r>
      <w:r>
        <w:t xml:space="preserve"> </w:t>
      </w:r>
      <w:r>
        <w:t xml:space="preserve">les deux listes, la bibliothèque Photos inspections</w:t>
      </w:r>
      <w:r>
        <w:t xml:space="preserve"> </w:t>
      </w:r>
      <w:r>
        <w:t xml:space="preserve">et le dossier Inspections complétées : en pratique, être</w:t>
      </w:r>
      <w:r>
        <w:t xml:space="preserve"> </w:t>
      </w:r>
      <w:r>
        <w:rPr>
          <w:bCs/>
          <w:b/>
        </w:rPr>
        <w:t xml:space="preserve">Membres</w:t>
      </w:r>
      <w:r>
        <w:t xml:space="preserve"> </w:t>
      </w:r>
      <w:r>
        <w:t xml:space="preserve">du site. Les gestionnaires</w:t>
      </w:r>
      <w:r>
        <w:t xml:space="preserve"> </w:t>
      </w:r>
      <w:r>
        <w:t xml:space="preserve">en consultation peuvent être Visiteurs (dans ce cas, ils voient l’application mais ne peuvent rien modifier).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50db101d9e1dcc53dc017cecbc11764a3fdfe88"/>
    <w:p>
      <w:pPr>
        <w:pStyle w:val="Heading2"/>
      </w:pPr>
      <w:r>
        <w:t xml:space="preserve">4. Étape 2 — Créer l’application et coller les formules globales</w:t>
      </w:r>
    </w:p>
    <w:p>
      <w:pPr>
        <w:numPr>
          <w:ilvl w:val="0"/>
          <w:numId w:val="1004"/>
        </w:numPr>
        <w:pStyle w:val="Compact"/>
      </w:pPr>
      <w:hyperlink r:id="rId22">
        <w:r>
          <w:rPr>
            <w:rStyle w:val="Hyperlink"/>
          </w:rPr>
          <w:t xml:space="preserve">https://make.powerapps.com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+ Créer → Application vide → Application canevas vide</w:t>
      </w:r>
      <w:r>
        <w:t xml:space="preserve"> </w:t>
      </w:r>
      <w:r>
        <w:t xml:space="preserve">—</w:t>
      </w:r>
      <w:r>
        <w:t xml:space="preserve"> </w:t>
      </w:r>
      <w:r>
        <w:t xml:space="preserve">Nom :</w:t>
      </w:r>
      <w:r>
        <w:t xml:space="preserve"> </w:t>
      </w:r>
      <w:r>
        <w:rPr>
          <w:rStyle w:val="VerbatimChar"/>
        </w:rPr>
        <w:t xml:space="preserve">Inspection milieu de travail</w:t>
      </w:r>
      <w:r>
        <w:t xml:space="preserve"> </w:t>
      </w:r>
      <w:r>
        <w:t xml:space="preserve">— Format :</w:t>
      </w:r>
      <w:r>
        <w:t xml:space="preserve"> </w:t>
      </w:r>
      <w:r>
        <w:rPr>
          <w:bCs/>
          <w:b/>
        </w:rPr>
        <w:t xml:space="preserve">Tablette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Paramètres</w:t>
      </w:r>
      <w:r>
        <w:t xml:space="preserve"> 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Général → Limite de lignes de données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2000</w:t>
      </w:r>
      <w:r>
        <w:t xml:space="preserve"> </w:t>
      </w:r>
      <w:r>
        <w:t xml:space="preserve">;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Affichage</w:t>
      </w:r>
      <w:r>
        <w:t xml:space="preserve"> </w:t>
      </w:r>
      <w:r>
        <w:t xml:space="preserve">: 16:9 (1366 × 768),</w:t>
      </w:r>
      <w:r>
        <w:t xml:space="preserve"> </w:t>
      </w:r>
      <w:r>
        <w:rPr>
          <w:iCs/>
          <w:i/>
        </w:rPr>
        <w:t xml:space="preserve">Mettre à l’échelle</w:t>
      </w:r>
      <w:r>
        <w:t xml:space="preserve"> </w:t>
      </w:r>
      <w:r>
        <w:t xml:space="preserve">activé.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Données → Ajouter des données → SharePoint</w:t>
      </w:r>
      <w:r>
        <w:t xml:space="preserve"> </w:t>
      </w:r>
      <w:r>
        <w:t xml:space="preserve">→ site</w:t>
      </w:r>
      <w:r>
        <w:t xml:space="preserve"> </w:t>
      </w:r>
      <w:r>
        <w:rPr>
          <w:bCs/>
          <w:b/>
        </w:rPr>
        <w:t xml:space="preserve">RH – Inspections milieu de travail</w:t>
      </w:r>
      <w:r>
        <w:t xml:space="preserve"> </w:t>
      </w:r>
      <w:r>
        <w:t xml:space="preserve">→</w:t>
      </w:r>
      <w:r>
        <w:t xml:space="preserve"> </w:t>
      </w:r>
      <w:r>
        <w:t xml:space="preserve">cochez</w:t>
      </w:r>
      <w:r>
        <w:t xml:space="preserve"> </w:t>
      </w:r>
      <w:r>
        <w:rPr>
          <w:bCs/>
          <w:b/>
        </w:rPr>
        <w:t xml:space="preserve">INS_Inspections</w:t>
      </w:r>
      <w:r>
        <w:t xml:space="preserve">,</w:t>
      </w:r>
      <w:r>
        <w:t xml:space="preserve"> </w:t>
      </w:r>
      <w:r>
        <w:rPr>
          <w:bCs/>
          <w:b/>
        </w:rPr>
        <w:t xml:space="preserve">INS_Reponses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Photos inspections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Sélectionnez</w:t>
      </w:r>
      <w:r>
        <w:t xml:space="preserve"> </w:t>
      </w:r>
      <w:r>
        <w:rPr>
          <w:bCs/>
          <w:b/>
        </w:rPr>
        <w:t xml:space="preserve">App</w:t>
      </w:r>
      <w:r>
        <w:t xml:space="preserve"> </w:t>
      </w:r>
      <w:r>
        <w:t xml:space="preserve">dans l’arborescence 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Formulas</w:t>
      </w:r>
      <w:r>
        <w:t xml:space="preserve"> </w:t>
      </w:r>
      <w:r>
        <w:t xml:space="preserve">: collez</w:t>
      </w:r>
      <w:r>
        <w:t xml:space="preserve"> </w:t>
      </w:r>
      <w:r>
        <w:rPr>
          <w:rStyle w:val="VerbatimChar"/>
        </w:rPr>
        <w:t xml:space="preserve">formules/App_Formulas_FR.txt</w:t>
      </w:r>
      <w:r>
        <w:t xml:space="preserve"> </w:t>
      </w:r>
      <w:r>
        <w:t xml:space="preserve">;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OnStart</w:t>
      </w:r>
      <w:r>
        <w:t xml:space="preserve"> </w:t>
      </w:r>
      <w:r>
        <w:t xml:space="preserve">: collez</w:t>
      </w:r>
      <w:r>
        <w:t xml:space="preserve"> </w:t>
      </w:r>
      <w:r>
        <w:rPr>
          <w:rStyle w:val="VerbatimChar"/>
        </w:rPr>
        <w:t xml:space="preserve">formules/App_OnStart_FR.txt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Clic droit sur</w:t>
      </w:r>
      <w:r>
        <w:t xml:space="preserve"> </w:t>
      </w:r>
      <w:r>
        <w:rPr>
          <w:bCs/>
          <w:b/>
        </w:rPr>
        <w:t xml:space="preserve">App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Exécuter OnStart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FR ou EN ?</w:t>
      </w:r>
      <w:r>
        <w:t xml:space="preserve"> </w:t>
      </w:r>
      <w:r>
        <w:t xml:space="preserve">Si les formules de votre Power Apps utilisent des</w:t>
      </w:r>
      <w:r>
        <w:t xml:space="preserve"> </w:t>
      </w:r>
      <w:r>
        <w:rPr>
          <w:bCs/>
          <w:b/>
        </w:rPr>
        <w:t xml:space="preserve">points-virgules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If(a; b; c)</w:t>
      </w:r>
      <w:r>
        <w:t xml:space="preserve">),</w:t>
      </w:r>
      <w:r>
        <w:t xml:space="preserve"> </w:t>
      </w:r>
      <w:r>
        <w:t xml:space="preserve">prenez les fichiers **_FR** ; si elles utilisent des</w:t>
      </w:r>
      <w:r>
        <w:t xml:space="preserve"> </w:t>
      </w:r>
      <w:r>
        <w:rPr>
          <w:bCs/>
          <w:b/>
        </w:rPr>
        <w:t xml:space="preserve">virgules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If(a, b, c)</w:t>
      </w:r>
      <w:r>
        <w:t xml:space="preserve">), prenez **_EN**.</w:t>
      </w:r>
      <w:r>
        <w:t xml:space="preserve"> </w:t>
      </w:r>
      <w:r>
        <w:t xml:space="preserve">Les fichiers YAML (étape 3) conviennent aux deux langues.</w:t>
      </w:r>
    </w:p>
    <w:p>
      <w:r>
        <w:pict>
          <v:rect style="width:0;height:1.5pt" o:hralign="center" o:hrstd="t" o:hr="t"/>
        </w:pict>
      </w:r>
    </w:p>
    <w:bookmarkEnd w:id="31"/>
    <w:bookmarkStart w:id="35" w:name="étape-3-créer-les-écrans"/>
    <w:p>
      <w:pPr>
        <w:pStyle w:val="Heading2"/>
      </w:pPr>
      <w:r>
        <w:t xml:space="preserve">5. Étape 3 — Créer les écrans</w:t>
      </w:r>
    </w:p>
    <w:bookmarkStart w:id="32" w:name="créer-4-écrans-vides-nommés-exactement"/>
    <w:p>
      <w:pPr>
        <w:pStyle w:val="Heading3"/>
      </w:pPr>
      <w:r>
        <w:t xml:space="preserve">5.1 Créer 4 écrans vides, nommés exactement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scrAccueil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ecrans/1_scrAccueil.yaml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scrInspection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ecrans/2_scrInspection.yaml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scrResume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ecrans/3_scrResume.yaml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scrSuivi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ecrans/4_scrSuivi.yaml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scrAccueil</w:t>
      </w:r>
      <w:r>
        <w:t xml:space="preserve"> </w:t>
      </w:r>
      <w:r>
        <w:t xml:space="preserve">doit être le</w:t>
      </w:r>
      <w:r>
        <w:t xml:space="preserve"> </w:t>
      </w:r>
      <w:r>
        <w:rPr>
          <w:bCs/>
          <w:b/>
        </w:rPr>
        <w:t xml:space="preserve">premier</w:t>
      </w:r>
      <w:r>
        <w:t xml:space="preserve"> </w:t>
      </w:r>
      <w:r>
        <w:t xml:space="preserve">écran de l’arborescence (écran de démarrage).</w:t>
      </w:r>
      <w:r>
        <w:t xml:space="preserve"> </w:t>
      </w:r>
      <w:r>
        <w:t xml:space="preserve">Créez les 4 écrans</w:t>
      </w:r>
      <w:r>
        <w:t xml:space="preserve"> </w:t>
      </w:r>
      <w:r>
        <w:rPr>
          <w:bCs/>
          <w:b/>
        </w:rPr>
        <w:t xml:space="preserve">avant</w:t>
      </w:r>
      <w:r>
        <w:t xml:space="preserve"> </w:t>
      </w:r>
      <w:r>
        <w:t xml:space="preserve">de coller le code (ils se référencent entre eux).</w:t>
      </w:r>
    </w:p>
    <w:bookmarkEnd w:id="32"/>
    <w:bookmarkStart w:id="33" w:name="coller-le-code"/>
    <w:p>
      <w:pPr>
        <w:pStyle w:val="Heading3"/>
      </w:pPr>
      <w:r>
        <w:t xml:space="preserve">5.2 Coller le code</w:t>
      </w:r>
    </w:p>
    <w:p>
      <w:pPr>
        <w:pStyle w:val="FirstParagraph"/>
      </w:pPr>
      <w:r>
        <w:t xml:space="preserve">Pour chaque écran : ouvrez le fichier</w:t>
      </w:r>
      <w:r>
        <w:t xml:space="preserve"> </w:t>
      </w:r>
      <w:r>
        <w:rPr>
          <w:rStyle w:val="VerbatimChar"/>
        </w:rPr>
        <w:t xml:space="preserve">.yaml</w:t>
      </w:r>
      <w:r>
        <w:t xml:space="preserve"> </w:t>
      </w:r>
      <w:r>
        <w:t xml:space="preserve">dans le Bloc-notes →</w:t>
      </w:r>
      <w:r>
        <w:t xml:space="preserve"> </w:t>
      </w:r>
      <w:r>
        <w:rPr>
          <w:bCs/>
          <w:b/>
        </w:rPr>
        <w:t xml:space="preserve">Ctrl+A</w:t>
      </w:r>
      <w:r>
        <w:t xml:space="preserve">,</w:t>
      </w:r>
      <w:r>
        <w:t xml:space="preserve"> </w:t>
      </w:r>
      <w:r>
        <w:rPr>
          <w:bCs/>
          <w:b/>
        </w:rPr>
        <w:t xml:space="preserve">Ctrl+C</w:t>
      </w:r>
      <w:r>
        <w:t xml:space="preserve"> </w:t>
      </w:r>
      <w:r>
        <w:t xml:space="preserve">→</w:t>
      </w:r>
      <w:r>
        <w:t xml:space="preserve"> </w:t>
      </w:r>
      <w:r>
        <w:t xml:space="preserve">dans Power Apps Studio, sélectionnez l’écran dans l’arborescence →</w:t>
      </w:r>
      <w:r>
        <w:t xml:space="preserve"> </w:t>
      </w:r>
      <w:r>
        <w:rPr>
          <w:bCs/>
          <w:b/>
        </w:rPr>
        <w:t xml:space="preserve">Ctrl+V</w:t>
      </w:r>
      <w:r>
        <w:t xml:space="preserve">.</w:t>
      </w:r>
    </w:p>
    <w:bookmarkEnd w:id="33"/>
    <w:bookmarkStart w:id="34" w:name="insérer-deux-contrôles-à-la-main"/>
    <w:p>
      <w:pPr>
        <w:pStyle w:val="Heading3"/>
      </w:pPr>
      <w:r>
        <w:t xml:space="preserve">5.3 Insérer deux contrôles à la main</w:t>
      </w:r>
    </w:p>
    <w:p>
      <w:pPr>
        <w:pStyle w:val="FirstParagraph"/>
      </w:pPr>
      <w:r>
        <w:t xml:space="preserve">Suivez</w:t>
      </w:r>
      <w:r>
        <w:t xml:space="preserve"> </w:t>
      </w:r>
      <w:r>
        <w:rPr>
          <w:rStyle w:val="VerbatimChar"/>
        </w:rPr>
        <w:t xml:space="preserve">formules/Controles_a_inserer_manuellement.md</w:t>
      </w:r>
      <w:r>
        <w:t xml:space="preserve"> 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penSignature</w:t>
      </w:r>
      <w:r>
        <w:t xml:space="preserve"> </w:t>
      </w:r>
      <w:r>
        <w:t xml:space="preserve">(Entrée de stylet) sur</w:t>
      </w:r>
      <w:r>
        <w:t xml:space="preserve"> </w:t>
      </w:r>
      <w:r>
        <w:rPr>
          <w:rStyle w:val="VerbatimChar"/>
        </w:rPr>
        <w:t xml:space="preserve">scrResume</w:t>
      </w:r>
      <w:r>
        <w:t xml:space="preserve"> 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addPhoto</w:t>
      </w:r>
      <w:r>
        <w:t xml:space="preserve"> </w:t>
      </w:r>
      <w:r>
        <w:t xml:space="preserve">(Ajouter une image) dans la fenêtre de détail de</w:t>
      </w:r>
      <w:r>
        <w:t xml:space="preserve"> </w:t>
      </w:r>
      <w:r>
        <w:rPr>
          <w:rStyle w:val="VerbatimChar"/>
        </w:rPr>
        <w:t xml:space="preserve">scrInspection</w:t>
      </w:r>
      <w:r>
        <w:t xml:space="preserve">.</w:t>
      </w:r>
    </w:p>
    <w:p>
      <w:pPr>
        <w:pStyle w:val="BlockText"/>
      </w:pPr>
      <w:r>
        <w:t xml:space="preserve">Tant que les flux (étape 4) ne sont pas ajoutés, les boutons</w:t>
      </w:r>
      <w:r>
        <w:t xml:space="preserve"> </w:t>
      </w:r>
      <w:r>
        <w:rPr>
          <w:bCs/>
          <w:b/>
        </w:rPr>
        <w:t xml:space="preserve">Envoyer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addPhoto</w:t>
      </w:r>
      <w:r>
        <w:t xml:space="preserve"> </w:t>
      </w:r>
      <w:r>
        <w:t xml:space="preserve">affichent une erreur : c’est normal.</w:t>
      </w:r>
    </w:p>
    <w:p>
      <w:pPr>
        <w:pStyle w:val="BlockText"/>
      </w:pPr>
      <w:r>
        <w:rPr>
          <w:bCs/>
          <w:b/>
        </w:rPr>
        <w:t xml:space="preserve">Si le collage YAML échoue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formules/Reference_formules_FR.md</w:t>
      </w:r>
      <w:r>
        <w:t xml:space="preserve"> </w:t>
      </w:r>
      <w:r>
        <w:t xml:space="preserve">donne chaque contrôle avec son type,</w:t>
      </w:r>
      <w:r>
        <w:t xml:space="preserve"> </w:t>
      </w:r>
      <w:r>
        <w:t xml:space="preserve">sa position et ses formules. Les galeries</w:t>
      </w:r>
      <w:r>
        <w:t xml:space="preserve"> </w:t>
      </w:r>
      <w:r>
        <w:rPr>
          <w:rStyle w:val="VerbatimChar"/>
        </w:rPr>
        <w:t xml:space="preserve">galSections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galElements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galNC</w:t>
      </w:r>
      <w:r>
        <w:t xml:space="preserve">,</w:t>
      </w:r>
      <w:r>
        <w:t xml:space="preserve"> </w:t>
      </w:r>
      <w:r>
        <w:rPr>
          <w:rStyle w:val="VerbatimChar"/>
        </w:rPr>
        <w:t xml:space="preserve">galSuivi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galInspections</w:t>
      </w:r>
      <w:r>
        <w:t xml:space="preserve"> </w:t>
      </w:r>
      <w:r>
        <w:t xml:space="preserve">sont des</w:t>
      </w:r>
      <w:r>
        <w:t xml:space="preserve"> </w:t>
      </w:r>
      <w:r>
        <w:rPr>
          <w:bCs/>
          <w:b/>
        </w:rPr>
        <w:t xml:space="preserve">galeries verticales vides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galDPhotos</w:t>
      </w:r>
      <w:r>
        <w:t xml:space="preserve"> </w:t>
      </w:r>
      <w:r>
        <w:t xml:space="preserve">est une</w:t>
      </w:r>
      <w:r>
        <w:t xml:space="preserve"> </w:t>
      </w:r>
      <w:r>
        <w:rPr>
          <w:bCs/>
          <w:b/>
        </w:rPr>
        <w:t xml:space="preserve">galerie horizontale vide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63db526f4bb966fef2125b902ee9a2f17dc12a3"/>
    <w:p>
      <w:pPr>
        <w:pStyle w:val="Heading2"/>
      </w:pPr>
      <w:r>
        <w:t xml:space="preserve">6. Étape 4 — Créer les flux (facultatif mais recommandé)</w:t>
      </w:r>
    </w:p>
    <w:p>
      <w:pPr>
        <w:pStyle w:val="FirstParagraph"/>
      </w:pPr>
      <w:r>
        <w:t xml:space="preserve">Suivez</w:t>
      </w:r>
      <w:r>
        <w:t xml:space="preserve"> </w:t>
      </w:r>
      <w:r>
        <w:rPr>
          <w:rStyle w:val="VerbatimChar"/>
        </w:rPr>
        <w:t xml:space="preserve">flux/Flux_Inspections.md</w:t>
      </w:r>
      <w:r>
        <w:t xml:space="preserve"> </w:t>
      </w:r>
      <w:r>
        <w:t xml:space="preserve">pour créer</w:t>
      </w:r>
      <w:r>
        <w:t xml:space="preserve"> </w:t>
      </w:r>
      <w:r>
        <w:rPr>
          <w:rStyle w:val="VerbatimChar"/>
        </w:rPr>
        <w:t xml:space="preserve">INSExporterInspection</w:t>
      </w:r>
      <w:r>
        <w:t xml:space="preserve"> </w:t>
      </w:r>
      <w:r>
        <w:t xml:space="preserve">(PDF + Excel + courriel)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INSAjouterPhoto</w:t>
      </w:r>
      <w:r>
        <w:t xml:space="preserve"> </w:t>
      </w:r>
      <w:r>
        <w:t xml:space="preserve">(photos), puis ajoutez-les à l’application (volet</w:t>
      </w:r>
      <w:r>
        <w:t xml:space="preserve"> </w:t>
      </w:r>
      <w:r>
        <w:rPr>
          <w:bCs/>
          <w:b/>
        </w:rPr>
        <w:t xml:space="preserve">Power Automate → Ajouter un flux</w:t>
      </w:r>
      <w:r>
        <w:t xml:space="preserve">).</w:t>
      </w:r>
    </w:p>
    <w:p>
      <w:pPr>
        <w:pStyle w:val="BodyText"/>
      </w:pPr>
      <w:r>
        <w:t xml:space="preserve">Sans flux, l’application fonctionne : inspection, enregistrement, suivi, signature et impression.</w:t>
      </w:r>
      <w:r>
        <w:t xml:space="preserve"> </w:t>
      </w:r>
      <w:r>
        <w:t xml:space="preserve">Si vous n’utilisez pas les photos, supprimez</w:t>
      </w:r>
      <w:r>
        <w:t xml:space="preserve"> </w:t>
      </w:r>
      <w:r>
        <w:rPr>
          <w:rStyle w:val="VerbatimChar"/>
        </w:rPr>
        <w:t xml:space="preserve">addPhoto</w:t>
      </w:r>
      <w:r>
        <w:t xml:space="preserve">,</w:t>
      </w:r>
      <w:r>
        <w:t xml:space="preserve"> </w:t>
      </w:r>
      <w:r>
        <w:rPr>
          <w:rStyle w:val="VerbatimChar"/>
        </w:rPr>
        <w:t xml:space="preserve">lblDPhotos</w:t>
      </w:r>
      <w:r>
        <w:t xml:space="preserve">,</w:t>
      </w:r>
      <w:r>
        <w:t xml:space="preserve"> </w:t>
      </w:r>
      <w:r>
        <w:rPr>
          <w:rStyle w:val="VerbatimChar"/>
        </w:rPr>
        <w:t xml:space="preserve">galDPhotos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lblDPhotoAide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8" w:name="étape-5-tester-publier-partager"/>
    <w:p>
      <w:pPr>
        <w:pStyle w:val="Heading2"/>
      </w:pPr>
      <w:r>
        <w:t xml:space="preserve">7. Étape 5 — Tester, publier, partager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F5</w:t>
      </w:r>
      <w:r>
        <w:t xml:space="preserve"> </w:t>
      </w:r>
      <w:r>
        <w:t xml:space="preserve">(aperçu) : créez une inspection test, répondez à quelques éléments (dont un</w:t>
      </w:r>
      <w:r>
        <w:t xml:space="preserve"> </w:t>
      </w:r>
      <w:r>
        <w:rPr>
          <w:bCs/>
          <w:b/>
        </w:rPr>
        <w:t xml:space="preserve">Non</w:t>
      </w:r>
      <w:r>
        <w:t xml:space="preserve"> </w:t>
      </w:r>
      <w:r>
        <w:t xml:space="preserve">avec gravité, responsable, échéance et photo), marquez un sujet « Non applicable »,</w:t>
      </w:r>
      <w:r>
        <w:t xml:space="preserve"> </w:t>
      </w:r>
      <w:r>
        <w:t xml:space="preserve">signez,</w:t>
      </w:r>
      <w:r>
        <w:t xml:space="preserve"> </w:t>
      </w:r>
      <w:r>
        <w:rPr>
          <w:bCs/>
          <w:b/>
        </w:rPr>
        <w:t xml:space="preserve">Enregistrer</w:t>
      </w:r>
      <w:r>
        <w:t xml:space="preserve">, puis</w:t>
      </w:r>
      <w:r>
        <w:t xml:space="preserve"> </w:t>
      </w:r>
      <w:r>
        <w:rPr>
          <w:bCs/>
          <w:b/>
        </w:rPr>
        <w:t xml:space="preserve">Envoyer</w:t>
      </w:r>
      <w:r>
        <w:t xml:space="preserve">. Vérifiez les listes, le dossier et le courriel.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Fichier → Enregistrer → Publier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Partager</w:t>
      </w:r>
      <w:r>
        <w:t xml:space="preserve"> </w:t>
      </w:r>
      <w:r>
        <w:t xml:space="preserve">l’application avec l’équipe (ou un groupe Microsoft 365) en tant qu’</w:t>
      </w:r>
      <w:r>
        <w:rPr>
          <w:bCs/>
          <w:b/>
        </w:rPr>
        <w:t xml:space="preserve">Utilisateur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Pour l’avoir sous la main 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Teams</w:t>
      </w:r>
      <w:r>
        <w:t xml:space="preserve"> </w:t>
      </w:r>
      <w:r>
        <w:t xml:space="preserve">: ajoutez un onglet</w:t>
      </w:r>
      <w:r>
        <w:t xml:space="preserve"> </w:t>
      </w:r>
      <w:r>
        <w:rPr>
          <w:bCs/>
          <w:b/>
        </w:rPr>
        <w:t xml:space="preserve">Power Apps</w:t>
      </w:r>
      <w:r>
        <w:t xml:space="preserve"> </w:t>
      </w:r>
      <w:r>
        <w:t xml:space="preserve">dans le canal de l’équipe ;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tablette ou téléphone</w:t>
      </w:r>
      <w:r>
        <w:t xml:space="preserve"> </w:t>
      </w:r>
      <w:r>
        <w:t xml:space="preserve">: installez l’application</w:t>
      </w:r>
      <w:r>
        <w:t xml:space="preserve"> </w:t>
      </w:r>
      <w:r>
        <w:rPr>
          <w:bCs/>
          <w:b/>
        </w:rPr>
        <w:t xml:space="preserve">Power Apps</w:t>
      </w:r>
      <w:r>
        <w:t xml:space="preserve"> </w:t>
      </w:r>
      <w:r>
        <w:t xml:space="preserve">(App Store / Google Play), connectez-vous et épinglez l’application ;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poste</w:t>
      </w:r>
      <w:r>
        <w:t xml:space="preserve"> </w:t>
      </w:r>
      <w:r>
        <w:t xml:space="preserve">: ajoutez</w:t>
      </w:r>
      <w:r>
        <w:t xml:space="preserve"> </w:t>
      </w:r>
      <w:hyperlink r:id="rId37">
        <w:r>
          <w:rPr>
            <w:rStyle w:val="Hyperlink"/>
          </w:rPr>
          <w:t xml:space="preserve">https://apps.powerapps.com</w:t>
        </w:r>
      </w:hyperlink>
      <w:r>
        <w:t xml:space="preserve"> </w:t>
      </w:r>
      <w:r>
        <w:t xml:space="preserve">(lien de l’application) aux favoris d’Edge.</w:t>
      </w:r>
    </w:p>
    <w:p>
      <w:pPr>
        <w:pStyle w:val="FirstParagraph"/>
      </w:pPr>
      <w:r>
        <w:t xml:space="preserve">L’ancienne procédure « Avoir les sites SharePoint en raccourci sur son poste » n’est plus nécessaire</w:t>
      </w:r>
      <w:r>
        <w:t xml:space="preserve"> </w:t>
      </w:r>
      <w:r>
        <w:t xml:space="preserve">pour l’outil d’inspection.</w:t>
      </w:r>
    </w:p>
    <w:p>
      <w:r>
        <w:pict>
          <v:rect style="width:0;height:1.5pt" o:hralign="center" o:hrstd="t" o:hr="t"/>
        </w:pict>
      </w:r>
    </w:p>
    <w:bookmarkEnd w:id="38"/>
    <w:bookmarkStart w:id="43" w:name="guide-dutilisation"/>
    <w:p>
      <w:pPr>
        <w:pStyle w:val="Heading2"/>
      </w:pPr>
      <w:r>
        <w:t xml:space="preserve">8. Guide d’utilisation</w:t>
      </w:r>
    </w:p>
    <w:bookmarkStart w:id="39" w:name="accueil"/>
    <w:p>
      <w:pPr>
        <w:pStyle w:val="Heading3"/>
      </w:pPr>
      <w:r>
        <w:t xml:space="preserve">8.1 Accueil</w:t>
      </w:r>
    </w:p>
    <w:p>
      <w:pPr>
        <w:numPr>
          <w:ilvl w:val="0"/>
          <w:numId w:val="1010"/>
        </w:numPr>
        <w:pStyle w:val="Compact"/>
      </w:pPr>
      <w:r>
        <w:t xml:space="preserve">Liste des inspections (les plus récentes en premier) : endroit, service, inspecteur, date,</w:t>
      </w:r>
      <w:r>
        <w:t xml:space="preserve"> </w:t>
      </w:r>
      <w:r>
        <w:t xml:space="preserve">non-conformités, gravité E, correctifs à réaliser, prochaine échéance et statut de suivi</w:t>
      </w:r>
      <w:r>
        <w:t xml:space="preserve"> </w:t>
      </w:r>
      <w:r>
        <w:t xml:space="preserve">(</w:t>
      </w:r>
      <w:r>
        <w:rPr>
          <w:bCs/>
          <w:b/>
        </w:rPr>
        <w:t xml:space="preserve">Ouvert</w:t>
      </w:r>
      <w:r>
        <w:t xml:space="preserve"> </w:t>
      </w:r>
      <w:r>
        <w:t xml:space="preserve">rouge,</w:t>
      </w:r>
      <w:r>
        <w:t xml:space="preserve"> </w:t>
      </w:r>
      <w:r>
        <w:rPr>
          <w:bCs/>
          <w:b/>
        </w:rPr>
        <w:t xml:space="preserve">En cours</w:t>
      </w:r>
      <w:r>
        <w:t xml:space="preserve"> </w:t>
      </w:r>
      <w:r>
        <w:t xml:space="preserve">orange,</w:t>
      </w:r>
      <w:r>
        <w:t xml:space="preserve"> </w:t>
      </w:r>
      <w:r>
        <w:rPr>
          <w:bCs/>
          <w:b/>
        </w:rPr>
        <w:t xml:space="preserve">Fermé</w:t>
      </w:r>
      <w:r>
        <w:t xml:space="preserve"> </w:t>
      </w:r>
      <w:r>
        <w:t xml:space="preserve">vert,</w:t>
      </w:r>
      <w:r>
        <w:t xml:space="preserve"> </w:t>
      </w:r>
      <w:r>
        <w:rPr>
          <w:bCs/>
          <w:b/>
        </w:rPr>
        <w:t xml:space="preserve">Aucun correctif</w:t>
      </w:r>
      <w:r>
        <w:t xml:space="preserve"> </w:t>
      </w:r>
      <w:r>
        <w:t xml:space="preserve">gris).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Rechercher</w:t>
      </w:r>
      <w:r>
        <w:t xml:space="preserve"> </w:t>
      </w:r>
      <w:r>
        <w:t xml:space="preserve">: début de l’endroit, du service ou du nom de l’inspecteur.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Cliquer</w:t>
      </w:r>
      <w:r>
        <w:t xml:space="preserve"> </w:t>
      </w:r>
      <w:r>
        <w:t xml:space="preserve">sur une inspection l’ouvre ;</w:t>
      </w:r>
      <w:r>
        <w:t xml:space="preserve"> </w:t>
      </w:r>
      <w:r>
        <w:rPr>
          <w:bCs/>
          <w:b/>
        </w:rPr>
        <w:t xml:space="preserve">corbeille</w:t>
      </w:r>
      <w:r>
        <w:t xml:space="preserve"> </w:t>
      </w:r>
      <w:r>
        <w:t xml:space="preserve">= supprimer (avec confirmation).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+ Nouvelle inspection</w:t>
      </w:r>
      <w:r>
        <w:t xml:space="preserve"> </w:t>
      </w:r>
      <w:r>
        <w:t xml:space="preserve">(l’inspecteur est prérempli avec votre nom) ;</w:t>
      </w:r>
      <w:r>
        <w:t xml:space="preserve"> </w:t>
      </w:r>
      <w:r>
        <w:rPr>
          <w:bCs/>
          <w:b/>
        </w:rPr>
        <w:t xml:space="preserve">Suivi des correctifs</w:t>
      </w:r>
      <w:r>
        <w:t xml:space="preserve">.</w:t>
      </w:r>
    </w:p>
    <w:bookmarkEnd w:id="39"/>
    <w:bookmarkStart w:id="40" w:name="onglet-inspection"/>
    <w:p>
      <w:pPr>
        <w:pStyle w:val="Heading3"/>
      </w:pPr>
      <w:r>
        <w:t xml:space="preserve">8.2 Onglet Inspection</w:t>
      </w:r>
    </w:p>
    <w:p>
      <w:pPr>
        <w:numPr>
          <w:ilvl w:val="0"/>
          <w:numId w:val="1011"/>
        </w:numPr>
        <w:pStyle w:val="Compact"/>
      </w:pPr>
      <w:r>
        <w:t xml:space="preserve">Remplissez</w:t>
      </w:r>
      <w:r>
        <w:t xml:space="preserve"> </w:t>
      </w:r>
      <w:r>
        <w:rPr>
          <w:bCs/>
          <w:b/>
        </w:rPr>
        <w:t xml:space="preserve">Endroit</w:t>
      </w:r>
      <w:r>
        <w:t xml:space="preserve"> </w:t>
      </w:r>
      <w:r>
        <w:t xml:space="preserve">(obligatoire), Service, Inspection réalisée par, Date, Participants.</w:t>
      </w:r>
    </w:p>
    <w:p>
      <w:pPr>
        <w:numPr>
          <w:ilvl w:val="0"/>
          <w:numId w:val="1011"/>
        </w:numPr>
        <w:pStyle w:val="Compact"/>
      </w:pPr>
      <w:r>
        <w:t xml:space="preserve">À gauche, la liste des</w:t>
      </w:r>
      <w:r>
        <w:t xml:space="preserve"> </w:t>
      </w:r>
      <w:r>
        <w:rPr>
          <w:bCs/>
          <w:b/>
        </w:rPr>
        <w:t xml:space="preserve">sujets</w:t>
      </w:r>
      <w:r>
        <w:t xml:space="preserve"> </w:t>
      </w:r>
      <w:r>
        <w:t xml:space="preserve">(1 à 21) avec le nombre d’éléments répondus et les non-conformités.</w:t>
      </w:r>
      <w:r>
        <w:t xml:space="preserve"> </w:t>
      </w:r>
      <w:r>
        <w:t xml:space="preserve">Cliquez sur un sujet pour afficher ses éléments à droite.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Marquer non applicable</w:t>
      </w:r>
      <w:r>
        <w:t xml:space="preserve"> </w:t>
      </w:r>
      <w:r>
        <w:t xml:space="preserve">: le sujet n’est plus compté (cliquez de nouveau pour le rétablir).</w:t>
      </w:r>
    </w:p>
    <w:p>
      <w:pPr>
        <w:numPr>
          <w:ilvl w:val="0"/>
          <w:numId w:val="1011"/>
        </w:numPr>
        <w:pStyle w:val="Compact"/>
      </w:pPr>
      <w:r>
        <w:t xml:space="preserve">Pour chaque élément :</w:t>
      </w:r>
      <w:r>
        <w:t xml:space="preserve"> </w:t>
      </w:r>
      <w:r>
        <w:rPr>
          <w:bCs/>
          <w:b/>
        </w:rPr>
        <w:t xml:space="preserve">Oui</w:t>
      </w:r>
      <w:r>
        <w:t xml:space="preserve">,</w:t>
      </w:r>
      <w:r>
        <w:t xml:space="preserve"> </w:t>
      </w:r>
      <w:r>
        <w:rPr>
          <w:bCs/>
          <w:b/>
        </w:rPr>
        <w:t xml:space="preserve">Non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N/A</w:t>
      </w:r>
      <w:r>
        <w:t xml:space="preserve"> </w:t>
      </w:r>
      <w:r>
        <w:t xml:space="preserve">(recliquer sur la même réponse l’annule).</w:t>
      </w:r>
    </w:p>
    <w:p>
      <w:pPr>
        <w:numPr>
          <w:ilvl w:val="0"/>
          <w:numId w:val="1011"/>
        </w:numPr>
        <w:pStyle w:val="Compact"/>
      </w:pPr>
      <w:r>
        <w:t xml:space="preserve">Sur</w:t>
      </w:r>
      <w:r>
        <w:t xml:space="preserve"> </w:t>
      </w:r>
      <w:r>
        <w:rPr>
          <w:bCs/>
          <w:b/>
        </w:rPr>
        <w:t xml:space="preserve">Non</w:t>
      </w:r>
      <w:r>
        <w:t xml:space="preserve">, la</w:t>
      </w:r>
      <w:r>
        <w:t xml:space="preserve"> </w:t>
      </w:r>
      <w:r>
        <w:rPr>
          <w:bCs/>
          <w:b/>
        </w:rPr>
        <w:t xml:space="preserve">fenêtre de détail</w:t>
      </w:r>
      <w:r>
        <w:t xml:space="preserve"> </w:t>
      </w:r>
      <w:r>
        <w:t xml:space="preserve">s’ouvre : potentiel de gravité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F</w:t>
      </w:r>
      <w:r>
        <w:t xml:space="preserve">, correctifs et/ou</w:t>
      </w:r>
      <w:r>
        <w:t xml:space="preserve"> </w:t>
      </w:r>
      <w:r>
        <w:t xml:space="preserve">commentaires, emplacement, responsable, échéancier, statut,</w:t>
      </w:r>
      <w:r>
        <w:t xml:space="preserve"> </w:t>
      </w:r>
      <w:r>
        <w:rPr>
          <w:bCs/>
          <w:b/>
        </w:rPr>
        <w:t xml:space="preserve">photos</w:t>
      </w:r>
      <w:r>
        <w:t xml:space="preserve">. Le crayon ✎ ouvre cette</w:t>
      </w:r>
      <w:r>
        <w:t xml:space="preserve"> </w:t>
      </w:r>
      <w:r>
        <w:t xml:space="preserve">fenêtre pour n’importe quel élément (commentaire). Cliquez sur</w:t>
      </w:r>
      <w:r>
        <w:t xml:space="preserve"> </w:t>
      </w:r>
      <w:r>
        <w:rPr>
          <w:bCs/>
          <w:b/>
        </w:rPr>
        <w:t xml:space="preserve">Fermer</w:t>
      </w:r>
      <w:r>
        <w:t xml:space="preserve"> </w:t>
      </w:r>
      <w:r>
        <w:t xml:space="preserve">pour valider.</w:t>
      </w:r>
    </w:p>
    <w:p>
      <w:pPr>
        <w:numPr>
          <w:ilvl w:val="0"/>
          <w:numId w:val="1011"/>
        </w:numPr>
        <w:pStyle w:val="Compact"/>
      </w:pPr>
      <w:r>
        <w:t xml:space="preserve">Sujet</w:t>
      </w:r>
      <w:r>
        <w:t xml:space="preserve"> </w:t>
      </w:r>
      <w:r>
        <w:rPr>
          <w:bCs/>
          <w:b/>
        </w:rPr>
        <w:t xml:space="preserve">21. Autres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+ Ajouter un élément</w:t>
      </w:r>
      <w:r>
        <w:t xml:space="preserve"> </w:t>
      </w:r>
      <w:r>
        <w:t xml:space="preserve">pour vos propres points (corbeille pour retirer).</w:t>
      </w:r>
    </w:p>
    <w:p>
      <w:pPr>
        <w:numPr>
          <w:ilvl w:val="0"/>
          <w:numId w:val="1011"/>
        </w:numPr>
        <w:pStyle w:val="Compact"/>
      </w:pPr>
      <w:r>
        <w:t xml:space="preserve">La barre bleue montre la</w:t>
      </w:r>
      <w:r>
        <w:t xml:space="preserve"> </w:t>
      </w:r>
      <w:r>
        <w:rPr>
          <w:bCs/>
          <w:b/>
        </w:rPr>
        <w:t xml:space="preserve">progression</w:t>
      </w:r>
      <w:r>
        <w:t xml:space="preserve"> </w:t>
      </w:r>
      <w:r>
        <w:t xml:space="preserve">;</w:t>
      </w:r>
      <w:r>
        <w:t xml:space="preserve"> </w:t>
      </w:r>
      <w:r>
        <w:rPr>
          <w:bCs/>
          <w:b/>
        </w:rPr>
        <w:t xml:space="preserve">Seulement sans réponse</w:t>
      </w:r>
      <w:r>
        <w:t xml:space="preserve"> </w:t>
      </w:r>
      <w:r>
        <w:t xml:space="preserve">aide à terminer.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Enregistrer</w:t>
      </w:r>
      <w:r>
        <w:t xml:space="preserve"> </w:t>
      </w:r>
      <w:r>
        <w:t xml:space="preserve">(en haut à droite) : l’inspection est enregistrée dans SharePoint.</w:t>
      </w:r>
    </w:p>
    <w:bookmarkEnd w:id="40"/>
    <w:bookmarkStart w:id="41" w:name="onglet-résumé-et-envoi"/>
    <w:p>
      <w:pPr>
        <w:pStyle w:val="Heading3"/>
      </w:pPr>
      <w:r>
        <w:t xml:space="preserve">8.3 Onglet Résumé et envoi</w:t>
      </w:r>
    </w:p>
    <w:p>
      <w:pPr>
        <w:numPr>
          <w:ilvl w:val="0"/>
          <w:numId w:val="1012"/>
        </w:numPr>
        <w:pStyle w:val="Compact"/>
      </w:pPr>
      <w:r>
        <w:t xml:space="preserve">Compteurs : éléments répondus, non-conformités, gravité élevée, correctifs à réaliser.</w:t>
      </w:r>
    </w:p>
    <w:p>
      <w:pPr>
        <w:numPr>
          <w:ilvl w:val="0"/>
          <w:numId w:val="1012"/>
        </w:numPr>
        <w:pStyle w:val="Compact"/>
      </w:pPr>
      <w:r>
        <w:t xml:space="preserve">Message de</w:t>
      </w:r>
      <w:r>
        <w:t xml:space="preserve"> </w:t>
      </w:r>
      <w:r>
        <w:rPr>
          <w:bCs/>
          <w:b/>
        </w:rPr>
        <w:t xml:space="preserve">validation</w:t>
      </w:r>
      <w:r>
        <w:t xml:space="preserve"> </w:t>
      </w:r>
      <w:r>
        <w:t xml:space="preserve">: renseignements incomplets, éléments sans réponse, non-conformités sans gravité, signature.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Tableau des non-conformités</w:t>
      </w:r>
      <w:r>
        <w:t xml:space="preserve"> </w:t>
      </w:r>
      <w:r>
        <w:t xml:space="preserve">(gravité E en premier) : on peut y compléter le responsable, l’échéance</w:t>
      </w:r>
      <w:r>
        <w:t xml:space="preserve"> </w:t>
      </w:r>
      <w:r>
        <w:t xml:space="preserve">(encadrée en rouge si en retard) et le statut.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Signature</w:t>
      </w:r>
      <w:r>
        <w:t xml:space="preserve"> </w:t>
      </w:r>
      <w:r>
        <w:t xml:space="preserve">: signez dans le cadre →</w:t>
      </w:r>
      <w:r>
        <w:t xml:space="preserve"> </w:t>
      </w:r>
      <w:r>
        <w:rPr>
          <w:bCs/>
          <w:b/>
        </w:rPr>
        <w:t xml:space="preserve">Valider la signature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Enregistrer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Envoyer (PDF + Excel + courriel)</w:t>
      </w:r>
      <w:r>
        <w:t xml:space="preserve"> </w:t>
      </w:r>
      <w:r>
        <w:t xml:space="preserve">: après avoir enregistré.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Imprimer cet écran</w:t>
      </w:r>
      <w:r>
        <w:t xml:space="preserve"> </w:t>
      </w:r>
      <w:r>
        <w:t xml:space="preserve">: impression du navigateur (Enregistrer au format PDF).</w:t>
      </w:r>
    </w:p>
    <w:bookmarkEnd w:id="41"/>
    <w:bookmarkStart w:id="42" w:name="onglet-suivi-des-correctifs"/>
    <w:p>
      <w:pPr>
        <w:pStyle w:val="Heading3"/>
      </w:pPr>
      <w:r>
        <w:t xml:space="preserve">8.4 Onglet Suivi des correctifs</w:t>
      </w:r>
    </w:p>
    <w:p>
      <w:pPr>
        <w:numPr>
          <w:ilvl w:val="0"/>
          <w:numId w:val="1013"/>
        </w:numPr>
        <w:pStyle w:val="Compact"/>
      </w:pPr>
      <w:r>
        <w:t xml:space="preserve">Compteurs : inspections, non-conformités, correctifs à réaliser,</w:t>
      </w:r>
      <w:r>
        <w:t xml:space="preserve"> </w:t>
      </w:r>
      <w:r>
        <w:rPr>
          <w:bCs/>
          <w:b/>
        </w:rPr>
        <w:t xml:space="preserve">en retard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Tableau de</w:t>
      </w:r>
      <w:r>
        <w:t xml:space="preserve"> </w:t>
      </w:r>
      <w:r>
        <w:rPr>
          <w:bCs/>
          <w:b/>
        </w:rPr>
        <w:t xml:space="preserve">tous les correctifs</w:t>
      </w:r>
      <w:r>
        <w:t xml:space="preserve"> </w:t>
      </w:r>
      <w:r>
        <w:t xml:space="preserve">de toutes les inspections, triés par échéance (retards en rouge),</w:t>
      </w:r>
      <w:r>
        <w:t xml:space="preserve"> </w:t>
      </w:r>
      <w:r>
        <w:t xml:space="preserve">recherche par endroit ou responsable, option « Afficher aussi les correctifs réalisés ».</w:t>
      </w:r>
    </w:p>
    <w:p>
      <w:pPr>
        <w:numPr>
          <w:ilvl w:val="0"/>
          <w:numId w:val="1013"/>
        </w:numPr>
        <w:pStyle w:val="Compact"/>
      </w:pPr>
      <w:r>
        <w:t xml:space="preserve">Modifiez le</w:t>
      </w:r>
      <w:r>
        <w:t xml:space="preserve"> </w:t>
      </w:r>
      <w:r>
        <w:rPr>
          <w:bCs/>
          <w:b/>
        </w:rPr>
        <w:t xml:space="preserve">responsable</w:t>
      </w:r>
      <w:r>
        <w:t xml:space="preserve">, l’</w:t>
      </w:r>
      <w:r>
        <w:rPr>
          <w:bCs/>
          <w:b/>
        </w:rPr>
        <w:t xml:space="preserve">échéance</w:t>
      </w:r>
      <w:r>
        <w:t xml:space="preserve"> </w:t>
      </w:r>
      <w:r>
        <w:t xml:space="preserve">ou le</w:t>
      </w:r>
      <w:r>
        <w:t xml:space="preserve"> </w:t>
      </w:r>
      <w:r>
        <w:rPr>
          <w:bCs/>
          <w:b/>
        </w:rPr>
        <w:t xml:space="preserve">statut</w:t>
      </w:r>
      <w:r>
        <w:t xml:space="preserve"> </w:t>
      </w:r>
      <w:r>
        <w:t xml:space="preserve">: c’est</w:t>
      </w:r>
      <w:r>
        <w:t xml:space="preserve"> </w:t>
      </w:r>
      <w:r>
        <w:rPr>
          <w:bCs/>
          <w:b/>
        </w:rPr>
        <w:t xml:space="preserve">enregistré immédiatement</w:t>
      </w:r>
      <w:r>
        <w:t xml:space="preserve"> </w:t>
      </w:r>
      <w:r>
        <w:t xml:space="preserve">dans</w:t>
      </w:r>
      <w:r>
        <w:t xml:space="preserve"> </w:t>
      </w:r>
      <w:r>
        <w:t xml:space="preserve">SharePoint, et le statut de suivi de l’inspection est recalculé.</w:t>
      </w:r>
    </w:p>
    <w:p>
      <w:pPr>
        <w:numPr>
          <w:ilvl w:val="0"/>
          <w:numId w:val="1013"/>
        </w:numPr>
        <w:pStyle w:val="Compact"/>
      </w:pPr>
      <w:r>
        <w:t xml:space="preserve">Cliquez sur l’endroit pour ouvrir l’inspection complète.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af5d181d05d2b9a3e3630979e5359686298ef4e"/>
    <w:p>
      <w:pPr>
        <w:pStyle w:val="Heading2"/>
      </w:pPr>
      <w:r>
        <w:t xml:space="preserve">9. Rappel hebdomadaire des retards (ancien Flux 3)</w:t>
      </w:r>
    </w:p>
    <w:p>
      <w:pPr>
        <w:pStyle w:val="FirstParagraph"/>
      </w:pPr>
      <w:r>
        <w:t xml:space="preserve">Si vous utilisiez le flux de rappel, modifiez son action « Obtenir les éléments » :</w:t>
      </w:r>
      <w:r>
        <w:t xml:space="preserve"> </w:t>
      </w:r>
      <w:r>
        <w:t xml:space="preserve">liste</w:t>
      </w:r>
      <w:r>
        <w:t xml:space="preserve"> </w:t>
      </w:r>
      <w:r>
        <w:rPr>
          <w:bCs/>
          <w:b/>
        </w:rPr>
        <w:t xml:space="preserve">INS_Reponses</w:t>
      </w:r>
      <w:r>
        <w:t xml:space="preserve">, requête de filtre :</w:t>
      </w:r>
    </w:p>
    <w:p>
      <w:pPr>
        <w:pStyle w:val="SourceCode"/>
      </w:pPr>
      <w:r>
        <w:rPr>
          <w:rStyle w:val="VerbatimChar"/>
        </w:rPr>
        <w:t xml:space="preserve">Reponse eq 'N' and Applicable eq 'Oui' and StatutCorrectif ne 'Réalisé' and Echeance lt '@{formatDateTime(utcNow(),'yyyy-MM-dd')}'</w:t>
      </w:r>
    </w:p>
    <w:p>
      <w:r>
        <w:pict>
          <v:rect style="width:0;height:1.5pt" o:hralign="center" o:hrstd="t" o:hr="t"/>
        </w:pict>
      </w:r>
    </w:p>
    <w:bookmarkEnd w:id="44"/>
    <w:bookmarkStart w:id="45" w:name="dépannage"/>
    <w:p>
      <w:pPr>
        <w:pStyle w:val="Heading2"/>
      </w:pPr>
      <w:r>
        <w:t xml:space="preserve">10. Dépannage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Problème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INS_Inspections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INS_Reponses</w:t>
            </w:r>
            <w:r>
              <w:t xml:space="preserve"> </w:t>
            </w:r>
            <w:r>
              <w:t xml:space="preserve">inconnus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Ajoutez les listes comme sources de données (étape 2.3) ; vérifiez leur nom.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Erreur sur une colonne (ex.</w:t>
            </w:r>
            <w:r>
              <w:t xml:space="preserve"> </w:t>
            </w:r>
            <w:r>
              <w:rPr>
                <w:rStyle w:val="VerbatimChar"/>
              </w:rPr>
              <w:t xml:space="preserve">StatutCorrectif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nom de colonne SharePoint diffère : vérifiez l’orthographe exacte (sans accent).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Titre est obligatoire » à l’enregistrement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INS_Reponses</w:t>
            </w:r>
            <w:r>
              <w:t xml:space="preserve"> </w:t>
            </w:r>
            <w:r>
              <w:t xml:space="preserve">→ colonne</w:t>
            </w:r>
            <w:r>
              <w:t xml:space="preserve"> </w:t>
            </w:r>
            <w:r>
              <w:rPr>
                <w:bCs/>
                <w:b/>
              </w:rPr>
              <w:t xml:space="preserve">Titre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iCs/>
                <w:i/>
              </w:rPr>
              <w:t xml:space="preserve">Exiger des informations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Non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Erreurs de virgules / points-virgules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Utilisez l’autre version des fichiers (</w:t>
            </w:r>
            <w:r>
              <w:rPr>
                <w:rStyle w:val="VerbatimChar"/>
              </w:rPr>
              <w:t xml:space="preserve">_FR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_EN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colReponses</w:t>
            </w:r>
            <w:r>
              <w:t xml:space="preserve">… inconnus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Collez App.Formulas et App.OnStart, puis</w:t>
            </w:r>
            <w:r>
              <w:t xml:space="preserve"> </w:t>
            </w:r>
            <w:r>
              <w:rPr>
                <w:bCs/>
                <w:b/>
              </w:rPr>
              <w:t xml:space="preserve">Exécuter OnStart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fenêtre de détail ou la confirmation de suppression est cachée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Sélectionnez ses contrôles (</w:t>
            </w:r>
            <w:r>
              <w:rPr>
                <w:rStyle w:val="VerbatimChar"/>
              </w:rPr>
              <w:t xml:space="preserve">recVoile_…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recDialogue_…</w:t>
            </w:r>
            <w:r>
              <w:t xml:space="preserve">, etc.) →</w:t>
            </w:r>
            <w:r>
              <w:t xml:space="preserve"> </w:t>
            </w:r>
            <w:r>
              <w:rPr>
                <w:bCs/>
                <w:b/>
              </w:rPr>
              <w:t xml:space="preserve">Réorganiser → Mettre au premier plan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signature ne s’enregistre 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Réduisez la taille du cadre</w:t>
            </w:r>
            <w:r>
              <w:t xml:space="preserve"> </w:t>
            </w:r>
            <w:r>
              <w:rPr>
                <w:rStyle w:val="VerbatimChar"/>
              </w:rPr>
              <w:t xml:space="preserve">penSignature</w:t>
            </w:r>
            <w:r>
              <w:t xml:space="preserve"> </w:t>
            </w:r>
            <w:r>
              <w:t xml:space="preserve">(ex. 360 × 120) ; la colonne</w:t>
            </w:r>
            <w:r>
              <w:t xml:space="preserve"> </w:t>
            </w:r>
            <w:r>
              <w:rPr>
                <w:rStyle w:val="VerbatimChar"/>
              </w:rPr>
              <w:t xml:space="preserve">Signature</w:t>
            </w:r>
            <w:r>
              <w:t xml:space="preserve"> </w:t>
            </w:r>
            <w:r>
              <w:t xml:space="preserve">doit être en</w:t>
            </w:r>
            <w:r>
              <w:t xml:space="preserve"> </w:t>
            </w:r>
            <w:r>
              <w:rPr>
                <w:iCs/>
                <w:i/>
              </w:rPr>
              <w:t xml:space="preserve">texte brut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Enregistrement lent la première fois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: environ 80 réponses sont créées. Les enregistrements suivants ne mettent à jour que les réponses existantes.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 saisie disparaît en tapant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texte est enregistré quand on quitte le champ (Tab ou clic ailleurs).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modifier-la-liste-de-vérification"/>
    <w:p>
      <w:pPr>
        <w:pStyle w:val="Heading2"/>
      </w:pPr>
      <w:r>
        <w:t xml:space="preserve">11. Modifier la liste de vérification</w:t>
      </w:r>
    </w:p>
    <w:p>
      <w:pPr>
        <w:pStyle w:val="FirstParagraph"/>
      </w:pPr>
      <w:r>
        <w:t xml:space="preserve">La liste est dans</w:t>
      </w:r>
      <w:r>
        <w:t xml:space="preserve"> </w:t>
      </w:r>
      <w:r>
        <w:rPr>
          <w:bCs/>
          <w:b/>
        </w:rPr>
        <w:t xml:space="preserve">App.Formulas</w:t>
      </w:r>
      <w:r>
        <w:t xml:space="preserve"> </w:t>
      </w:r>
      <w:r>
        <w:t xml:space="preserve">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nfSections</w:t>
      </w:r>
      <w:r>
        <w:t xml:space="preserve"> </w:t>
      </w:r>
      <w:r>
        <w:t xml:space="preserve">: les sujets (numéro et titre) ;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nfItems</w:t>
      </w:r>
      <w:r>
        <w:t xml:space="preserve"> </w:t>
      </w:r>
      <w:r>
        <w:t xml:space="preserve">: les éléments (</w:t>
      </w:r>
      <w:r>
        <w:rPr>
          <w:rStyle w:val="VerbatimChar"/>
        </w:rPr>
        <w:t xml:space="preserve">Cle</w:t>
      </w:r>
      <w:r>
        <w:t xml:space="preserve"> </w:t>
      </w:r>
      <w:r>
        <w:t xml:space="preserve">unique comme</w:t>
      </w:r>
      <w:r>
        <w:t xml:space="preserve"> </w:t>
      </w:r>
      <w:r>
        <w:rPr>
          <w:rStyle w:val="VerbatimChar"/>
        </w:rPr>
        <w:t xml:space="preserve">s3-5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SectionNo</w:t>
      </w:r>
      <w:r>
        <w:t xml:space="preserve">,</w:t>
      </w:r>
      <w:r>
        <w:t xml:space="preserve"> </w:t>
      </w:r>
      <w:r>
        <w:rPr>
          <w:rStyle w:val="VerbatimChar"/>
        </w:rPr>
        <w:t xml:space="preserve">Element</w:t>
      </w:r>
      <w:r>
        <w:t xml:space="preserve">).</w:t>
      </w:r>
    </w:p>
    <w:p>
      <w:pPr>
        <w:pStyle w:val="FirstParagraph"/>
      </w:pPr>
      <w:r>
        <w:t xml:space="preserve">Pour ajouter un élément, ajoutez une ligne à</w:t>
      </w:r>
      <w:r>
        <w:t xml:space="preserve"> </w:t>
      </w:r>
      <w:r>
        <w:rPr>
          <w:rStyle w:val="VerbatimChar"/>
        </w:rPr>
        <w:t xml:space="preserve">nfItems</w:t>
      </w:r>
      <w:r>
        <w:t xml:space="preserve"> </w:t>
      </w:r>
      <w:r>
        <w:t xml:space="preserve">avec une</w:t>
      </w:r>
      <w:r>
        <w:t xml:space="preserve"> </w:t>
      </w:r>
      <w:r>
        <w:rPr>
          <w:bCs/>
          <w:b/>
        </w:rPr>
        <w:t xml:space="preserve">nouvelle</w:t>
      </w:r>
      <w:r>
        <w:t xml:space="preserve"> </w:t>
      </w:r>
      <w:r>
        <w:rPr>
          <w:rStyle w:val="VerbatimChar"/>
        </w:rPr>
        <w:t xml:space="preserve">Cle</w:t>
      </w:r>
      <w:r>
        <w:t xml:space="preserve">.</w:t>
      </w:r>
      <w:r>
        <w:t xml:space="preserve"> </w:t>
      </w:r>
      <w:r>
        <w:t xml:space="preserve">Ne modifiez pas la</w:t>
      </w:r>
      <w:r>
        <w:t xml:space="preserve"> </w:t>
      </w:r>
      <w:r>
        <w:rPr>
          <w:rStyle w:val="VerbatimChar"/>
        </w:rPr>
        <w:t xml:space="preserve">Cle</w:t>
      </w:r>
      <w:r>
        <w:t xml:space="preserve"> </w:t>
      </w:r>
      <w:r>
        <w:t xml:space="preserve">des éléments existants : elle relie les réponses déjà enregistrées.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https://apps.powerapps.com" TargetMode="External" /><Relationship Type="http://schemas.openxmlformats.org/officeDocument/2006/relationships/hyperlink" Id="rId22" Target="https://make.powerapps.com" TargetMode="External" /><Relationship Type="http://schemas.openxmlformats.org/officeDocument/2006/relationships/hyperlink" Id="rId23" Target="https://make.powerautomat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apps.powerapps.com" TargetMode="External" /><Relationship Type="http://schemas.openxmlformats.org/officeDocument/2006/relationships/hyperlink" Id="rId22" Target="https://make.powerapps.com" TargetMode="External" /><Relationship Type="http://schemas.openxmlformats.org/officeDocument/2006/relationships/hyperlink" Id="rId23" Target="https://make.powerautomat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2026-10-27T23:10:15Z</dcterms:created>
  <dcterms:modified xsi:type="dcterms:W3CDTF">2026-10-27T23:10:15Z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