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7CD6" w14:textId="6C994A86" w:rsidR="00EE3394" w:rsidRDefault="008C6198" w:rsidP="008C6198">
      <w:pPr>
        <w:pStyle w:val="a3"/>
      </w:pPr>
      <w:r>
        <w:rPr>
          <w:rFonts w:hint="eastAsia"/>
        </w:rPr>
        <w:t>同步服务使用说明</w:t>
      </w:r>
    </w:p>
    <w:p w14:paraId="4D69EAF8" w14:textId="7272C5A9" w:rsidR="008C6198" w:rsidRDefault="007C3F02" w:rsidP="007C3F02">
      <w:pPr>
        <w:pStyle w:val="1"/>
      </w:pPr>
      <w:r>
        <w:rPr>
          <w:rFonts w:hint="eastAsia"/>
        </w:rPr>
        <w:t>前置步骤</w:t>
      </w:r>
    </w:p>
    <w:p w14:paraId="3815CABF" w14:textId="2EE87525" w:rsidR="009963E7" w:rsidRDefault="009963E7" w:rsidP="009963E7">
      <w:r>
        <w:rPr>
          <w:rFonts w:hint="eastAsia"/>
        </w:rPr>
        <w:t>下文中的约定数据：</w:t>
      </w:r>
    </w:p>
    <w:p w14:paraId="26E2DB31" w14:textId="3A9AE3E4" w:rsidR="009963E7" w:rsidRDefault="009963E7" w:rsidP="009963E7">
      <w:r>
        <w:rPr>
          <w:rFonts w:hint="eastAsia"/>
        </w:rPr>
        <w:t>机构编码：</w:t>
      </w:r>
      <w:proofErr w:type="spellStart"/>
      <w:r>
        <w:rPr>
          <w:rFonts w:hint="eastAsia"/>
        </w:rPr>
        <w:t>yan</w:t>
      </w:r>
      <w:r>
        <w:t>feng</w:t>
      </w:r>
      <w:proofErr w:type="spellEnd"/>
    </w:p>
    <w:p w14:paraId="63256C4E" w14:textId="5000D7D0" w:rsidR="00EC2E4F" w:rsidRDefault="005A2AC3" w:rsidP="009963E7">
      <w:r>
        <w:rPr>
          <w:rFonts w:hint="eastAsia"/>
        </w:rPr>
        <w:t>扩展属性：</w:t>
      </w:r>
    </w:p>
    <w:p w14:paraId="466396EE" w14:textId="64D8CDE9" w:rsidR="00A8333D" w:rsidRDefault="005A2AC3" w:rsidP="00DC1556">
      <w:r>
        <w:tab/>
      </w:r>
      <w:r w:rsidR="00A8333D">
        <w:rPr>
          <w:rFonts w:hint="eastAsia"/>
        </w:rPr>
        <w:t>属性键：</w:t>
      </w:r>
      <w:proofErr w:type="spellStart"/>
      <w:r w:rsidR="00A8333D" w:rsidRPr="00A8333D">
        <w:t>mobiledis</w:t>
      </w:r>
      <w:proofErr w:type="spellEnd"/>
    </w:p>
    <w:p w14:paraId="75A215DA" w14:textId="506A50F7" w:rsidR="00A8333D" w:rsidRDefault="00A8333D" w:rsidP="00A8333D">
      <w:pPr>
        <w:ind w:firstLine="420"/>
      </w:pPr>
      <w:r>
        <w:rPr>
          <w:rFonts w:hint="eastAsia"/>
        </w:rPr>
        <w:t>属性名：</w:t>
      </w:r>
      <w:r w:rsidRPr="00A8333D">
        <w:rPr>
          <w:rFonts w:hint="eastAsia"/>
        </w:rPr>
        <w:t>手机号码</w:t>
      </w:r>
    </w:p>
    <w:p w14:paraId="54150B69" w14:textId="77777777" w:rsidR="00A8333D" w:rsidRPr="00A8333D" w:rsidRDefault="00A8333D" w:rsidP="005A2AC3">
      <w:pPr>
        <w:ind w:firstLine="420"/>
      </w:pPr>
    </w:p>
    <w:p w14:paraId="11F1FCE2" w14:textId="27118344" w:rsidR="005A2AC3" w:rsidRDefault="005A2AC3" w:rsidP="005A2AC3">
      <w:pPr>
        <w:ind w:firstLine="420"/>
      </w:pPr>
    </w:p>
    <w:p w14:paraId="77120976" w14:textId="0A01F86B" w:rsidR="009963E7" w:rsidRDefault="009963E7" w:rsidP="009963E7"/>
    <w:p w14:paraId="08A3E0CA" w14:textId="77777777" w:rsidR="009963E7" w:rsidRPr="009963E7" w:rsidRDefault="009963E7" w:rsidP="009963E7"/>
    <w:p w14:paraId="31EAF892" w14:textId="58164340" w:rsidR="007C3F02" w:rsidRDefault="007C3F02" w:rsidP="007C3F02">
      <w:r>
        <w:rPr>
          <w:rFonts w:hint="eastAsia"/>
        </w:rPr>
        <w:t>1、在</w:t>
      </w:r>
      <w:proofErr w:type="spellStart"/>
      <w:r>
        <w:rPr>
          <w:rFonts w:hint="eastAsia"/>
        </w:rPr>
        <w:t>appnest</w:t>
      </w:r>
      <w:proofErr w:type="spellEnd"/>
      <w:r>
        <w:rPr>
          <w:rFonts w:hint="eastAsia"/>
        </w:rPr>
        <w:t>的管理页面创建一个机构，设定机构编码</w:t>
      </w:r>
    </w:p>
    <w:p w14:paraId="6F82D58B" w14:textId="5636B0D5" w:rsidR="007C3F02" w:rsidRDefault="007C3F02" w:rsidP="007C3F02">
      <w:r>
        <w:rPr>
          <w:rFonts w:hint="eastAsia"/>
        </w:rPr>
        <w:t>2、使用机构管理员登陆，新增一个扩展属性，</w:t>
      </w:r>
      <w:r w:rsidR="00A35A54">
        <w:rPr>
          <w:rFonts w:hint="eastAsia"/>
        </w:rPr>
        <w:t>例如</w:t>
      </w:r>
    </w:p>
    <w:p w14:paraId="30EF14FB" w14:textId="77C3B078" w:rsidR="007C3F02" w:rsidRPr="007C3F02" w:rsidRDefault="00DC1556" w:rsidP="007C3F02">
      <w:r>
        <w:rPr>
          <w:noProof/>
        </w:rPr>
        <w:drawing>
          <wp:inline distT="0" distB="0" distL="0" distR="0" wp14:anchorId="2955F64A" wp14:editId="141AFC2F">
            <wp:extent cx="5274310" cy="2216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787A" w14:textId="0FCBDFF6" w:rsidR="007C3F02" w:rsidRDefault="000F6ADC" w:rsidP="008C6198">
      <w:r>
        <w:rPr>
          <w:rFonts w:hint="eastAsia"/>
        </w:rPr>
        <w:t>3、修改同步方式为第三方选项</w:t>
      </w:r>
    </w:p>
    <w:p w14:paraId="1B5B9EEF" w14:textId="41474CFD" w:rsidR="000F6ADC" w:rsidRDefault="000F6ADC" w:rsidP="008C6198">
      <w:r>
        <w:rPr>
          <w:noProof/>
        </w:rPr>
        <w:lastRenderedPageBreak/>
        <w:drawing>
          <wp:inline distT="0" distB="0" distL="0" distR="0" wp14:anchorId="5C786B56" wp14:editId="3671A803">
            <wp:extent cx="5274310" cy="2828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4DD7" w14:textId="5A301CC1" w:rsidR="000F6ADC" w:rsidRDefault="000F6ADC" w:rsidP="008C6198">
      <w:r>
        <w:rPr>
          <w:rFonts w:hint="eastAsia"/>
        </w:rPr>
        <w:t>4、</w:t>
      </w:r>
      <w:r w:rsidR="00867551">
        <w:rPr>
          <w:rFonts w:hint="eastAsia"/>
        </w:rPr>
        <w:t>修改鉴权配置</w:t>
      </w:r>
    </w:p>
    <w:p w14:paraId="7770C715" w14:textId="5E0B36CD" w:rsidR="00867551" w:rsidRDefault="00867551" w:rsidP="008C6198">
      <w:r>
        <w:rPr>
          <w:noProof/>
        </w:rPr>
        <w:drawing>
          <wp:inline distT="0" distB="0" distL="0" distR="0" wp14:anchorId="70EC167A" wp14:editId="78381AAE">
            <wp:extent cx="5274310" cy="3105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4297" w14:textId="39F41289" w:rsidR="00867551" w:rsidRDefault="00867551" w:rsidP="008C6198">
      <w:r>
        <w:rPr>
          <w:rFonts w:hint="eastAsia"/>
        </w:rPr>
        <w:t>配置说明如下：</w:t>
      </w:r>
    </w:p>
    <w:p w14:paraId="439C92D2" w14:textId="27597800" w:rsidR="00867551" w:rsidRDefault="00867551" w:rsidP="008C6198">
      <w:r>
        <w:rPr>
          <w:rFonts w:hint="eastAsia"/>
        </w:rPr>
        <w:t>鉴权地址：http</w:t>
      </w:r>
      <w:r>
        <w:t>://</w:t>
      </w:r>
      <w:r>
        <w:rPr>
          <w:rFonts w:hint="eastAsia"/>
        </w:rPr>
        <w:t>同步服务器ip</w:t>
      </w:r>
      <w:r>
        <w:t>:8431/auth</w:t>
      </w:r>
    </w:p>
    <w:p w14:paraId="59F2ED06" w14:textId="5E7EACA8" w:rsidR="00867551" w:rsidRDefault="00867551" w:rsidP="008C6198">
      <w:r>
        <w:rPr>
          <w:rFonts w:hint="eastAsia"/>
        </w:rPr>
        <w:t>鉴权请求体：</w:t>
      </w:r>
      <w:r w:rsidRPr="00867551">
        <w:t>username=$username$&amp;password=</w:t>
      </w:r>
      <w:proofErr w:type="spellStart"/>
      <w:r w:rsidRPr="00867551">
        <w:t>aes</w:t>
      </w:r>
      <w:proofErr w:type="spellEnd"/>
      <w:r w:rsidRPr="00867551">
        <w:t>($password$)</w:t>
      </w:r>
    </w:p>
    <w:p w14:paraId="3CB29F1E" w14:textId="4D563EBD" w:rsidR="00867551" w:rsidRPr="007C3F02" w:rsidRDefault="00867551" w:rsidP="008C6198">
      <w:r>
        <w:rPr>
          <w:rFonts w:hint="eastAsia"/>
        </w:rPr>
        <w:t>AES密钥：</w:t>
      </w:r>
      <w:r w:rsidRPr="00867551">
        <w:t>0123456789abcdef</w:t>
      </w:r>
    </w:p>
    <w:p w14:paraId="380CC6A5" w14:textId="6377E4B7" w:rsidR="007C3F02" w:rsidRDefault="007C3F02" w:rsidP="008C6198"/>
    <w:p w14:paraId="098E1D3F" w14:textId="6B0842DE" w:rsidR="00867551" w:rsidRDefault="00867551" w:rsidP="008C6198">
      <w:r>
        <w:rPr>
          <w:rFonts w:hint="eastAsia"/>
        </w:rPr>
        <w:t>如果同步服务器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为10.1.17.31，</w:t>
      </w:r>
      <w:proofErr w:type="gramStart"/>
      <w:r>
        <w:rPr>
          <w:rFonts w:hint="eastAsia"/>
        </w:rPr>
        <w:t>则鉴权</w:t>
      </w:r>
      <w:proofErr w:type="gramEnd"/>
      <w:r>
        <w:rPr>
          <w:rFonts w:hint="eastAsia"/>
        </w:rPr>
        <w:t>地址为：http</w:t>
      </w:r>
      <w:r>
        <w:t>://10.1.17.31:8431/auth</w:t>
      </w:r>
    </w:p>
    <w:p w14:paraId="7796208E" w14:textId="65B02F05" w:rsidR="008C6198" w:rsidRDefault="008C6198" w:rsidP="008C6198">
      <w:pPr>
        <w:pStyle w:val="1"/>
      </w:pPr>
      <w:r>
        <w:rPr>
          <w:rFonts w:hint="eastAsia"/>
        </w:rPr>
        <w:t>安装服务</w:t>
      </w:r>
    </w:p>
    <w:p w14:paraId="3308D1F9" w14:textId="3278B21F" w:rsidR="007C3F02" w:rsidRDefault="007C3F02" w:rsidP="007C3F02">
      <w:r>
        <w:rPr>
          <w:rFonts w:hint="eastAsia"/>
        </w:rPr>
        <w:t>1、上传</w:t>
      </w:r>
      <w:r w:rsidRPr="007C3F02">
        <w:t>appnest_thirdsync-1.0.0.tar.gz</w:t>
      </w:r>
      <w:r>
        <w:rPr>
          <w:rFonts w:hint="eastAsia"/>
        </w:rPr>
        <w:t>到服务器的/opt目录下</w:t>
      </w:r>
    </w:p>
    <w:p w14:paraId="3DE0446E" w14:textId="6554CC11" w:rsidR="007C3F02" w:rsidRDefault="007C3F02" w:rsidP="007C3F02">
      <w:r>
        <w:rPr>
          <w:rFonts w:hint="eastAsia"/>
        </w:rPr>
        <w:t>2、</w:t>
      </w:r>
      <w:r w:rsidRPr="007C3F02">
        <w:t>tar -</w:t>
      </w:r>
      <w:proofErr w:type="spellStart"/>
      <w:r w:rsidRPr="007C3F02">
        <w:t>zxvf</w:t>
      </w:r>
      <w:proofErr w:type="spellEnd"/>
      <w:r w:rsidRPr="007C3F02">
        <w:t xml:space="preserve"> appnest_thirdsync-1.0.0.tar.gz</w:t>
      </w:r>
    </w:p>
    <w:p w14:paraId="0125992C" w14:textId="4883716C" w:rsidR="007C3F02" w:rsidRDefault="007C3F02" w:rsidP="007C3F02">
      <w:r>
        <w:rPr>
          <w:rFonts w:hint="eastAsia"/>
        </w:rPr>
        <w:lastRenderedPageBreak/>
        <w:t>3、</w:t>
      </w:r>
      <w:r w:rsidRPr="007C3F02">
        <w:t>cd appnest_thirdsync-1.0.0</w:t>
      </w:r>
    </w:p>
    <w:p w14:paraId="75A3250E" w14:textId="73F43E49" w:rsidR="007C3F02" w:rsidRPr="007C3F02" w:rsidRDefault="007C3F02" w:rsidP="007C3F02">
      <w:r>
        <w:rPr>
          <w:rFonts w:hint="eastAsia"/>
        </w:rPr>
        <w:t>4、</w:t>
      </w:r>
      <w:proofErr w:type="spellStart"/>
      <w:r w:rsidRPr="007C3F02">
        <w:t>sh</w:t>
      </w:r>
      <w:proofErr w:type="spellEnd"/>
      <w:r w:rsidRPr="007C3F02">
        <w:t xml:space="preserve"> install.sh</w:t>
      </w:r>
    </w:p>
    <w:p w14:paraId="1636F69B" w14:textId="77777777" w:rsidR="008C6198" w:rsidRPr="008C6198" w:rsidRDefault="008C6198" w:rsidP="008C6198"/>
    <w:p w14:paraId="0D9C2025" w14:textId="2AB0DC4F" w:rsidR="008C6198" w:rsidRDefault="008C6198" w:rsidP="008C6198">
      <w:pPr>
        <w:pStyle w:val="1"/>
      </w:pPr>
      <w:r>
        <w:rPr>
          <w:rFonts w:hint="eastAsia"/>
        </w:rPr>
        <w:t>配置服务</w:t>
      </w:r>
    </w:p>
    <w:p w14:paraId="5E0098DE" w14:textId="0748C541" w:rsidR="00DA5F63" w:rsidRDefault="00DA5F63" w:rsidP="00DA5F63">
      <w:pPr>
        <w:pStyle w:val="2"/>
      </w:pPr>
      <w:r>
        <w:rPr>
          <w:rFonts w:hint="eastAsia"/>
        </w:rPr>
        <w:t>配置同步服务</w:t>
      </w:r>
    </w:p>
    <w:p w14:paraId="0DC3F74E" w14:textId="73F0D666" w:rsidR="00DA5F63" w:rsidRDefault="00DA5F63" w:rsidP="00DA5F63">
      <w:r>
        <w:rPr>
          <w:rFonts w:hint="eastAsia"/>
        </w:rPr>
        <w:t>1、</w:t>
      </w:r>
      <w:r w:rsidRPr="00DA5F63">
        <w:t>cd /home/</w:t>
      </w:r>
      <w:proofErr w:type="spellStart"/>
      <w:r w:rsidRPr="00DA5F63">
        <w:t>appnest</w:t>
      </w:r>
      <w:proofErr w:type="spellEnd"/>
      <w:r w:rsidRPr="00DA5F63">
        <w:t>/</w:t>
      </w:r>
      <w:proofErr w:type="spellStart"/>
      <w:r w:rsidRPr="00DA5F63">
        <w:t>thirdsync</w:t>
      </w:r>
      <w:proofErr w:type="spellEnd"/>
      <w:r w:rsidRPr="00DA5F63">
        <w:t>/</w:t>
      </w:r>
      <w:proofErr w:type="spellStart"/>
      <w:r w:rsidRPr="00DA5F63">
        <w:t>thirdsync</w:t>
      </w:r>
      <w:proofErr w:type="spellEnd"/>
      <w:r w:rsidRPr="00DA5F63">
        <w:t>/configs/</w:t>
      </w:r>
    </w:p>
    <w:p w14:paraId="795DED1B" w14:textId="44E2DBA1" w:rsidR="00DA5F63" w:rsidRDefault="00DA5F63" w:rsidP="00DA5F63">
      <w:r>
        <w:rPr>
          <w:rFonts w:hint="eastAsia"/>
        </w:rPr>
        <w:t>2、</w:t>
      </w:r>
      <w:r w:rsidR="00243628" w:rsidRPr="00243628">
        <w:t xml:space="preserve">vi </w:t>
      </w:r>
      <w:proofErr w:type="spellStart"/>
      <w:r w:rsidR="00243628" w:rsidRPr="00243628">
        <w:t>config.properties</w:t>
      </w:r>
      <w:proofErr w:type="spellEnd"/>
    </w:p>
    <w:p w14:paraId="5BF09089" w14:textId="487AE377" w:rsidR="00243628" w:rsidRDefault="00243628" w:rsidP="00DA5F63"/>
    <w:p w14:paraId="2856293E" w14:textId="4D8B47DD" w:rsidR="00987383" w:rsidRDefault="004C40A9" w:rsidP="00DA5F63">
      <w:r>
        <w:rPr>
          <w:rFonts w:hint="eastAsia"/>
        </w:rPr>
        <w:t>1、</w:t>
      </w:r>
      <w:r w:rsidR="00987383">
        <w:rPr>
          <w:rFonts w:hint="eastAsia"/>
        </w:rPr>
        <w:t>如果域名已经配置，则不需要修改</w:t>
      </w:r>
      <w:proofErr w:type="spellStart"/>
      <w:r w:rsidR="00987383">
        <w:rPr>
          <w:rFonts w:hint="eastAsia"/>
        </w:rPr>
        <w:t>appnest</w:t>
      </w:r>
      <w:r w:rsidR="00987383">
        <w:t>.mysql</w:t>
      </w:r>
      <w:proofErr w:type="spellEnd"/>
      <w:r w:rsidR="00987383">
        <w:rPr>
          <w:rFonts w:hint="eastAsia"/>
        </w:rPr>
        <w:t>和</w:t>
      </w:r>
      <w:proofErr w:type="spellStart"/>
      <w:r w:rsidR="00987383">
        <w:rPr>
          <w:rFonts w:hint="eastAsia"/>
        </w:rPr>
        <w:t>appnest</w:t>
      </w:r>
      <w:r w:rsidR="00987383">
        <w:t>.maintenance</w:t>
      </w:r>
      <w:proofErr w:type="spellEnd"/>
    </w:p>
    <w:p w14:paraId="3498D5F6" w14:textId="7E18003F" w:rsidR="00987383" w:rsidRDefault="004C40A9" w:rsidP="00DA5F63">
      <w:r>
        <w:rPr>
          <w:rFonts w:hint="eastAsia"/>
        </w:rPr>
        <w:t>2、</w:t>
      </w:r>
      <w:r w:rsidR="00987383">
        <w:rPr>
          <w:rFonts w:hint="eastAsia"/>
        </w:rPr>
        <w:t>如果机构编码</w:t>
      </w:r>
      <w:proofErr w:type="spellStart"/>
      <w:r w:rsidR="00DC1556">
        <w:rPr>
          <w:rFonts w:hint="eastAsia"/>
        </w:rPr>
        <w:t>e</w:t>
      </w:r>
      <w:r w:rsidR="00DC1556">
        <w:t>cid</w:t>
      </w:r>
      <w:proofErr w:type="spellEnd"/>
      <w:r w:rsidR="00987383">
        <w:rPr>
          <w:rFonts w:hint="eastAsia"/>
        </w:rPr>
        <w:t>需要修改为对应值</w:t>
      </w:r>
    </w:p>
    <w:p w14:paraId="64FC1761" w14:textId="01C97A9B" w:rsidR="008D496D" w:rsidRPr="004C40A9" w:rsidRDefault="004C40A9" w:rsidP="00DA5F63">
      <w:pPr>
        <w:rPr>
          <w:color w:val="FF0000"/>
        </w:rPr>
      </w:pPr>
      <w:r>
        <w:rPr>
          <w:rFonts w:hint="eastAsia"/>
          <w:color w:val="FF0000"/>
        </w:rPr>
        <w:t>3、</w:t>
      </w:r>
      <w:r w:rsidR="008D496D" w:rsidRPr="004C40A9">
        <w:rPr>
          <w:rFonts w:hint="eastAsia"/>
          <w:color w:val="FF0000"/>
        </w:rPr>
        <w:t>定时同步测试环境暂时配置为每5分钟执行一次，正式环境建议改为每天执行一次。</w:t>
      </w:r>
    </w:p>
    <w:p w14:paraId="51370A3C" w14:textId="5713AAA0" w:rsidR="002C161F" w:rsidRDefault="00BF221B" w:rsidP="00DA5F63">
      <w:r>
        <w:rPr>
          <w:noProof/>
        </w:rPr>
        <w:drawing>
          <wp:inline distT="0" distB="0" distL="0" distR="0" wp14:anchorId="2885A780" wp14:editId="661EFAB1">
            <wp:extent cx="5274310" cy="2979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3A27" w14:textId="2B8F1E7D" w:rsidR="002C161F" w:rsidRDefault="002C161F" w:rsidP="002C161F">
      <w:pPr>
        <w:pStyle w:val="2"/>
      </w:pPr>
      <w:r>
        <w:rPr>
          <w:rFonts w:hint="eastAsia"/>
        </w:rPr>
        <w:t>导入证书</w:t>
      </w:r>
    </w:p>
    <w:p w14:paraId="32AF40F0" w14:textId="77777777" w:rsidR="002C161F" w:rsidRDefault="002C161F" w:rsidP="002C16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cd /opt/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thirdsoft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-installed/jdk1.8.0_162/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jre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/lib/security/</w:t>
      </w:r>
    </w:p>
    <w:p w14:paraId="2C916286" w14:textId="19AC5E87" w:rsidR="002C161F" w:rsidRPr="002C161F" w:rsidRDefault="002C161F" w:rsidP="002C161F">
      <w:proofErr w:type="spellStart"/>
      <w:r>
        <w:rPr>
          <w:rFonts w:ascii="Consolas" w:hAnsi="Consolas" w:cs="Consolas"/>
          <w:kern w:val="0"/>
          <w:sz w:val="20"/>
          <w:szCs w:val="20"/>
        </w:rPr>
        <w:t>keytool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-import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keystore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cacerts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-file cert_yanfeng.cer</w:t>
      </w:r>
    </w:p>
    <w:p w14:paraId="10B24C23" w14:textId="77777777" w:rsidR="002C161F" w:rsidRDefault="002C161F" w:rsidP="00DA5F63"/>
    <w:p w14:paraId="59C66E35" w14:textId="6079B1A5" w:rsidR="00E83305" w:rsidRDefault="00E83305" w:rsidP="00E83305">
      <w:pPr>
        <w:pStyle w:val="1"/>
      </w:pPr>
      <w:r>
        <w:rPr>
          <w:rFonts w:hint="eastAsia"/>
        </w:rPr>
        <w:t>启动服务</w:t>
      </w:r>
    </w:p>
    <w:p w14:paraId="37A0DF22" w14:textId="6D5EA92E" w:rsidR="00E83305" w:rsidRDefault="002D6372" w:rsidP="00E8330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启动同步服务</w:t>
      </w:r>
      <w:proofErr w:type="spellStart"/>
      <w:r w:rsidR="00E83305" w:rsidRPr="00E83305">
        <w:t>systemctl</w:t>
      </w:r>
      <w:proofErr w:type="spellEnd"/>
      <w:r w:rsidR="00E83305" w:rsidRPr="00E83305">
        <w:t xml:space="preserve"> restart </w:t>
      </w:r>
      <w:proofErr w:type="spellStart"/>
      <w:r w:rsidR="00E83305" w:rsidRPr="00E83305">
        <w:t>appnest_thirdsync</w:t>
      </w:r>
      <w:proofErr w:type="spellEnd"/>
    </w:p>
    <w:p w14:paraId="2757404D" w14:textId="0E2966B7" w:rsidR="002D6372" w:rsidRDefault="002D6372" w:rsidP="003E6A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查看服务状态</w:t>
      </w:r>
      <w:proofErr w:type="spellStart"/>
      <w:r w:rsidR="00333E33">
        <w:rPr>
          <w:rFonts w:hint="eastAsia"/>
        </w:rPr>
        <w:t>systemctl</w:t>
      </w:r>
      <w:proofErr w:type="spellEnd"/>
      <w:r w:rsidR="00333E33">
        <w:t xml:space="preserve"> status </w:t>
      </w:r>
      <w:proofErr w:type="spellStart"/>
      <w:r w:rsidRPr="00E83305">
        <w:t>appnest_thirdsync</w:t>
      </w:r>
      <w:proofErr w:type="spellEnd"/>
    </w:p>
    <w:p w14:paraId="5A046B0B" w14:textId="1526F110" w:rsidR="008D496D" w:rsidRDefault="000E35EA" w:rsidP="008D496D">
      <w:r>
        <w:rPr>
          <w:rFonts w:hint="eastAsia"/>
        </w:rPr>
        <w:t>3、查看日志</w:t>
      </w:r>
      <w:bookmarkStart w:id="0" w:name="_GoBack"/>
      <w:bookmarkEnd w:id="0"/>
      <w:r w:rsidRPr="000E35EA">
        <w:t>tail -</w:t>
      </w:r>
      <w:proofErr w:type="spellStart"/>
      <w:r w:rsidRPr="000E35EA">
        <w:t>fn</w:t>
      </w:r>
      <w:proofErr w:type="spellEnd"/>
      <w:r w:rsidRPr="000E35EA">
        <w:t xml:space="preserve"> 222 /home/</w:t>
      </w:r>
      <w:proofErr w:type="spellStart"/>
      <w:r w:rsidRPr="000E35EA">
        <w:t>appnest</w:t>
      </w:r>
      <w:proofErr w:type="spellEnd"/>
      <w:r w:rsidRPr="000E35EA">
        <w:t>/</w:t>
      </w:r>
      <w:proofErr w:type="spellStart"/>
      <w:r w:rsidRPr="000E35EA">
        <w:t>thirdsync</w:t>
      </w:r>
      <w:proofErr w:type="spellEnd"/>
      <w:r w:rsidRPr="000E35EA">
        <w:t>/</w:t>
      </w:r>
      <w:proofErr w:type="spellStart"/>
      <w:r w:rsidRPr="000E35EA">
        <w:t>thirdsync</w:t>
      </w:r>
      <w:proofErr w:type="spellEnd"/>
      <w:r w:rsidRPr="000E35EA">
        <w:t>/logs/thirdsync.log</w:t>
      </w:r>
    </w:p>
    <w:p w14:paraId="0CD3B3A3" w14:textId="1956D481" w:rsidR="008D496D" w:rsidRDefault="00A3340A" w:rsidP="008D496D">
      <w:pPr>
        <w:pStyle w:val="1"/>
      </w:pPr>
      <w:r>
        <w:rPr>
          <w:rFonts w:hint="eastAsia"/>
        </w:rPr>
        <w:t>登陆验证</w:t>
      </w:r>
    </w:p>
    <w:p w14:paraId="1676ECF1" w14:textId="5AE23BF7" w:rsidR="00A3340A" w:rsidRDefault="00A3340A" w:rsidP="00A3340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非AD用户，走短信验证，需上传短信插件，手机号对应用户信息中的手机属性。</w:t>
      </w:r>
    </w:p>
    <w:p w14:paraId="2883946F" w14:textId="261D1F2C" w:rsidR="00A3340A" w:rsidRPr="00A3340A" w:rsidRDefault="00A3340A" w:rsidP="00A3340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AD用户，使用账号密码登陆</w:t>
      </w:r>
    </w:p>
    <w:p w14:paraId="5F87DDF5" w14:textId="7A5AFC4F" w:rsidR="008D496D" w:rsidRDefault="008D496D" w:rsidP="008D496D"/>
    <w:p w14:paraId="0F8E49A7" w14:textId="77777777" w:rsidR="008D496D" w:rsidRPr="00E83305" w:rsidRDefault="008D496D" w:rsidP="008D496D"/>
    <w:sectPr w:rsidR="008D496D" w:rsidRPr="00E83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24CC6"/>
    <w:multiLevelType w:val="hybridMultilevel"/>
    <w:tmpl w:val="0B32C636"/>
    <w:lvl w:ilvl="0" w:tplc="303A82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461BF0"/>
    <w:multiLevelType w:val="hybridMultilevel"/>
    <w:tmpl w:val="6F267DFA"/>
    <w:lvl w:ilvl="0" w:tplc="BAA28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A3"/>
    <w:rsid w:val="0000715E"/>
    <w:rsid w:val="000162BC"/>
    <w:rsid w:val="000560DA"/>
    <w:rsid w:val="000E35EA"/>
    <w:rsid w:val="000F6ADC"/>
    <w:rsid w:val="002357B5"/>
    <w:rsid w:val="00243628"/>
    <w:rsid w:val="002C161F"/>
    <w:rsid w:val="002D6372"/>
    <w:rsid w:val="00321DF7"/>
    <w:rsid w:val="00333E33"/>
    <w:rsid w:val="003C05A3"/>
    <w:rsid w:val="003E6A20"/>
    <w:rsid w:val="00401909"/>
    <w:rsid w:val="00423266"/>
    <w:rsid w:val="004C40A9"/>
    <w:rsid w:val="00585CAA"/>
    <w:rsid w:val="005A2AC3"/>
    <w:rsid w:val="00785F19"/>
    <w:rsid w:val="007C3F02"/>
    <w:rsid w:val="007F65D4"/>
    <w:rsid w:val="00867551"/>
    <w:rsid w:val="008C6198"/>
    <w:rsid w:val="008D496D"/>
    <w:rsid w:val="00987383"/>
    <w:rsid w:val="009963E7"/>
    <w:rsid w:val="00A3340A"/>
    <w:rsid w:val="00A35A54"/>
    <w:rsid w:val="00A8333D"/>
    <w:rsid w:val="00BF221B"/>
    <w:rsid w:val="00DA5F63"/>
    <w:rsid w:val="00DC1556"/>
    <w:rsid w:val="00E83305"/>
    <w:rsid w:val="00EC2E4F"/>
    <w:rsid w:val="00EE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74AD"/>
  <w15:chartTrackingRefBased/>
  <w15:docId w15:val="{A8394C0F-0546-4CA2-B6BF-1BC4FF07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6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61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61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C61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619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C3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3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Alick</dc:creator>
  <cp:keywords/>
  <dc:description/>
  <cp:lastModifiedBy>Alick</cp:lastModifiedBy>
  <cp:revision>26</cp:revision>
  <dcterms:created xsi:type="dcterms:W3CDTF">2018-08-20T06:55:00Z</dcterms:created>
  <dcterms:modified xsi:type="dcterms:W3CDTF">2018-09-13T07:09:00Z</dcterms:modified>
</cp:coreProperties>
</file>