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37BF3" w14:textId="2A3B4E3E" w:rsidR="000D0BBF" w:rsidRDefault="00000000" w:rsidP="000D0BBF">
      <w:pPr>
        <w:jc w:val="center"/>
      </w:pPr>
      <w:r>
        <w:rPr>
          <w:noProof/>
        </w:rPr>
        <w:object w:dxaOrig="1440" w:dyaOrig="1440" w14:anchorId="599B9A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0;margin-top:0;width:124.45pt;height:26.25pt;z-index:251659264;mso-position-horizontal:center;mso-position-horizontal-relative:margin;mso-position-vertical:top;mso-position-vertical-relative:margin;mso-width-relative:page;mso-height-relative:page">
            <v:imagedata r:id="rId8" o:title=""/>
            <w10:wrap type="topAndBottom" anchorx="margin" anchory="margin"/>
          </v:shape>
          <o:OLEObject Type="Embed" ProgID="PBrush" ShapeID="_x0000_s2050" DrawAspect="Content" ObjectID="_1774822359" r:id="rId9"/>
        </w:object>
      </w:r>
    </w:p>
    <w:p w14:paraId="00E8AC3D" w14:textId="373C9560" w:rsidR="000D0BBF" w:rsidRPr="003E1D3F" w:rsidRDefault="000D0BBF" w:rsidP="000D0BBF">
      <w:pPr>
        <w:jc w:val="center"/>
      </w:pPr>
      <w:r w:rsidRPr="003E1D3F">
        <w:t>SERVIÇO NACIONAL DE APRENDIZAGEM INDUSTRIAL</w:t>
      </w:r>
    </w:p>
    <w:p w14:paraId="792440D3" w14:textId="77777777" w:rsidR="000D0BBF" w:rsidRPr="003E1D3F" w:rsidRDefault="000D0BBF" w:rsidP="000D0BBF">
      <w:pPr>
        <w:pStyle w:val="TtulodaFolhaderosto"/>
      </w:pPr>
      <w:r w:rsidRPr="003E1D3F">
        <w:t xml:space="preserve">CENTRO DE EDUCAÇÃO </w:t>
      </w:r>
      <w:r>
        <w:t>E TECNOLOGIA ARIVALDO FONTES</w:t>
      </w:r>
    </w:p>
    <w:p w14:paraId="7ED7E658" w14:textId="2A1F6F67" w:rsidR="000D0BBF" w:rsidRPr="003E1D3F" w:rsidRDefault="000D0BBF" w:rsidP="000D0BBF">
      <w:pPr>
        <w:pStyle w:val="TtulodaFolhaderosto"/>
      </w:pPr>
      <w:r>
        <w:t xml:space="preserve">CURSO TÉCNICO EM </w:t>
      </w:r>
      <w:r w:rsidR="00FE7EFD">
        <w:t>DESENVOLVIMENTO DE SISTEMAS</w:t>
      </w:r>
    </w:p>
    <w:p w14:paraId="538A4FE1" w14:textId="77777777" w:rsidR="00316EFD" w:rsidRDefault="00316EFD" w:rsidP="00316EFD">
      <w:pPr>
        <w:pStyle w:val="TtulodaFolhaderosto"/>
      </w:pPr>
    </w:p>
    <w:p w14:paraId="7C275D00" w14:textId="77777777" w:rsidR="004A4391" w:rsidRDefault="004A4391" w:rsidP="00316EFD">
      <w:pPr>
        <w:pStyle w:val="TtulodaFolhaderosto"/>
      </w:pPr>
    </w:p>
    <w:p w14:paraId="0D27C948" w14:textId="77777777" w:rsidR="004A4391" w:rsidRDefault="004A4391" w:rsidP="00316EFD">
      <w:pPr>
        <w:pStyle w:val="TtulodaFolhaderosto"/>
      </w:pPr>
    </w:p>
    <w:p w14:paraId="4A61816F" w14:textId="77777777" w:rsidR="004A4391" w:rsidRDefault="004A4391" w:rsidP="00316EFD">
      <w:pPr>
        <w:pStyle w:val="TtulodaFolhaderosto"/>
      </w:pPr>
    </w:p>
    <w:p w14:paraId="04120387" w14:textId="77777777" w:rsidR="0024389A" w:rsidRDefault="0024389A" w:rsidP="00316EFD">
      <w:pPr>
        <w:pStyle w:val="TtulodaFolhaderosto"/>
      </w:pPr>
    </w:p>
    <w:p w14:paraId="1381BF9B" w14:textId="77777777" w:rsidR="0024389A" w:rsidRDefault="0024389A" w:rsidP="00316EFD">
      <w:pPr>
        <w:pStyle w:val="TtulodaFolhaderosto"/>
      </w:pPr>
    </w:p>
    <w:p w14:paraId="6902D848" w14:textId="77777777" w:rsidR="0024389A" w:rsidRDefault="0024389A" w:rsidP="00316EFD">
      <w:pPr>
        <w:pStyle w:val="TtulodaFolhaderosto"/>
      </w:pPr>
    </w:p>
    <w:p w14:paraId="2F7A1494" w14:textId="77777777" w:rsidR="0024389A" w:rsidRDefault="0024389A" w:rsidP="00316EFD">
      <w:pPr>
        <w:pStyle w:val="TtulodaFolhaderosto"/>
      </w:pPr>
    </w:p>
    <w:p w14:paraId="19AF5498" w14:textId="77777777" w:rsidR="004A4391" w:rsidRDefault="004A4391" w:rsidP="00316EFD">
      <w:pPr>
        <w:pStyle w:val="TtulodaFolhaderosto"/>
      </w:pPr>
    </w:p>
    <w:p w14:paraId="764D19D1" w14:textId="77777777" w:rsidR="004A4391" w:rsidRDefault="004A4391" w:rsidP="00316EFD">
      <w:pPr>
        <w:pStyle w:val="TtulodaFolhaderosto"/>
      </w:pPr>
    </w:p>
    <w:p w14:paraId="06E45586" w14:textId="77777777" w:rsidR="004A4391" w:rsidRDefault="004A4391" w:rsidP="00316EFD">
      <w:pPr>
        <w:pStyle w:val="TtulodaFolhaderosto"/>
      </w:pPr>
    </w:p>
    <w:p w14:paraId="00B1AD0E" w14:textId="77777777" w:rsidR="004A4391" w:rsidRDefault="004A4391" w:rsidP="00316EFD">
      <w:pPr>
        <w:pStyle w:val="TtulodaFolhaderosto"/>
      </w:pPr>
    </w:p>
    <w:p w14:paraId="3B48AE7B" w14:textId="77777777" w:rsidR="004A4391" w:rsidRDefault="004A4391" w:rsidP="00316EFD">
      <w:pPr>
        <w:pStyle w:val="TtulodaFolhaderosto"/>
      </w:pPr>
    </w:p>
    <w:p w14:paraId="6E5A6798" w14:textId="6B1A91DF" w:rsidR="00BE22B6" w:rsidRPr="004A4391" w:rsidRDefault="000D0BBF" w:rsidP="009F56F1">
      <w:pPr>
        <w:pStyle w:val="Semformatao"/>
        <w:jc w:val="center"/>
        <w:rPr>
          <w:b/>
          <w:bCs/>
        </w:rPr>
      </w:pPr>
      <w:r>
        <w:rPr>
          <w:b/>
          <w:bCs/>
        </w:rPr>
        <w:t>PROJETO INTEGRADOR:</w:t>
      </w:r>
      <w:r>
        <w:t xml:space="preserve"> </w:t>
      </w:r>
      <w:r w:rsidRPr="000D0BBF">
        <w:rPr>
          <w:b/>
          <w:bCs/>
        </w:rPr>
        <w:t>ATIVIDADE 1 – RELATÓRIO TÉCNICO</w:t>
      </w:r>
    </w:p>
    <w:p w14:paraId="1D451F64" w14:textId="4E319F51" w:rsidR="00316EFD" w:rsidRDefault="000D0BBF" w:rsidP="00316EFD">
      <w:pPr>
        <w:pStyle w:val="Semformatao"/>
        <w:jc w:val="center"/>
      </w:pPr>
      <w:r>
        <w:t>EQUIPAMENTOS DE PROTEÇÃO, CIPA E SIPATMA</w:t>
      </w:r>
    </w:p>
    <w:p w14:paraId="7FD20BD4" w14:textId="77777777" w:rsidR="00BE22B6" w:rsidRDefault="00BE22B6" w:rsidP="00316EFD">
      <w:pPr>
        <w:pStyle w:val="Semformatao"/>
        <w:jc w:val="center"/>
      </w:pPr>
    </w:p>
    <w:p w14:paraId="381CAF50" w14:textId="77777777" w:rsidR="00BE22B6" w:rsidRDefault="00BE22B6" w:rsidP="00316EFD">
      <w:pPr>
        <w:pStyle w:val="Semformatao"/>
        <w:jc w:val="center"/>
      </w:pPr>
    </w:p>
    <w:p w14:paraId="3F7E6E19" w14:textId="77777777" w:rsidR="00BE22B6" w:rsidRDefault="00BE22B6" w:rsidP="00316EFD">
      <w:pPr>
        <w:pStyle w:val="Semformatao"/>
        <w:jc w:val="center"/>
      </w:pPr>
    </w:p>
    <w:p w14:paraId="70528D58" w14:textId="77777777" w:rsidR="00BE22B6" w:rsidRDefault="00BE22B6" w:rsidP="00316EFD">
      <w:pPr>
        <w:pStyle w:val="Semformatao"/>
        <w:jc w:val="center"/>
      </w:pPr>
    </w:p>
    <w:p w14:paraId="2A056820" w14:textId="77777777" w:rsidR="00316EFD" w:rsidRDefault="00316EFD" w:rsidP="00316EFD">
      <w:pPr>
        <w:pStyle w:val="Semformatao"/>
        <w:jc w:val="center"/>
      </w:pPr>
    </w:p>
    <w:p w14:paraId="2C78508B" w14:textId="2DE9DF41" w:rsidR="00316EFD" w:rsidRDefault="000D0BBF" w:rsidP="00316EFD">
      <w:pPr>
        <w:pStyle w:val="Semformatao"/>
        <w:jc w:val="center"/>
      </w:pPr>
      <w:r>
        <w:t>Thiago Moura Baiense</w:t>
      </w:r>
    </w:p>
    <w:p w14:paraId="1EB6B1D3" w14:textId="77777777" w:rsidR="00316EFD" w:rsidRDefault="00316EFD" w:rsidP="00316EFD">
      <w:pPr>
        <w:pStyle w:val="Semformatao"/>
        <w:jc w:val="center"/>
      </w:pPr>
    </w:p>
    <w:p w14:paraId="61D0B082" w14:textId="77777777" w:rsidR="004A4391" w:rsidRDefault="004A4391" w:rsidP="00316EFD">
      <w:pPr>
        <w:pStyle w:val="Semformatao"/>
        <w:jc w:val="center"/>
      </w:pPr>
    </w:p>
    <w:p w14:paraId="1E1068A9" w14:textId="77777777" w:rsidR="004A4391" w:rsidRDefault="004A4391" w:rsidP="00316EFD">
      <w:pPr>
        <w:pStyle w:val="Semformatao"/>
        <w:jc w:val="center"/>
      </w:pPr>
    </w:p>
    <w:p w14:paraId="768BD16A" w14:textId="77777777" w:rsidR="004A4391" w:rsidRDefault="004A4391" w:rsidP="00316EFD">
      <w:pPr>
        <w:pStyle w:val="Semformatao"/>
        <w:jc w:val="center"/>
      </w:pPr>
    </w:p>
    <w:p w14:paraId="6CEDCE49" w14:textId="77777777" w:rsidR="004A4391" w:rsidRDefault="004A4391" w:rsidP="00316EFD">
      <w:pPr>
        <w:pStyle w:val="Semformatao"/>
        <w:jc w:val="center"/>
      </w:pPr>
    </w:p>
    <w:p w14:paraId="7A0FAD3E" w14:textId="77777777" w:rsidR="004A4391" w:rsidRDefault="004A4391" w:rsidP="00316EFD">
      <w:pPr>
        <w:pStyle w:val="Semformatao"/>
        <w:jc w:val="center"/>
      </w:pPr>
    </w:p>
    <w:p w14:paraId="467624ED" w14:textId="77777777" w:rsidR="004A4391" w:rsidRDefault="004A4391" w:rsidP="00316EFD">
      <w:pPr>
        <w:pStyle w:val="Semformatao"/>
        <w:jc w:val="center"/>
      </w:pPr>
    </w:p>
    <w:p w14:paraId="3D736640" w14:textId="77777777" w:rsidR="004A4391" w:rsidRDefault="004A4391" w:rsidP="00316EFD">
      <w:pPr>
        <w:pStyle w:val="Semformatao"/>
        <w:jc w:val="center"/>
      </w:pPr>
    </w:p>
    <w:p w14:paraId="69B71096" w14:textId="77777777" w:rsidR="00BE22B6" w:rsidRDefault="00BE22B6" w:rsidP="00316EFD">
      <w:pPr>
        <w:pStyle w:val="Semformatao"/>
        <w:jc w:val="center"/>
      </w:pPr>
    </w:p>
    <w:p w14:paraId="3BE5FFE1" w14:textId="77777777" w:rsidR="0024389A" w:rsidRDefault="0024389A" w:rsidP="00316EFD">
      <w:pPr>
        <w:pStyle w:val="Semformatao"/>
        <w:jc w:val="center"/>
      </w:pPr>
    </w:p>
    <w:p w14:paraId="2F043617" w14:textId="77777777" w:rsidR="009F56F1" w:rsidRDefault="009F56F1" w:rsidP="00316EFD">
      <w:pPr>
        <w:pStyle w:val="Semformatao"/>
        <w:jc w:val="center"/>
      </w:pPr>
    </w:p>
    <w:p w14:paraId="4F9BE3E6" w14:textId="77777777" w:rsidR="009F56F1" w:rsidRDefault="009F56F1" w:rsidP="00316EFD">
      <w:pPr>
        <w:pStyle w:val="Semformatao"/>
        <w:jc w:val="center"/>
      </w:pPr>
    </w:p>
    <w:p w14:paraId="2A82DCB3" w14:textId="77777777" w:rsidR="009F56F1" w:rsidRDefault="009F56F1" w:rsidP="00316EFD">
      <w:pPr>
        <w:pStyle w:val="Semformatao"/>
        <w:jc w:val="center"/>
      </w:pPr>
    </w:p>
    <w:p w14:paraId="79599950" w14:textId="77777777" w:rsidR="009F56F1" w:rsidRDefault="009F56F1" w:rsidP="00316EFD">
      <w:pPr>
        <w:pStyle w:val="Semformatao"/>
        <w:jc w:val="center"/>
      </w:pPr>
    </w:p>
    <w:p w14:paraId="7D5B8D8A" w14:textId="77777777" w:rsidR="00BE22B6" w:rsidRDefault="00BE22B6" w:rsidP="00316EFD">
      <w:pPr>
        <w:pStyle w:val="Semformatao"/>
        <w:jc w:val="center"/>
      </w:pPr>
    </w:p>
    <w:p w14:paraId="3C51F486" w14:textId="77777777" w:rsidR="00BE22B6" w:rsidRDefault="00BE22B6" w:rsidP="00316EFD">
      <w:pPr>
        <w:pStyle w:val="Semformatao"/>
        <w:jc w:val="center"/>
      </w:pPr>
    </w:p>
    <w:p w14:paraId="2F1E893B" w14:textId="77777777" w:rsidR="00BE22B6" w:rsidRDefault="00BE22B6" w:rsidP="00316EFD">
      <w:pPr>
        <w:pStyle w:val="Semformatao"/>
        <w:jc w:val="center"/>
      </w:pPr>
    </w:p>
    <w:p w14:paraId="24FBB1FE" w14:textId="77777777" w:rsidR="0024389A" w:rsidRDefault="0024389A" w:rsidP="00316EFD">
      <w:pPr>
        <w:pStyle w:val="Semformatao"/>
        <w:jc w:val="center"/>
      </w:pPr>
    </w:p>
    <w:p w14:paraId="1B9F51DC" w14:textId="77777777" w:rsidR="0024389A" w:rsidRDefault="0024389A" w:rsidP="00316EFD">
      <w:pPr>
        <w:pStyle w:val="Semformatao"/>
        <w:jc w:val="center"/>
      </w:pPr>
    </w:p>
    <w:p w14:paraId="41835A06" w14:textId="77777777" w:rsidR="00BE22B6" w:rsidRDefault="00BE22B6" w:rsidP="00316EFD">
      <w:pPr>
        <w:pStyle w:val="Semformatao"/>
        <w:jc w:val="center"/>
      </w:pPr>
    </w:p>
    <w:p w14:paraId="67217DDB" w14:textId="77777777" w:rsidR="004A4391" w:rsidRDefault="004A4391" w:rsidP="004A4391">
      <w:pPr>
        <w:pStyle w:val="Semformatao"/>
      </w:pPr>
    </w:p>
    <w:p w14:paraId="0AE6270F" w14:textId="18FC5055" w:rsidR="00316EFD" w:rsidRDefault="000D0BBF" w:rsidP="00316EFD">
      <w:pPr>
        <w:pStyle w:val="Semformatao"/>
        <w:jc w:val="center"/>
      </w:pPr>
      <w:r>
        <w:t>Vitória</w:t>
      </w:r>
      <w:r w:rsidR="00316EFD">
        <w:t xml:space="preserve">, </w:t>
      </w:r>
      <w:r w:rsidR="004A4391">
        <w:t>ES</w:t>
      </w:r>
    </w:p>
    <w:p w14:paraId="3A751E86" w14:textId="4A9DB27F" w:rsidR="004A4391" w:rsidRDefault="000D0BBF" w:rsidP="00BE22B6">
      <w:pPr>
        <w:pStyle w:val="Semformatao"/>
        <w:jc w:val="center"/>
      </w:pPr>
      <w:r>
        <w:t>2024</w:t>
      </w:r>
      <w:r w:rsidR="004A4391">
        <w:br w:type="page"/>
      </w:r>
    </w:p>
    <w:p w14:paraId="3A20DDBC" w14:textId="77777777" w:rsidR="00316EFD" w:rsidRDefault="004A4391" w:rsidP="004A4391">
      <w:pPr>
        <w:pStyle w:val="Resumo-RelatrioTcnico"/>
      </w:pPr>
      <w:r w:rsidRPr="004A4391">
        <w:lastRenderedPageBreak/>
        <w:t>RESUMO</w:t>
      </w:r>
    </w:p>
    <w:p w14:paraId="19E75415" w14:textId="77777777" w:rsidR="004A4391" w:rsidRDefault="004A4391" w:rsidP="004A4391">
      <w:pPr>
        <w:pStyle w:val="Resumo-RelatrioTcnico"/>
      </w:pPr>
    </w:p>
    <w:p w14:paraId="5A917ADA" w14:textId="3D4FE2DE" w:rsidR="004A4391" w:rsidRDefault="006A402F" w:rsidP="004A4391">
      <w:r>
        <w:t>Este relatório técnico expõe os resultados da pesquisa de mercado a respeito dos equipamentos de proteção e suas aplicabilidades, além de abordar as principais funções da Comissão Interna de Prevenção de Acidentes — CIPA — e da Semana Interna de Prevenção de Acidentes de Trabalho e Meio Ambiente — SIPTMA —, como cumprimento da Atividade 1 da unidade curricular “Projeto Integrador: IDEAÇÃO” do curso Técnico em Desenvolvimento de Sistemas.</w:t>
      </w:r>
    </w:p>
    <w:p w14:paraId="1A22D324" w14:textId="77777777" w:rsidR="004A4391" w:rsidRDefault="004A4391" w:rsidP="004A4391"/>
    <w:p w14:paraId="450ACCAB" w14:textId="2CE2AF52" w:rsidR="004A4391" w:rsidRPr="004A4391" w:rsidRDefault="004A4391" w:rsidP="004A4391">
      <w:pPr>
        <w:pStyle w:val="Semformatao"/>
      </w:pPr>
      <w:r w:rsidRPr="004A4391">
        <w:rPr>
          <w:b/>
          <w:bCs/>
        </w:rPr>
        <w:t>Palavras-chave:</w:t>
      </w:r>
      <w:r>
        <w:t xml:space="preserve"> </w:t>
      </w:r>
      <w:r w:rsidR="00CE23A6">
        <w:t>equipamentos, segurança</w:t>
      </w:r>
      <w:r>
        <w:t xml:space="preserve">; </w:t>
      </w:r>
      <w:r w:rsidR="00CE23A6">
        <w:t>proteção</w:t>
      </w:r>
      <w:r>
        <w:t xml:space="preserve">; </w:t>
      </w:r>
      <w:r w:rsidR="00CE23A6">
        <w:t>EPI</w:t>
      </w:r>
      <w:r>
        <w:t xml:space="preserve">; </w:t>
      </w:r>
      <w:r w:rsidR="00CE23A6">
        <w:t>EPC</w:t>
      </w:r>
      <w:r>
        <w:t>.</w:t>
      </w:r>
    </w:p>
    <w:p w14:paraId="39EE8E64" w14:textId="77777777" w:rsidR="00562B10" w:rsidRDefault="004A4391" w:rsidP="00562B10">
      <w:pPr>
        <w:pStyle w:val="TtuloSumrioABNT"/>
      </w:pPr>
      <w:r>
        <w:br w:type="page"/>
      </w:r>
      <w:r w:rsidR="00562B10">
        <w:t>Sumário</w:t>
      </w:r>
    </w:p>
    <w:p w14:paraId="4A5A85A0" w14:textId="0FD95338" w:rsidR="004A4391" w:rsidRDefault="004A4391">
      <w:pPr>
        <w:spacing w:after="160" w:line="259" w:lineRule="auto"/>
        <w:ind w:firstLine="0"/>
        <w:jc w:val="left"/>
      </w:pPr>
    </w:p>
    <w:sdt>
      <w:sdtPr>
        <w:rPr>
          <w:b w:val="0"/>
          <w:bCs w:val="0"/>
        </w:rPr>
        <w:id w:val="-464127702"/>
        <w:docPartObj>
          <w:docPartGallery w:val="Table of Contents"/>
          <w:docPartUnique/>
        </w:docPartObj>
      </w:sdtPr>
      <w:sdtContent>
        <w:p w14:paraId="3B7D1607" w14:textId="1F5A4A5C" w:rsidR="00290077" w:rsidRDefault="00290077" w:rsidP="00562B10">
          <w:pPr>
            <w:pStyle w:val="TtuloSumrioABNT"/>
            <w:jc w:val="both"/>
          </w:pPr>
        </w:p>
        <w:p w14:paraId="603EBCDB" w14:textId="33EF7E01" w:rsidR="0099213A" w:rsidRDefault="0073624A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"1-5" \h \z \t "Referências;1" </w:instrText>
          </w:r>
          <w:r>
            <w:rPr>
              <w:b w:val="0"/>
            </w:rPr>
            <w:fldChar w:fldCharType="separate"/>
          </w:r>
          <w:hyperlink w:anchor="_Toc164119668" w:history="1">
            <w:r w:rsidR="0099213A" w:rsidRPr="005004A0">
              <w:rPr>
                <w:rStyle w:val="Hyperlink"/>
                <w:noProof/>
              </w:rPr>
              <w:t>1</w:t>
            </w:r>
            <w:r w:rsidR="0099213A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99213A" w:rsidRPr="005004A0">
              <w:rPr>
                <w:rStyle w:val="Hyperlink"/>
                <w:noProof/>
              </w:rPr>
              <w:t>introdução</w:t>
            </w:r>
            <w:r w:rsidR="0099213A">
              <w:rPr>
                <w:noProof/>
                <w:webHidden/>
              </w:rPr>
              <w:tab/>
            </w:r>
            <w:r w:rsidR="0099213A">
              <w:rPr>
                <w:noProof/>
                <w:webHidden/>
              </w:rPr>
              <w:fldChar w:fldCharType="begin"/>
            </w:r>
            <w:r w:rsidR="0099213A">
              <w:rPr>
                <w:noProof/>
                <w:webHidden/>
              </w:rPr>
              <w:instrText xml:space="preserve"> PAGEREF _Toc164119668 \h </w:instrText>
            </w:r>
            <w:r w:rsidR="0099213A">
              <w:rPr>
                <w:noProof/>
                <w:webHidden/>
              </w:rPr>
            </w:r>
            <w:r w:rsidR="0099213A">
              <w:rPr>
                <w:noProof/>
                <w:webHidden/>
              </w:rPr>
              <w:fldChar w:fldCharType="separate"/>
            </w:r>
            <w:r w:rsidR="00945BD1">
              <w:rPr>
                <w:noProof/>
                <w:webHidden/>
              </w:rPr>
              <w:t>4</w:t>
            </w:r>
            <w:r w:rsidR="0099213A">
              <w:rPr>
                <w:noProof/>
                <w:webHidden/>
              </w:rPr>
              <w:fldChar w:fldCharType="end"/>
            </w:r>
          </w:hyperlink>
        </w:p>
        <w:p w14:paraId="61E00D33" w14:textId="326CE216" w:rsidR="0099213A" w:rsidRDefault="00000000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4119669" w:history="1">
            <w:r w:rsidR="0099213A" w:rsidRPr="005004A0">
              <w:rPr>
                <w:rStyle w:val="Hyperlink"/>
                <w:noProof/>
              </w:rPr>
              <w:t>2</w:t>
            </w:r>
            <w:r w:rsidR="0099213A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99213A" w:rsidRPr="005004A0">
              <w:rPr>
                <w:rStyle w:val="Hyperlink"/>
                <w:noProof/>
              </w:rPr>
              <w:t>ações de promoção da segurança no trabalho</w:t>
            </w:r>
            <w:r w:rsidR="0099213A">
              <w:rPr>
                <w:noProof/>
                <w:webHidden/>
              </w:rPr>
              <w:tab/>
            </w:r>
            <w:r w:rsidR="0099213A">
              <w:rPr>
                <w:noProof/>
                <w:webHidden/>
              </w:rPr>
              <w:fldChar w:fldCharType="begin"/>
            </w:r>
            <w:r w:rsidR="0099213A">
              <w:rPr>
                <w:noProof/>
                <w:webHidden/>
              </w:rPr>
              <w:instrText xml:space="preserve"> PAGEREF _Toc164119669 \h </w:instrText>
            </w:r>
            <w:r w:rsidR="0099213A">
              <w:rPr>
                <w:noProof/>
                <w:webHidden/>
              </w:rPr>
            </w:r>
            <w:r w:rsidR="0099213A">
              <w:rPr>
                <w:noProof/>
                <w:webHidden/>
              </w:rPr>
              <w:fldChar w:fldCharType="separate"/>
            </w:r>
            <w:r w:rsidR="00945BD1">
              <w:rPr>
                <w:noProof/>
                <w:webHidden/>
              </w:rPr>
              <w:t>4</w:t>
            </w:r>
            <w:r w:rsidR="0099213A">
              <w:rPr>
                <w:noProof/>
                <w:webHidden/>
              </w:rPr>
              <w:fldChar w:fldCharType="end"/>
            </w:r>
          </w:hyperlink>
        </w:p>
        <w:p w14:paraId="6B675017" w14:textId="6ED6D4ED" w:rsidR="0099213A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pt-BR"/>
            </w:rPr>
          </w:pPr>
          <w:hyperlink w:anchor="_Toc164119670" w:history="1">
            <w:r w:rsidR="0099213A" w:rsidRPr="005004A0">
              <w:rPr>
                <w:rStyle w:val="Hyperlink"/>
                <w:noProof/>
              </w:rPr>
              <w:t>2.1</w:t>
            </w:r>
            <w:r w:rsidR="0099213A">
              <w:rPr>
                <w:rFonts w:asciiTheme="minorHAnsi" w:eastAsiaTheme="minorEastAsia" w:hAnsiTheme="minorHAnsi"/>
                <w:caps w:val="0"/>
                <w:noProof/>
                <w:sz w:val="22"/>
                <w:lang w:eastAsia="pt-BR"/>
              </w:rPr>
              <w:tab/>
            </w:r>
            <w:r w:rsidR="0099213A" w:rsidRPr="005004A0">
              <w:rPr>
                <w:rStyle w:val="Hyperlink"/>
                <w:noProof/>
              </w:rPr>
              <w:t>cipa</w:t>
            </w:r>
            <w:r w:rsidR="0099213A">
              <w:rPr>
                <w:noProof/>
                <w:webHidden/>
              </w:rPr>
              <w:tab/>
            </w:r>
            <w:r w:rsidR="0099213A">
              <w:rPr>
                <w:noProof/>
                <w:webHidden/>
              </w:rPr>
              <w:fldChar w:fldCharType="begin"/>
            </w:r>
            <w:r w:rsidR="0099213A">
              <w:rPr>
                <w:noProof/>
                <w:webHidden/>
              </w:rPr>
              <w:instrText xml:space="preserve"> PAGEREF _Toc164119670 \h </w:instrText>
            </w:r>
            <w:r w:rsidR="0099213A">
              <w:rPr>
                <w:noProof/>
                <w:webHidden/>
              </w:rPr>
            </w:r>
            <w:r w:rsidR="0099213A">
              <w:rPr>
                <w:noProof/>
                <w:webHidden/>
              </w:rPr>
              <w:fldChar w:fldCharType="separate"/>
            </w:r>
            <w:r w:rsidR="00945BD1">
              <w:rPr>
                <w:noProof/>
                <w:webHidden/>
              </w:rPr>
              <w:t>4</w:t>
            </w:r>
            <w:r w:rsidR="0099213A">
              <w:rPr>
                <w:noProof/>
                <w:webHidden/>
              </w:rPr>
              <w:fldChar w:fldCharType="end"/>
            </w:r>
          </w:hyperlink>
        </w:p>
        <w:p w14:paraId="75787824" w14:textId="7B10D445" w:rsidR="0099213A" w:rsidRDefault="00000000">
          <w:pPr>
            <w:pStyle w:val="Sumrio3"/>
            <w:tabs>
              <w:tab w:val="left" w:pos="88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164119671" w:history="1">
            <w:r w:rsidR="0099213A" w:rsidRPr="005004A0">
              <w:rPr>
                <w:rStyle w:val="Hyperlink"/>
                <w:noProof/>
              </w:rPr>
              <w:t>2.1.1</w:t>
            </w:r>
            <w:r w:rsidR="0099213A"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="0099213A" w:rsidRPr="005004A0">
              <w:rPr>
                <w:rStyle w:val="Hyperlink"/>
                <w:noProof/>
              </w:rPr>
              <w:t>Importância</w:t>
            </w:r>
            <w:r w:rsidR="0099213A">
              <w:rPr>
                <w:noProof/>
                <w:webHidden/>
              </w:rPr>
              <w:tab/>
            </w:r>
            <w:r w:rsidR="0099213A">
              <w:rPr>
                <w:noProof/>
                <w:webHidden/>
              </w:rPr>
              <w:fldChar w:fldCharType="begin"/>
            </w:r>
            <w:r w:rsidR="0099213A">
              <w:rPr>
                <w:noProof/>
                <w:webHidden/>
              </w:rPr>
              <w:instrText xml:space="preserve"> PAGEREF _Toc164119671 \h </w:instrText>
            </w:r>
            <w:r w:rsidR="0099213A">
              <w:rPr>
                <w:noProof/>
                <w:webHidden/>
              </w:rPr>
            </w:r>
            <w:r w:rsidR="0099213A">
              <w:rPr>
                <w:noProof/>
                <w:webHidden/>
              </w:rPr>
              <w:fldChar w:fldCharType="separate"/>
            </w:r>
            <w:r w:rsidR="00945BD1">
              <w:rPr>
                <w:noProof/>
                <w:webHidden/>
              </w:rPr>
              <w:t>4</w:t>
            </w:r>
            <w:r w:rsidR="0099213A">
              <w:rPr>
                <w:noProof/>
                <w:webHidden/>
              </w:rPr>
              <w:fldChar w:fldCharType="end"/>
            </w:r>
          </w:hyperlink>
        </w:p>
        <w:p w14:paraId="29A5EB99" w14:textId="21C05D31" w:rsidR="0099213A" w:rsidRDefault="00000000">
          <w:pPr>
            <w:pStyle w:val="Sumrio3"/>
            <w:tabs>
              <w:tab w:val="left" w:pos="88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164119672" w:history="1">
            <w:r w:rsidR="0099213A" w:rsidRPr="005004A0">
              <w:rPr>
                <w:rStyle w:val="Hyperlink"/>
                <w:noProof/>
              </w:rPr>
              <w:t>2.1.2</w:t>
            </w:r>
            <w:r w:rsidR="0099213A"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="0099213A" w:rsidRPr="005004A0">
              <w:rPr>
                <w:rStyle w:val="Hyperlink"/>
                <w:noProof/>
              </w:rPr>
              <w:t>Função</w:t>
            </w:r>
            <w:r w:rsidR="0099213A">
              <w:rPr>
                <w:noProof/>
                <w:webHidden/>
              </w:rPr>
              <w:tab/>
            </w:r>
            <w:r w:rsidR="0099213A">
              <w:rPr>
                <w:noProof/>
                <w:webHidden/>
              </w:rPr>
              <w:fldChar w:fldCharType="begin"/>
            </w:r>
            <w:r w:rsidR="0099213A">
              <w:rPr>
                <w:noProof/>
                <w:webHidden/>
              </w:rPr>
              <w:instrText xml:space="preserve"> PAGEREF _Toc164119672 \h </w:instrText>
            </w:r>
            <w:r w:rsidR="0099213A">
              <w:rPr>
                <w:noProof/>
                <w:webHidden/>
              </w:rPr>
            </w:r>
            <w:r w:rsidR="0099213A">
              <w:rPr>
                <w:noProof/>
                <w:webHidden/>
              </w:rPr>
              <w:fldChar w:fldCharType="separate"/>
            </w:r>
            <w:r w:rsidR="00945BD1">
              <w:rPr>
                <w:noProof/>
                <w:webHidden/>
              </w:rPr>
              <w:t>4</w:t>
            </w:r>
            <w:r w:rsidR="0099213A">
              <w:rPr>
                <w:noProof/>
                <w:webHidden/>
              </w:rPr>
              <w:fldChar w:fldCharType="end"/>
            </w:r>
          </w:hyperlink>
        </w:p>
        <w:p w14:paraId="5D4C236C" w14:textId="570BE76A" w:rsidR="0099213A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pt-BR"/>
            </w:rPr>
          </w:pPr>
          <w:hyperlink w:anchor="_Toc164119673" w:history="1">
            <w:r w:rsidR="0099213A" w:rsidRPr="005004A0">
              <w:rPr>
                <w:rStyle w:val="Hyperlink"/>
                <w:noProof/>
              </w:rPr>
              <w:t>2.2</w:t>
            </w:r>
            <w:r w:rsidR="0099213A">
              <w:rPr>
                <w:rFonts w:asciiTheme="minorHAnsi" w:eastAsiaTheme="minorEastAsia" w:hAnsiTheme="minorHAnsi"/>
                <w:caps w:val="0"/>
                <w:noProof/>
                <w:sz w:val="22"/>
                <w:lang w:eastAsia="pt-BR"/>
              </w:rPr>
              <w:tab/>
            </w:r>
            <w:r w:rsidR="0099213A" w:rsidRPr="005004A0">
              <w:rPr>
                <w:rStyle w:val="Hyperlink"/>
                <w:noProof/>
              </w:rPr>
              <w:t>sipatma</w:t>
            </w:r>
            <w:r w:rsidR="0099213A">
              <w:rPr>
                <w:noProof/>
                <w:webHidden/>
              </w:rPr>
              <w:tab/>
            </w:r>
            <w:r w:rsidR="0099213A">
              <w:rPr>
                <w:noProof/>
                <w:webHidden/>
              </w:rPr>
              <w:fldChar w:fldCharType="begin"/>
            </w:r>
            <w:r w:rsidR="0099213A">
              <w:rPr>
                <w:noProof/>
                <w:webHidden/>
              </w:rPr>
              <w:instrText xml:space="preserve"> PAGEREF _Toc164119673 \h </w:instrText>
            </w:r>
            <w:r w:rsidR="0099213A">
              <w:rPr>
                <w:noProof/>
                <w:webHidden/>
              </w:rPr>
            </w:r>
            <w:r w:rsidR="0099213A">
              <w:rPr>
                <w:noProof/>
                <w:webHidden/>
              </w:rPr>
              <w:fldChar w:fldCharType="separate"/>
            </w:r>
            <w:r w:rsidR="00945BD1">
              <w:rPr>
                <w:noProof/>
                <w:webHidden/>
              </w:rPr>
              <w:t>4</w:t>
            </w:r>
            <w:r w:rsidR="0099213A">
              <w:rPr>
                <w:noProof/>
                <w:webHidden/>
              </w:rPr>
              <w:fldChar w:fldCharType="end"/>
            </w:r>
          </w:hyperlink>
        </w:p>
        <w:p w14:paraId="4CF7D414" w14:textId="35BCF754" w:rsidR="0099213A" w:rsidRDefault="00000000">
          <w:pPr>
            <w:pStyle w:val="Sumrio3"/>
            <w:tabs>
              <w:tab w:val="left" w:pos="88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164119674" w:history="1">
            <w:r w:rsidR="0099213A" w:rsidRPr="005004A0">
              <w:rPr>
                <w:rStyle w:val="Hyperlink"/>
                <w:noProof/>
              </w:rPr>
              <w:t>2.2.1</w:t>
            </w:r>
            <w:r w:rsidR="0099213A"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="0099213A" w:rsidRPr="005004A0">
              <w:rPr>
                <w:rStyle w:val="Hyperlink"/>
                <w:noProof/>
              </w:rPr>
              <w:t>Importância</w:t>
            </w:r>
            <w:r w:rsidR="0099213A">
              <w:rPr>
                <w:noProof/>
                <w:webHidden/>
              </w:rPr>
              <w:tab/>
            </w:r>
            <w:r w:rsidR="0099213A">
              <w:rPr>
                <w:noProof/>
                <w:webHidden/>
              </w:rPr>
              <w:fldChar w:fldCharType="begin"/>
            </w:r>
            <w:r w:rsidR="0099213A">
              <w:rPr>
                <w:noProof/>
                <w:webHidden/>
              </w:rPr>
              <w:instrText xml:space="preserve"> PAGEREF _Toc164119674 \h </w:instrText>
            </w:r>
            <w:r w:rsidR="0099213A">
              <w:rPr>
                <w:noProof/>
                <w:webHidden/>
              </w:rPr>
            </w:r>
            <w:r w:rsidR="0099213A">
              <w:rPr>
                <w:noProof/>
                <w:webHidden/>
              </w:rPr>
              <w:fldChar w:fldCharType="separate"/>
            </w:r>
            <w:r w:rsidR="00945BD1">
              <w:rPr>
                <w:noProof/>
                <w:webHidden/>
              </w:rPr>
              <w:t>5</w:t>
            </w:r>
            <w:r w:rsidR="0099213A">
              <w:rPr>
                <w:noProof/>
                <w:webHidden/>
              </w:rPr>
              <w:fldChar w:fldCharType="end"/>
            </w:r>
          </w:hyperlink>
        </w:p>
        <w:p w14:paraId="5A8FE80B" w14:textId="36B113BB" w:rsidR="0099213A" w:rsidRDefault="00000000">
          <w:pPr>
            <w:pStyle w:val="Sumrio3"/>
            <w:tabs>
              <w:tab w:val="left" w:pos="88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164119675" w:history="1">
            <w:r w:rsidR="0099213A" w:rsidRPr="005004A0">
              <w:rPr>
                <w:rStyle w:val="Hyperlink"/>
                <w:noProof/>
              </w:rPr>
              <w:t>2.2.2</w:t>
            </w:r>
            <w:r w:rsidR="0099213A"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="0099213A" w:rsidRPr="005004A0">
              <w:rPr>
                <w:rStyle w:val="Hyperlink"/>
                <w:noProof/>
              </w:rPr>
              <w:t>Função</w:t>
            </w:r>
            <w:r w:rsidR="0099213A">
              <w:rPr>
                <w:noProof/>
                <w:webHidden/>
              </w:rPr>
              <w:tab/>
            </w:r>
            <w:r w:rsidR="0099213A">
              <w:rPr>
                <w:noProof/>
                <w:webHidden/>
              </w:rPr>
              <w:fldChar w:fldCharType="begin"/>
            </w:r>
            <w:r w:rsidR="0099213A">
              <w:rPr>
                <w:noProof/>
                <w:webHidden/>
              </w:rPr>
              <w:instrText xml:space="preserve"> PAGEREF _Toc164119675 \h </w:instrText>
            </w:r>
            <w:r w:rsidR="0099213A">
              <w:rPr>
                <w:noProof/>
                <w:webHidden/>
              </w:rPr>
            </w:r>
            <w:r w:rsidR="0099213A">
              <w:rPr>
                <w:noProof/>
                <w:webHidden/>
              </w:rPr>
              <w:fldChar w:fldCharType="separate"/>
            </w:r>
            <w:r w:rsidR="00945BD1">
              <w:rPr>
                <w:noProof/>
                <w:webHidden/>
              </w:rPr>
              <w:t>5</w:t>
            </w:r>
            <w:r w:rsidR="0099213A">
              <w:rPr>
                <w:noProof/>
                <w:webHidden/>
              </w:rPr>
              <w:fldChar w:fldCharType="end"/>
            </w:r>
          </w:hyperlink>
        </w:p>
        <w:p w14:paraId="5DC5D399" w14:textId="631B2C60" w:rsidR="0099213A" w:rsidRDefault="00000000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4119676" w:history="1">
            <w:r w:rsidR="0099213A" w:rsidRPr="005004A0">
              <w:rPr>
                <w:rStyle w:val="Hyperlink"/>
                <w:noProof/>
              </w:rPr>
              <w:t>3</w:t>
            </w:r>
            <w:r w:rsidR="0099213A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99213A" w:rsidRPr="005004A0">
              <w:rPr>
                <w:rStyle w:val="Hyperlink"/>
                <w:noProof/>
              </w:rPr>
              <w:t>Equipamentos de proteção</w:t>
            </w:r>
            <w:r w:rsidR="0099213A">
              <w:rPr>
                <w:noProof/>
                <w:webHidden/>
              </w:rPr>
              <w:tab/>
            </w:r>
            <w:r w:rsidR="0099213A">
              <w:rPr>
                <w:noProof/>
                <w:webHidden/>
              </w:rPr>
              <w:fldChar w:fldCharType="begin"/>
            </w:r>
            <w:r w:rsidR="0099213A">
              <w:rPr>
                <w:noProof/>
                <w:webHidden/>
              </w:rPr>
              <w:instrText xml:space="preserve"> PAGEREF _Toc164119676 \h </w:instrText>
            </w:r>
            <w:r w:rsidR="0099213A">
              <w:rPr>
                <w:noProof/>
                <w:webHidden/>
              </w:rPr>
            </w:r>
            <w:r w:rsidR="0099213A">
              <w:rPr>
                <w:noProof/>
                <w:webHidden/>
              </w:rPr>
              <w:fldChar w:fldCharType="separate"/>
            </w:r>
            <w:r w:rsidR="00945BD1">
              <w:rPr>
                <w:noProof/>
                <w:webHidden/>
              </w:rPr>
              <w:t>5</w:t>
            </w:r>
            <w:r w:rsidR="0099213A">
              <w:rPr>
                <w:noProof/>
                <w:webHidden/>
              </w:rPr>
              <w:fldChar w:fldCharType="end"/>
            </w:r>
          </w:hyperlink>
        </w:p>
        <w:p w14:paraId="09537A1D" w14:textId="3669EC40" w:rsidR="0099213A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pt-BR"/>
            </w:rPr>
          </w:pPr>
          <w:hyperlink w:anchor="_Toc164119677" w:history="1">
            <w:r w:rsidR="0099213A" w:rsidRPr="005004A0">
              <w:rPr>
                <w:rStyle w:val="Hyperlink"/>
                <w:noProof/>
              </w:rPr>
              <w:t>3.1</w:t>
            </w:r>
            <w:r w:rsidR="0099213A">
              <w:rPr>
                <w:rFonts w:asciiTheme="minorHAnsi" w:eastAsiaTheme="minorEastAsia" w:hAnsiTheme="minorHAnsi"/>
                <w:caps w:val="0"/>
                <w:noProof/>
                <w:sz w:val="22"/>
                <w:lang w:eastAsia="pt-BR"/>
              </w:rPr>
              <w:tab/>
            </w:r>
            <w:r w:rsidR="0099213A" w:rsidRPr="005004A0">
              <w:rPr>
                <w:rStyle w:val="Hyperlink"/>
                <w:noProof/>
              </w:rPr>
              <w:t>Tipos</w:t>
            </w:r>
            <w:r w:rsidR="0099213A">
              <w:rPr>
                <w:noProof/>
                <w:webHidden/>
              </w:rPr>
              <w:tab/>
            </w:r>
            <w:r w:rsidR="0099213A">
              <w:rPr>
                <w:noProof/>
                <w:webHidden/>
              </w:rPr>
              <w:fldChar w:fldCharType="begin"/>
            </w:r>
            <w:r w:rsidR="0099213A">
              <w:rPr>
                <w:noProof/>
                <w:webHidden/>
              </w:rPr>
              <w:instrText xml:space="preserve"> PAGEREF _Toc164119677 \h </w:instrText>
            </w:r>
            <w:r w:rsidR="0099213A">
              <w:rPr>
                <w:noProof/>
                <w:webHidden/>
              </w:rPr>
            </w:r>
            <w:r w:rsidR="0099213A">
              <w:rPr>
                <w:noProof/>
                <w:webHidden/>
              </w:rPr>
              <w:fldChar w:fldCharType="separate"/>
            </w:r>
            <w:r w:rsidR="00945BD1">
              <w:rPr>
                <w:noProof/>
                <w:webHidden/>
              </w:rPr>
              <w:t>6</w:t>
            </w:r>
            <w:r w:rsidR="0099213A">
              <w:rPr>
                <w:noProof/>
                <w:webHidden/>
              </w:rPr>
              <w:fldChar w:fldCharType="end"/>
            </w:r>
          </w:hyperlink>
        </w:p>
        <w:p w14:paraId="628062BB" w14:textId="4871D0DF" w:rsidR="0099213A" w:rsidRDefault="00000000">
          <w:pPr>
            <w:pStyle w:val="Sumrio3"/>
            <w:tabs>
              <w:tab w:val="left" w:pos="88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164119678" w:history="1">
            <w:r w:rsidR="0099213A" w:rsidRPr="005004A0">
              <w:rPr>
                <w:rStyle w:val="Hyperlink"/>
                <w:noProof/>
              </w:rPr>
              <w:t>3.1.1</w:t>
            </w:r>
            <w:r w:rsidR="0099213A"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="0099213A" w:rsidRPr="005004A0">
              <w:rPr>
                <w:rStyle w:val="Hyperlink"/>
                <w:noProof/>
              </w:rPr>
              <w:t>EPI e EPC</w:t>
            </w:r>
            <w:r w:rsidR="0099213A">
              <w:rPr>
                <w:noProof/>
                <w:webHidden/>
              </w:rPr>
              <w:tab/>
            </w:r>
            <w:r w:rsidR="0099213A">
              <w:rPr>
                <w:noProof/>
                <w:webHidden/>
              </w:rPr>
              <w:fldChar w:fldCharType="begin"/>
            </w:r>
            <w:r w:rsidR="0099213A">
              <w:rPr>
                <w:noProof/>
                <w:webHidden/>
              </w:rPr>
              <w:instrText xml:space="preserve"> PAGEREF _Toc164119678 \h </w:instrText>
            </w:r>
            <w:r w:rsidR="0099213A">
              <w:rPr>
                <w:noProof/>
                <w:webHidden/>
              </w:rPr>
            </w:r>
            <w:r w:rsidR="0099213A">
              <w:rPr>
                <w:noProof/>
                <w:webHidden/>
              </w:rPr>
              <w:fldChar w:fldCharType="separate"/>
            </w:r>
            <w:r w:rsidR="00945BD1">
              <w:rPr>
                <w:noProof/>
                <w:webHidden/>
              </w:rPr>
              <w:t>6</w:t>
            </w:r>
            <w:r w:rsidR="0099213A">
              <w:rPr>
                <w:noProof/>
                <w:webHidden/>
              </w:rPr>
              <w:fldChar w:fldCharType="end"/>
            </w:r>
          </w:hyperlink>
        </w:p>
        <w:p w14:paraId="7258829D" w14:textId="705F881B" w:rsidR="0099213A" w:rsidRDefault="00000000">
          <w:pPr>
            <w:pStyle w:val="Sumrio3"/>
            <w:tabs>
              <w:tab w:val="left" w:pos="88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164119679" w:history="1">
            <w:r w:rsidR="0099213A" w:rsidRPr="005004A0">
              <w:rPr>
                <w:rStyle w:val="Hyperlink"/>
                <w:noProof/>
              </w:rPr>
              <w:t>3.1.2</w:t>
            </w:r>
            <w:r w:rsidR="0099213A"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="0099213A" w:rsidRPr="005004A0">
              <w:rPr>
                <w:rStyle w:val="Hyperlink"/>
                <w:noProof/>
              </w:rPr>
              <w:t>Com base na área de proteção</w:t>
            </w:r>
            <w:r w:rsidR="0099213A">
              <w:rPr>
                <w:noProof/>
                <w:webHidden/>
              </w:rPr>
              <w:tab/>
            </w:r>
            <w:r w:rsidR="0099213A">
              <w:rPr>
                <w:noProof/>
                <w:webHidden/>
              </w:rPr>
              <w:fldChar w:fldCharType="begin"/>
            </w:r>
            <w:r w:rsidR="0099213A">
              <w:rPr>
                <w:noProof/>
                <w:webHidden/>
              </w:rPr>
              <w:instrText xml:space="preserve"> PAGEREF _Toc164119679 \h </w:instrText>
            </w:r>
            <w:r w:rsidR="0099213A">
              <w:rPr>
                <w:noProof/>
                <w:webHidden/>
              </w:rPr>
            </w:r>
            <w:r w:rsidR="0099213A">
              <w:rPr>
                <w:noProof/>
                <w:webHidden/>
              </w:rPr>
              <w:fldChar w:fldCharType="separate"/>
            </w:r>
            <w:r w:rsidR="00945BD1">
              <w:rPr>
                <w:noProof/>
                <w:webHidden/>
              </w:rPr>
              <w:t>6</w:t>
            </w:r>
            <w:r w:rsidR="0099213A">
              <w:rPr>
                <w:noProof/>
                <w:webHidden/>
              </w:rPr>
              <w:fldChar w:fldCharType="end"/>
            </w:r>
          </w:hyperlink>
        </w:p>
        <w:p w14:paraId="4897A357" w14:textId="32762894" w:rsidR="0099213A" w:rsidRDefault="0000000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pt-BR"/>
            </w:rPr>
          </w:pPr>
          <w:hyperlink w:anchor="_Toc164119680" w:history="1">
            <w:r w:rsidR="0099213A" w:rsidRPr="005004A0">
              <w:rPr>
                <w:rStyle w:val="Hyperlink"/>
                <w:noProof/>
              </w:rPr>
              <w:t>3.2</w:t>
            </w:r>
            <w:r w:rsidR="0099213A">
              <w:rPr>
                <w:rFonts w:asciiTheme="minorHAnsi" w:eastAsiaTheme="minorEastAsia" w:hAnsiTheme="minorHAnsi"/>
                <w:caps w:val="0"/>
                <w:noProof/>
                <w:sz w:val="22"/>
                <w:lang w:eastAsia="pt-BR"/>
              </w:rPr>
              <w:tab/>
            </w:r>
            <w:r w:rsidR="0099213A" w:rsidRPr="005004A0">
              <w:rPr>
                <w:rStyle w:val="Hyperlink"/>
                <w:noProof/>
              </w:rPr>
              <w:t>aplicabilidades</w:t>
            </w:r>
            <w:r w:rsidR="0099213A">
              <w:rPr>
                <w:noProof/>
                <w:webHidden/>
              </w:rPr>
              <w:tab/>
            </w:r>
            <w:r w:rsidR="0099213A">
              <w:rPr>
                <w:noProof/>
                <w:webHidden/>
              </w:rPr>
              <w:fldChar w:fldCharType="begin"/>
            </w:r>
            <w:r w:rsidR="0099213A">
              <w:rPr>
                <w:noProof/>
                <w:webHidden/>
              </w:rPr>
              <w:instrText xml:space="preserve"> PAGEREF _Toc164119680 \h </w:instrText>
            </w:r>
            <w:r w:rsidR="0099213A">
              <w:rPr>
                <w:noProof/>
                <w:webHidden/>
              </w:rPr>
            </w:r>
            <w:r w:rsidR="0099213A">
              <w:rPr>
                <w:noProof/>
                <w:webHidden/>
              </w:rPr>
              <w:fldChar w:fldCharType="separate"/>
            </w:r>
            <w:r w:rsidR="00945BD1">
              <w:rPr>
                <w:noProof/>
                <w:webHidden/>
              </w:rPr>
              <w:t>7</w:t>
            </w:r>
            <w:r w:rsidR="0099213A">
              <w:rPr>
                <w:noProof/>
                <w:webHidden/>
              </w:rPr>
              <w:fldChar w:fldCharType="end"/>
            </w:r>
          </w:hyperlink>
        </w:p>
        <w:p w14:paraId="7C62266E" w14:textId="5BF2E1F4" w:rsidR="0099213A" w:rsidRDefault="00000000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4119681" w:history="1">
            <w:r w:rsidR="0099213A" w:rsidRPr="005004A0">
              <w:rPr>
                <w:rStyle w:val="Hyperlink"/>
                <w:noProof/>
              </w:rPr>
              <w:t>4</w:t>
            </w:r>
            <w:r w:rsidR="0099213A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99213A" w:rsidRPr="005004A0">
              <w:rPr>
                <w:rStyle w:val="Hyperlink"/>
                <w:noProof/>
              </w:rPr>
              <w:t>conclusão</w:t>
            </w:r>
            <w:r w:rsidR="0099213A">
              <w:rPr>
                <w:noProof/>
                <w:webHidden/>
              </w:rPr>
              <w:tab/>
            </w:r>
            <w:r w:rsidR="0099213A">
              <w:rPr>
                <w:noProof/>
                <w:webHidden/>
              </w:rPr>
              <w:fldChar w:fldCharType="begin"/>
            </w:r>
            <w:r w:rsidR="0099213A">
              <w:rPr>
                <w:noProof/>
                <w:webHidden/>
              </w:rPr>
              <w:instrText xml:space="preserve"> PAGEREF _Toc164119681 \h </w:instrText>
            </w:r>
            <w:r w:rsidR="0099213A">
              <w:rPr>
                <w:noProof/>
                <w:webHidden/>
              </w:rPr>
            </w:r>
            <w:r w:rsidR="0099213A">
              <w:rPr>
                <w:noProof/>
                <w:webHidden/>
              </w:rPr>
              <w:fldChar w:fldCharType="separate"/>
            </w:r>
            <w:r w:rsidR="00945BD1">
              <w:rPr>
                <w:noProof/>
                <w:webHidden/>
              </w:rPr>
              <w:t>7</w:t>
            </w:r>
            <w:r w:rsidR="0099213A">
              <w:rPr>
                <w:noProof/>
                <w:webHidden/>
              </w:rPr>
              <w:fldChar w:fldCharType="end"/>
            </w:r>
          </w:hyperlink>
        </w:p>
        <w:p w14:paraId="5C694464" w14:textId="3544CCD6" w:rsidR="0099213A" w:rsidRDefault="00C7476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>
            <w:rPr>
              <w:rStyle w:val="Hyperlink"/>
              <w:noProof/>
              <w:u w:val="none"/>
            </w:rPr>
            <w:t xml:space="preserve">               </w:t>
          </w:r>
          <w:hyperlink w:anchor="_Toc164119682" w:history="1">
            <w:r w:rsidR="0099213A" w:rsidRPr="005004A0">
              <w:rPr>
                <w:rStyle w:val="Hyperlink"/>
                <w:noProof/>
              </w:rPr>
              <w:t>REFERÊNCIAS</w:t>
            </w:r>
            <w:r w:rsidR="0099213A">
              <w:rPr>
                <w:noProof/>
                <w:webHidden/>
              </w:rPr>
              <w:tab/>
            </w:r>
            <w:r w:rsidR="0099213A">
              <w:rPr>
                <w:noProof/>
                <w:webHidden/>
              </w:rPr>
              <w:fldChar w:fldCharType="begin"/>
            </w:r>
            <w:r w:rsidR="0099213A">
              <w:rPr>
                <w:noProof/>
                <w:webHidden/>
              </w:rPr>
              <w:instrText xml:space="preserve"> PAGEREF _Toc164119682 \h </w:instrText>
            </w:r>
            <w:r w:rsidR="0099213A">
              <w:rPr>
                <w:noProof/>
                <w:webHidden/>
              </w:rPr>
            </w:r>
            <w:r w:rsidR="0099213A">
              <w:rPr>
                <w:noProof/>
                <w:webHidden/>
              </w:rPr>
              <w:fldChar w:fldCharType="separate"/>
            </w:r>
            <w:r w:rsidR="00945BD1">
              <w:rPr>
                <w:noProof/>
                <w:webHidden/>
              </w:rPr>
              <w:t>8</w:t>
            </w:r>
            <w:r w:rsidR="0099213A">
              <w:rPr>
                <w:noProof/>
                <w:webHidden/>
              </w:rPr>
              <w:fldChar w:fldCharType="end"/>
            </w:r>
          </w:hyperlink>
        </w:p>
        <w:p w14:paraId="4D71A909" w14:textId="77777777" w:rsidR="00F17332" w:rsidRDefault="0073624A" w:rsidP="00F17332">
          <w:pPr>
            <w:pStyle w:val="Sumrio2"/>
          </w:pPr>
          <w:r>
            <w:rPr>
              <w:b/>
            </w:rPr>
            <w:fldChar w:fldCharType="end"/>
          </w:r>
        </w:p>
      </w:sdtContent>
    </w:sdt>
    <w:p w14:paraId="1C6EB003" w14:textId="77777777" w:rsidR="00BE22B6" w:rsidRDefault="00BE22B6" w:rsidP="00F17332">
      <w:pPr>
        <w:spacing w:after="160" w:line="259" w:lineRule="auto"/>
        <w:ind w:firstLine="0"/>
        <w:jc w:val="left"/>
        <w:rPr>
          <w:b/>
          <w:bCs/>
        </w:rPr>
        <w:sectPr w:rsidR="00BE22B6" w:rsidSect="000F5108">
          <w:headerReference w:type="even" r:id="rId10"/>
          <w:headerReference w:type="default" r:id="rId11"/>
          <w:pgSz w:w="11906" w:h="16838" w:code="9"/>
          <w:pgMar w:top="1701" w:right="1134" w:bottom="1134" w:left="1701" w:header="709" w:footer="709" w:gutter="0"/>
          <w:pgNumType w:start="4"/>
          <w:cols w:space="708"/>
          <w:docGrid w:linePitch="360"/>
        </w:sectPr>
      </w:pPr>
    </w:p>
    <w:p w14:paraId="5D633296" w14:textId="77777777" w:rsidR="00F17332" w:rsidRDefault="00BE22B6" w:rsidP="00E1783F">
      <w:pPr>
        <w:pStyle w:val="Ttulo1"/>
      </w:pPr>
      <w:bookmarkStart w:id="0" w:name="_Toc164119668"/>
      <w:r>
        <w:t>introdução</w:t>
      </w:r>
      <w:bookmarkEnd w:id="0"/>
    </w:p>
    <w:p w14:paraId="07175303" w14:textId="3D86E431" w:rsidR="00F833F0" w:rsidRDefault="00F833F0" w:rsidP="00F833F0">
      <w:r>
        <w:t>Todas as atividades humanas estabelecem variados níveis de risco aos</w:t>
      </w:r>
      <w:r w:rsidR="00230D41">
        <w:t xml:space="preserve"> que as exercem</w:t>
      </w:r>
      <w:r>
        <w:t>. Sobretudo nas atividades profissionais que envolvem esforço físico e uso de ferramentas e maquinário</w:t>
      </w:r>
      <w:r w:rsidR="00230D41">
        <w:t>,</w:t>
      </w:r>
      <w:r>
        <w:t xml:space="preserve"> esses riscos se agravam, potencializando a ocorrência de acidentes de trabalho e também doenças ocupacionais temporárias ou </w:t>
      </w:r>
      <w:r w:rsidR="00230D41">
        <w:t>definitivas</w:t>
      </w:r>
      <w:r>
        <w:t>. Essas infelicidades geram resultados que impactam vários aspectos, dentre eles o financeiro e a saúde sendo os principais.</w:t>
      </w:r>
    </w:p>
    <w:p w14:paraId="419899FB" w14:textId="580E6CA0" w:rsidR="002A5621" w:rsidRPr="00DC76B4" w:rsidRDefault="00F833F0" w:rsidP="00F833F0">
      <w:r>
        <w:t xml:space="preserve">Os avanços nas regulamentações trabalhistas, pressões da própria sociedade, por meio de sindicatos e grupos organizados, permitiram o desenvolvimento e o aperfeiçoamento de medidas, ações e atividades com o intuito de promover a manutenção e a melhoria da saúde e das condições de trabalho dos indivíduos em atividades de risco. </w:t>
      </w:r>
      <w:r w:rsidR="00230D41">
        <w:t>Atualmente, e</w:t>
      </w:r>
      <w:r>
        <w:t>ssas medidas se manifestam diretamente em leis, normas regulamentadoras, programas de conscientização e na colaboração de diversos setores da sociedade para aperfeiçoar os processos existentes. Dentre</w:t>
      </w:r>
      <w:r w:rsidR="00230D41">
        <w:t xml:space="preserve"> eles, é importante mencionar as ações de promoção da Segurança do Trabalho e da conscientização e da instrução ao uso de equipamentos de segurança, sendo estes os dois principais assuntos tratados neste relatório.</w:t>
      </w:r>
    </w:p>
    <w:p w14:paraId="165804D5" w14:textId="77777777" w:rsidR="00F17332" w:rsidRDefault="005A3722" w:rsidP="00F17332">
      <w:pPr>
        <w:pStyle w:val="Ttulo1"/>
      </w:pPr>
      <w:bookmarkStart w:id="1" w:name="_Toc164119669"/>
      <w:r>
        <w:t>ações de promoção da segurança no trabalho</w:t>
      </w:r>
      <w:bookmarkEnd w:id="1"/>
    </w:p>
    <w:p w14:paraId="3B6E8A2B" w14:textId="1AB77687" w:rsidR="009B1433" w:rsidRPr="00DC76B4" w:rsidRDefault="00230D41" w:rsidP="009B1433">
      <w:r>
        <w:t>As empresas, de acordo com a legislação brasileira, são obrigadas a promover a conscientização de seus funcionários a respeito do uso correto dos equipamentos de proteção e também sobre os riscos enfrentados nas atividades profissionais em que elas estão associadas. Todo esse esforço em treinamento dos colaboradores traz benefícios visíveis na produtividade, na motivação e na segurança de seus trabalhadores. Esses fatores, juntos, proporcionam diminuição de custos e melhoria nos resultados</w:t>
      </w:r>
      <w:r w:rsidR="009B1433">
        <w:t xml:space="preserve"> gerados.</w:t>
      </w:r>
    </w:p>
    <w:p w14:paraId="1DE8B615" w14:textId="77777777" w:rsidR="005A3722" w:rsidRDefault="005A3722" w:rsidP="00E1783F">
      <w:pPr>
        <w:pStyle w:val="Ttulo2"/>
      </w:pPr>
      <w:bookmarkStart w:id="2" w:name="_Toc164119670"/>
      <w:r>
        <w:t>cipa</w:t>
      </w:r>
      <w:bookmarkEnd w:id="2"/>
    </w:p>
    <w:p w14:paraId="66F309FB" w14:textId="77777777" w:rsidR="00F833F0" w:rsidRDefault="00F833F0" w:rsidP="00F833F0">
      <w:bookmarkStart w:id="3" w:name="_Toc164119671"/>
      <w:r>
        <w:t>Sendo uma obrigatoriedade para empresas com número de funcionário superior a vinte, a Comissão Interna de Prevenção de Acidentes e Assédio — CIPA —, é o principal aliado na promoção da segurança do trabalhador em seu ambiente profissional. Suas diretrizes são estabelecidas na Norma Regulamentadora nº 5 do Ministério do Trabalho e devem ser seguidas para cumprimento das leis e para a estruturação correta da comissão interna.</w:t>
      </w:r>
    </w:p>
    <w:p w14:paraId="627BC62C" w14:textId="77777777" w:rsidR="00F17332" w:rsidRDefault="005A3722" w:rsidP="00F17332">
      <w:pPr>
        <w:pStyle w:val="Ttulo3"/>
      </w:pPr>
      <w:r>
        <w:t>Importância</w:t>
      </w:r>
      <w:bookmarkEnd w:id="3"/>
    </w:p>
    <w:p w14:paraId="731455F4" w14:textId="77777777" w:rsidR="00F833F0" w:rsidRDefault="00F833F0" w:rsidP="00F833F0">
      <w:bookmarkStart w:id="4" w:name="_Toc164119672"/>
      <w:r>
        <w:t>A CIPA é relevante às companhias não apenas na questão legalista, mas essencialmente pelos benefícios que ela proporciona. Dentre os pontos que destacam a sua importância em relação a outros recursos de promoção da Segurança do Trabalho, são a melhoria na perspectiva de saúde do funcionário, a redução nos índices de acidentes de trabalho e indiretamente o aumento da eficiência dos processos internos da empresa.</w:t>
      </w:r>
    </w:p>
    <w:p w14:paraId="43870601" w14:textId="77777777" w:rsidR="00F17332" w:rsidRDefault="005A3722" w:rsidP="00F17332">
      <w:pPr>
        <w:pStyle w:val="Ttulo3"/>
      </w:pPr>
      <w:r>
        <w:t>Função</w:t>
      </w:r>
      <w:bookmarkEnd w:id="4"/>
    </w:p>
    <w:p w14:paraId="4C691054" w14:textId="77777777" w:rsidR="00F833F0" w:rsidRDefault="00F833F0" w:rsidP="00F833F0">
      <w:bookmarkStart w:id="5" w:name="_Toc164119673"/>
      <w:r>
        <w:t>O propósito da CIPA é de, essencialmente, estabelecer uma comissão dentro da empresa que lide com as responsabilidades de desenvolver estratégias de promoção de segurança do trabalhador nos processos internos, promovê-los e avalia-los. Os membros da comissão (representantes dos funcionários e empregadores), são encarregados de coletar os dados relacionados aos riscos envolvidos nos processos e utilizá-los na elaboração de ações preventivas.</w:t>
      </w:r>
    </w:p>
    <w:p w14:paraId="75A437CF" w14:textId="49254556" w:rsidR="00F833F0" w:rsidRDefault="00F833F0" w:rsidP="00F833F0">
      <w:r>
        <w:t xml:space="preserve">Sendo assim, as funções básicas da Comissão Interna de Prevenção de Acidentes e Assédio </w:t>
      </w:r>
      <w:r w:rsidR="000C72D0">
        <w:t>são</w:t>
      </w:r>
      <w:r>
        <w:t xml:space="preserve"> de:</w:t>
      </w:r>
    </w:p>
    <w:p w14:paraId="37FE0379" w14:textId="77777777" w:rsidR="00F833F0" w:rsidRDefault="00F833F0" w:rsidP="00F833F0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</w:pPr>
      <w:r>
        <w:rPr>
          <w:color w:val="000000"/>
        </w:rPr>
        <w:t>estruturar uma comissão dentro da empresa composta por funcionários e representantes dos empregadores;</w:t>
      </w:r>
    </w:p>
    <w:p w14:paraId="26D81BCA" w14:textId="77777777" w:rsidR="00F833F0" w:rsidRDefault="00F833F0" w:rsidP="00F833F0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</w:pPr>
      <w:r>
        <w:rPr>
          <w:color w:val="000000"/>
        </w:rPr>
        <w:t>estabelecer um sistema de denúncia anônima para casos de assédio entre funcionários e empregadores;</w:t>
      </w:r>
    </w:p>
    <w:p w14:paraId="4BAEDE43" w14:textId="77777777" w:rsidR="00F833F0" w:rsidRDefault="00F833F0" w:rsidP="00F833F0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</w:pPr>
      <w:r>
        <w:rPr>
          <w:color w:val="000000"/>
        </w:rPr>
        <w:t>propor, elaborar, planejar ações de implantação e colocar em prática programas de prevenção de acidentes voltados aos processos internos da empresa e de erradicação das diversas formas de assédio;</w:t>
      </w:r>
    </w:p>
    <w:p w14:paraId="0E918DEE" w14:textId="77777777" w:rsidR="00F833F0" w:rsidRDefault="00F833F0" w:rsidP="00F833F0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</w:pPr>
      <w:r>
        <w:rPr>
          <w:color w:val="000000"/>
        </w:rPr>
        <w:t>permitir a visualização da relação de riscos das atividades profissionais;</w:t>
      </w:r>
    </w:p>
    <w:p w14:paraId="00FE91EC" w14:textId="77777777" w:rsidR="00F833F0" w:rsidRDefault="00F833F0" w:rsidP="00F833F0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</w:pPr>
      <w:r>
        <w:rPr>
          <w:color w:val="000000"/>
        </w:rPr>
        <w:t>reduzir custos diversos atrelados a acidentes de trabalho;</w:t>
      </w:r>
    </w:p>
    <w:p w14:paraId="4130AF86" w14:textId="77777777" w:rsidR="00F833F0" w:rsidRDefault="00F833F0" w:rsidP="00F833F0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</w:pPr>
      <w:r>
        <w:rPr>
          <w:color w:val="000000"/>
        </w:rPr>
        <w:t>estabelecer um ambiente de trabalho seguro e livre de assédios.</w:t>
      </w:r>
    </w:p>
    <w:p w14:paraId="0ACF379C" w14:textId="77777777" w:rsidR="00F17332" w:rsidRDefault="005A3722" w:rsidP="005A3722">
      <w:pPr>
        <w:pStyle w:val="Ttulo2"/>
      </w:pPr>
      <w:r>
        <w:t>sipatma</w:t>
      </w:r>
      <w:bookmarkEnd w:id="5"/>
    </w:p>
    <w:p w14:paraId="3CE38536" w14:textId="77777777" w:rsidR="00F833F0" w:rsidRDefault="00F833F0" w:rsidP="00F833F0">
      <w:bookmarkStart w:id="6" w:name="_Toc164119674"/>
      <w:r>
        <w:t>Para que as ações da CIPA sejam conhecidas por todos os funcionários de uma empresa e, assim, tenham o efeito necessário, é preciso organizar eventos de conscientização. A NR-05 prevê a obrigatoriedade da ocorrência anual de uma ou mais semanas que cumpram essa função, denominadas Semanas Internas de Prevenção de Acidentes do Trabalho — SIPAT.</w:t>
      </w:r>
    </w:p>
    <w:p w14:paraId="7F7A2F7F" w14:textId="77777777" w:rsidR="00F833F0" w:rsidRDefault="00F833F0" w:rsidP="00F833F0">
      <w:r>
        <w:t xml:space="preserve">Com a popularização dos temas relativos ao Meio Ambiente nas discussões públicas e dentro das próprias organizações privadas, acrescentaram-se os temas de sustentabilidade ecológica, diminuição de impactos ao Meio Ambiente e de iniciativas pessoais e empresariais direcionadas à preservação dos recursos naturais na pauta dos eventos das </w:t>
      </w:r>
      <w:proofErr w:type="spellStart"/>
      <w:r>
        <w:t>SIPATs</w:t>
      </w:r>
      <w:proofErr w:type="spellEnd"/>
      <w:r>
        <w:t>, originando a sigla SIPATMA — Semana Interna de Prevenção de Acidentes do Trabalho e Meio Ambiente.</w:t>
      </w:r>
    </w:p>
    <w:p w14:paraId="54788AB5" w14:textId="77777777" w:rsidR="00F17332" w:rsidRDefault="005A3722" w:rsidP="005A3722">
      <w:pPr>
        <w:pStyle w:val="Ttulo3"/>
      </w:pPr>
      <w:r>
        <w:t>Importância</w:t>
      </w:r>
      <w:bookmarkEnd w:id="6"/>
    </w:p>
    <w:p w14:paraId="357B05BB" w14:textId="77777777" w:rsidR="00F833F0" w:rsidRDefault="00F833F0" w:rsidP="00F833F0">
      <w:bookmarkStart w:id="7" w:name="_Toc164119675"/>
      <w:r>
        <w:t>Ao cumprir a SIPATMA regularmente, a organização garante que seus colaboradores compreendam de fato as atividades que a própria empresa promove para cumprir os deveres da CIPA. A sua importância chave está no fato de permitir uma percepção mais aprofundada sobre os temas da segurança do trabalho e meio ambiente aos funcionários e também empregadores não ativos na Comissão Interna de Prevenção de Acidentes e Assédio.</w:t>
      </w:r>
    </w:p>
    <w:p w14:paraId="2F5EB9CC" w14:textId="77777777" w:rsidR="005A3722" w:rsidRDefault="005A3722" w:rsidP="005A3722">
      <w:pPr>
        <w:pStyle w:val="Ttulo3"/>
      </w:pPr>
      <w:r>
        <w:t>Função</w:t>
      </w:r>
      <w:bookmarkEnd w:id="7"/>
    </w:p>
    <w:p w14:paraId="017475F0" w14:textId="77777777" w:rsidR="00F833F0" w:rsidRDefault="00F833F0" w:rsidP="00F833F0">
      <w:bookmarkStart w:id="8" w:name="_Toc164119676"/>
      <w:r>
        <w:t>A SIPAT, e por consequência SIPATMA, é encarregada de promover discussões sobre tópicos essenciais à saúde do trabalhador, ações de precaução contra acidentes e de amenização de riscos por meio de eventos, divulgação de informações por meios digitais ou não, atividades e campanhas de conscientização e outras maneiras regularmente. Nessas ocasiões o colaborador é informado das ações tomadas pela CIPA, dos dados relevantes para análise de riscos e acidentes de trabalho, bem como dos planos que esta busca implementar para alcançar os resultados esperados.</w:t>
      </w:r>
    </w:p>
    <w:p w14:paraId="0EA8ABAC" w14:textId="77777777" w:rsidR="005A3722" w:rsidRDefault="005A3722" w:rsidP="00BE22B6">
      <w:pPr>
        <w:pStyle w:val="Ttulo1"/>
      </w:pPr>
      <w:r>
        <w:t>Equipamentos de proteção</w:t>
      </w:r>
      <w:bookmarkEnd w:id="8"/>
    </w:p>
    <w:p w14:paraId="77CEB102" w14:textId="77777777" w:rsidR="005A3722" w:rsidRPr="005A3722" w:rsidRDefault="005A3722" w:rsidP="005A3722">
      <w:pPr>
        <w:rPr>
          <w:rFonts w:cs="Times New Roman"/>
          <w:lang w:eastAsia="pt-BR"/>
        </w:rPr>
      </w:pPr>
      <w:r w:rsidRPr="005A3722">
        <w:rPr>
          <w:lang w:eastAsia="pt-BR"/>
        </w:rPr>
        <w:t>Os equipamentos de proteção são dispositivos e acessórios que cumprem a função de reduzir e também eliminar o risco inerente a determinadas atividades, sejam profissionais ou não. Alguns exemplos práticos de equipamentos de proteção são: capacetes de moto, luvas de proteção emborrachadas, protetores auriculares, óculos de sol, botas e botinas. Todos eles proporcionam a diminuição de acidentes de trabalho, doenças ocupacionais e tantas outras situações viabilizadas pelos riscos a que as pessoas são expostas constantemente.</w:t>
      </w:r>
    </w:p>
    <w:p w14:paraId="4F699D86" w14:textId="77777777" w:rsidR="005A3722" w:rsidRPr="005A3722" w:rsidRDefault="005A3722" w:rsidP="005A3722">
      <w:pPr>
        <w:pStyle w:val="Ttulo2"/>
      </w:pPr>
      <w:bookmarkStart w:id="9" w:name="_Toc164119677"/>
      <w:r w:rsidRPr="005A3722">
        <w:t>Tipos</w:t>
      </w:r>
      <w:bookmarkEnd w:id="9"/>
    </w:p>
    <w:p w14:paraId="21CD0B01" w14:textId="77777777" w:rsidR="005A3722" w:rsidRDefault="005A3722" w:rsidP="005A3722">
      <w:r>
        <w:t>Existem, de modo geral, duas categorias que abrangem os demais tipos comuns de equipamentos de proteção: os que são utilizados por uma pessoa somente, denominados equipamentos de proteção individual; e os que permitem a redução do risco a um grupo de indivíduos, os equipamentos de proteção coletiva;</w:t>
      </w:r>
    </w:p>
    <w:p w14:paraId="522BD95D" w14:textId="77777777" w:rsidR="005A3722" w:rsidRDefault="005A3722" w:rsidP="005A3722">
      <w:pPr>
        <w:pStyle w:val="Ttulo3"/>
      </w:pPr>
      <w:bookmarkStart w:id="10" w:name="_Toc164119678"/>
      <w:r>
        <w:t>EPI e EPC</w:t>
      </w:r>
      <w:bookmarkEnd w:id="10"/>
    </w:p>
    <w:p w14:paraId="773EA0DE" w14:textId="77777777" w:rsidR="005A3722" w:rsidRDefault="005A3722" w:rsidP="002C7C30">
      <w:r>
        <w:t xml:space="preserve">Os equipamentos de proteção individual são utilizados unicamente por aqueles que realizam determinadas atividades, sendo esses os únicos beneficiados pelo seu uso. Também chamados de EPI, são regulamentados no Brasil pela </w:t>
      </w:r>
      <w:hyperlink r:id="rId12" w:history="1">
        <w:r w:rsidR="002C7C30" w:rsidRPr="002C7C30">
          <w:rPr>
            <w:rStyle w:val="Hyperlink"/>
            <w:rFonts w:cs="Times New Roman"/>
            <w:color w:val="1155CC"/>
            <w:szCs w:val="24"/>
          </w:rPr>
          <w:t>NR-06</w:t>
        </w:r>
      </w:hyperlink>
      <w:r>
        <w:t xml:space="preserve"> e de uso obrigatório em situações de risco, sendo um dos deveres das empresas fornecer esses e outros equipamentos, além do treinamento adequado para o uso, gratuitamente, aos seus funcionários.</w:t>
      </w:r>
    </w:p>
    <w:p w14:paraId="38AE6DEB" w14:textId="77777777" w:rsidR="005A3722" w:rsidRPr="005A3722" w:rsidRDefault="005A3722" w:rsidP="002C7C30">
      <w:r>
        <w:t xml:space="preserve">Os </w:t>
      </w:r>
      <w:proofErr w:type="spellStart"/>
      <w:r>
        <w:t>EPCs</w:t>
      </w:r>
      <w:proofErr w:type="spellEnd"/>
      <w:r>
        <w:t xml:space="preserve"> – Equipamentos de Proteção Coletiva – tem seu uso destinado àqueles que não participam ativamente das atividades perigosas, mas que estão expostos indiretamente aos riscos. Compostos por máquinas, dispositivos e equipamentos, proporcionam segurança a trabalhadores e pessoas que estejam em uma área propícia a acidentes, complicações de saúde e a outros malefícios. É regulamentado no Brasil pela </w:t>
      </w:r>
      <w:hyperlink r:id="rId13" w:history="1">
        <w:r w:rsidRPr="002C7C30">
          <w:rPr>
            <w:rStyle w:val="Hyperlink"/>
            <w:rFonts w:cs="Times New Roman"/>
            <w:color w:val="1155CC"/>
          </w:rPr>
          <w:t>NR-09</w:t>
        </w:r>
      </w:hyperlink>
      <w:r>
        <w:t>, que trata da segurança e bem-estar ocupacional.</w:t>
      </w:r>
    </w:p>
    <w:p w14:paraId="16BBA139" w14:textId="77777777" w:rsidR="005A3722" w:rsidRDefault="005A3722" w:rsidP="005A3722">
      <w:pPr>
        <w:pStyle w:val="Ttulo3"/>
      </w:pPr>
      <w:bookmarkStart w:id="11" w:name="_Toc164119679"/>
      <w:r>
        <w:t>Com base na área de proteção</w:t>
      </w:r>
      <w:bookmarkEnd w:id="11"/>
    </w:p>
    <w:p w14:paraId="3724BACF" w14:textId="240CB6AB" w:rsidR="005A3722" w:rsidRDefault="00803DE4" w:rsidP="005A3722">
      <w:r>
        <w:t xml:space="preserve">Específicos dos EPIs, os equipamentos de proteção </w:t>
      </w:r>
      <w:r w:rsidR="00BE33E5">
        <w:t>também</w:t>
      </w:r>
      <w:r>
        <w:t xml:space="preserve"> são distinguidos com base na área de proteção</w:t>
      </w:r>
      <w:r w:rsidR="00BE33E5">
        <w:t>, que</w:t>
      </w:r>
      <w:r>
        <w:t xml:space="preserve"> abrangem algu</w:t>
      </w:r>
      <w:r w:rsidR="00BE33E5">
        <w:t>mas</w:t>
      </w:r>
      <w:r>
        <w:t xml:space="preserve"> </w:t>
      </w:r>
      <w:r w:rsidRPr="00BE33E5">
        <w:t>d</w:t>
      </w:r>
      <w:r w:rsidR="00BE33E5" w:rsidRPr="00BE33E5">
        <w:t>a</w:t>
      </w:r>
      <w:r w:rsidRPr="00BE33E5">
        <w:t>s</w:t>
      </w:r>
      <w:r>
        <w:t xml:space="preserve"> seguintes:</w:t>
      </w:r>
    </w:p>
    <w:p w14:paraId="35F089DD" w14:textId="22ABC415" w:rsidR="00803DE4" w:rsidRDefault="00803DE4" w:rsidP="00803DE4">
      <w:pPr>
        <w:pStyle w:val="PargrafodaLista"/>
      </w:pPr>
      <w:r>
        <w:t>face e visual;</w:t>
      </w:r>
    </w:p>
    <w:p w14:paraId="25E345B9" w14:textId="0C24E937" w:rsidR="00803DE4" w:rsidRDefault="00803DE4" w:rsidP="00803DE4">
      <w:pPr>
        <w:pStyle w:val="PargrafodaLista"/>
      </w:pPr>
      <w:r>
        <w:t>tronco;</w:t>
      </w:r>
    </w:p>
    <w:p w14:paraId="4FA91981" w14:textId="0A7E2276" w:rsidR="00803DE4" w:rsidRDefault="00803DE4" w:rsidP="00803DE4">
      <w:pPr>
        <w:pStyle w:val="PargrafodaLista"/>
      </w:pPr>
      <w:r>
        <w:t>cabeça;</w:t>
      </w:r>
    </w:p>
    <w:p w14:paraId="6A1F0B2C" w14:textId="23FCBB5F" w:rsidR="00803DE4" w:rsidRDefault="00803DE4" w:rsidP="00803DE4">
      <w:pPr>
        <w:pStyle w:val="PargrafodaLista"/>
      </w:pPr>
      <w:r>
        <w:t>mãos;</w:t>
      </w:r>
    </w:p>
    <w:p w14:paraId="3DA784AF" w14:textId="2EE996AF" w:rsidR="00803DE4" w:rsidRDefault="00803DE4" w:rsidP="00803DE4">
      <w:pPr>
        <w:pStyle w:val="PargrafodaLista"/>
      </w:pPr>
      <w:r>
        <w:t>pés.</w:t>
      </w:r>
    </w:p>
    <w:p w14:paraId="171F6C65" w14:textId="670129C7" w:rsidR="005A3722" w:rsidRDefault="00803DE4" w:rsidP="005A3722">
      <w:r>
        <w:t>As diferentes atividades consideradas de risco envolvem o uso de equipamentos de proteção que protejam adequadamente as partes do corpo mais vulneráveis, sendo necessário avalia-los individualmente para identificar os EPIs que atendem aos requisitos legais relacionados com o trabalho a ser realizado.</w:t>
      </w:r>
    </w:p>
    <w:p w14:paraId="2B8E2653" w14:textId="77777777" w:rsidR="005A3722" w:rsidRDefault="005A3722" w:rsidP="005A3722">
      <w:pPr>
        <w:pStyle w:val="Ttulo2"/>
      </w:pPr>
      <w:bookmarkStart w:id="12" w:name="_Toc164119680"/>
      <w:r>
        <w:t>aplicabilidades</w:t>
      </w:r>
      <w:bookmarkEnd w:id="12"/>
    </w:p>
    <w:p w14:paraId="07610A82" w14:textId="77777777" w:rsidR="00A95F0B" w:rsidRPr="00A95F0B" w:rsidRDefault="00A95F0B" w:rsidP="00A95F0B">
      <w:pPr>
        <w:rPr>
          <w:rFonts w:cs="Times New Roman"/>
          <w:lang w:eastAsia="pt-BR"/>
        </w:rPr>
      </w:pPr>
      <w:r w:rsidRPr="00A95F0B">
        <w:rPr>
          <w:lang w:eastAsia="pt-BR"/>
        </w:rPr>
        <w:t xml:space="preserve">As aplicabilidades dos equipamentos de proteção podem ser esclarecidas separando-as em finalidades relativas aos EPIs e aos </w:t>
      </w:r>
      <w:proofErr w:type="spellStart"/>
      <w:r w:rsidRPr="00A95F0B">
        <w:rPr>
          <w:lang w:eastAsia="pt-BR"/>
        </w:rPr>
        <w:t>EPCs</w:t>
      </w:r>
      <w:proofErr w:type="spellEnd"/>
      <w:r w:rsidRPr="00A95F0B">
        <w:rPr>
          <w:lang w:eastAsia="pt-BR"/>
        </w:rPr>
        <w:t>, mas de forma geral, se resumem nos seguintes tópicos</w:t>
      </w:r>
      <w:r>
        <w:rPr>
          <w:lang w:eastAsia="pt-BR"/>
        </w:rPr>
        <w:t>:</w:t>
      </w:r>
    </w:p>
    <w:p w14:paraId="30DCD43A" w14:textId="77777777" w:rsidR="00A95F0B" w:rsidRPr="00A95F0B" w:rsidRDefault="00A95F0B" w:rsidP="00A95F0B">
      <w:pPr>
        <w:pStyle w:val="PargrafodaLista"/>
        <w:numPr>
          <w:ilvl w:val="0"/>
          <w:numId w:val="43"/>
        </w:numPr>
        <w:rPr>
          <w:lang w:eastAsia="pt-BR"/>
        </w:rPr>
      </w:pPr>
      <w:r w:rsidRPr="00A95F0B">
        <w:rPr>
          <w:lang w:eastAsia="pt-BR"/>
        </w:rPr>
        <w:t>Comprimento das legislações, por parte das empresas</w:t>
      </w:r>
    </w:p>
    <w:p w14:paraId="22C674FC" w14:textId="77777777" w:rsidR="00A95F0B" w:rsidRPr="00A95F0B" w:rsidRDefault="00A95F0B" w:rsidP="00A95F0B">
      <w:pPr>
        <w:pStyle w:val="PargrafodaLista"/>
        <w:rPr>
          <w:lang w:eastAsia="pt-BR"/>
        </w:rPr>
      </w:pPr>
      <w:r w:rsidRPr="00A95F0B">
        <w:rPr>
          <w:lang w:eastAsia="pt-BR"/>
        </w:rPr>
        <w:t>Melhoria nas condições de trabalho, incluindo na ergonomia do funcionário</w:t>
      </w:r>
    </w:p>
    <w:p w14:paraId="3282BF10" w14:textId="77777777" w:rsidR="00A95F0B" w:rsidRPr="00A95F0B" w:rsidRDefault="00A95F0B" w:rsidP="00A95F0B">
      <w:pPr>
        <w:pStyle w:val="PargrafodaLista"/>
        <w:rPr>
          <w:lang w:eastAsia="pt-BR"/>
        </w:rPr>
      </w:pPr>
      <w:r w:rsidRPr="00A95F0B">
        <w:rPr>
          <w:lang w:eastAsia="pt-BR"/>
        </w:rPr>
        <w:t>Redução direta no índice de acidentes de trabalho</w:t>
      </w:r>
    </w:p>
    <w:p w14:paraId="5CE8A8A5" w14:textId="77777777" w:rsidR="00A95F0B" w:rsidRPr="00A95F0B" w:rsidRDefault="00A95F0B" w:rsidP="00A95F0B">
      <w:pPr>
        <w:pStyle w:val="PargrafodaLista"/>
        <w:rPr>
          <w:lang w:eastAsia="pt-BR"/>
        </w:rPr>
      </w:pPr>
      <w:r w:rsidRPr="00A95F0B">
        <w:rPr>
          <w:lang w:eastAsia="pt-BR"/>
        </w:rPr>
        <w:t>Diminuição da gravidade nos acidentes ocorridos</w:t>
      </w:r>
    </w:p>
    <w:p w14:paraId="649AA7FE" w14:textId="77777777" w:rsidR="00A95F0B" w:rsidRPr="00A95F0B" w:rsidRDefault="00A95F0B" w:rsidP="00A95F0B">
      <w:pPr>
        <w:pStyle w:val="PargrafodaLista"/>
        <w:rPr>
          <w:lang w:eastAsia="pt-BR"/>
        </w:rPr>
      </w:pPr>
      <w:r w:rsidRPr="00A95F0B">
        <w:rPr>
          <w:lang w:eastAsia="pt-BR"/>
        </w:rPr>
        <w:t>Aumento da satisfação de funcionários, ao se sentirem valorizados</w:t>
      </w:r>
    </w:p>
    <w:p w14:paraId="1C2BA440" w14:textId="77777777" w:rsidR="00A95F0B" w:rsidRPr="00A95F0B" w:rsidRDefault="00A95F0B" w:rsidP="00A95F0B">
      <w:pPr>
        <w:pStyle w:val="PargrafodaLista"/>
        <w:rPr>
          <w:lang w:eastAsia="pt-BR"/>
        </w:rPr>
      </w:pPr>
      <w:r w:rsidRPr="00A95F0B">
        <w:rPr>
          <w:lang w:eastAsia="pt-BR"/>
        </w:rPr>
        <w:t>Drástica redução nos gastos com tratamentos de saúde decorrentes de doenças ocupacionais ou acidentes de trabalho</w:t>
      </w:r>
    </w:p>
    <w:p w14:paraId="5148F115" w14:textId="77777777" w:rsidR="0073624A" w:rsidRDefault="00BE22B6" w:rsidP="00BE22B6">
      <w:pPr>
        <w:pStyle w:val="Ttulo1"/>
      </w:pPr>
      <w:bookmarkStart w:id="13" w:name="_Toc164119681"/>
      <w:r>
        <w:t>conclusão</w:t>
      </w:r>
      <w:bookmarkEnd w:id="13"/>
    </w:p>
    <w:p w14:paraId="7655978E" w14:textId="50517FEE" w:rsidR="00466EA3" w:rsidRPr="00466EA3" w:rsidRDefault="00BE6EA3" w:rsidP="00466EA3">
      <w:r>
        <w:t>Considerando as pesquisas realizadas e o que foi registrado neste relatório, conclui-se que existem inúmeras ferramentas existentes para promover a Segurança do Trabalho, que são úteis na manutenção da saúde dos colaboradores e também na propagação da conscientização sobre a importância do fornecimento e utilização correta dos equipamentos de segurança disponíveis.</w:t>
      </w:r>
    </w:p>
    <w:p w14:paraId="4CA41620" w14:textId="77777777" w:rsidR="0073624A" w:rsidRDefault="0073624A" w:rsidP="00466EA3">
      <w:pPr>
        <w:rPr>
          <w:rFonts w:eastAsiaTheme="majorEastAsia" w:cstheme="majorBidi"/>
          <w:szCs w:val="32"/>
        </w:rPr>
      </w:pPr>
      <w:r>
        <w:br w:type="page"/>
      </w:r>
    </w:p>
    <w:p w14:paraId="4DF1A70F" w14:textId="77777777" w:rsidR="00F17332" w:rsidRPr="0073624A" w:rsidRDefault="0073624A" w:rsidP="0073624A">
      <w:pPr>
        <w:pStyle w:val="Referncias"/>
      </w:pPr>
      <w:bookmarkStart w:id="14" w:name="_Toc164119682"/>
      <w:r>
        <w:t>REFERÊNCIAS</w:t>
      </w:r>
      <w:bookmarkEnd w:id="14"/>
    </w:p>
    <w:p w14:paraId="5E3E99A4" w14:textId="77777777" w:rsidR="00F833F0" w:rsidRDefault="00F833F0" w:rsidP="00F833F0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0"/>
        <w:jc w:val="left"/>
        <w:rPr>
          <w:color w:val="000000"/>
        </w:rPr>
      </w:pPr>
      <w:r>
        <w:rPr>
          <w:color w:val="000000"/>
        </w:rPr>
        <w:t xml:space="preserve">PONTIFÍCIA UNIVERSIDADE CATÓLICA DE MINAS GERAIS. </w:t>
      </w:r>
      <w:proofErr w:type="spellStart"/>
      <w:r>
        <w:rPr>
          <w:color w:val="000000"/>
        </w:rPr>
        <w:t>Pró-Reitoria</w:t>
      </w:r>
      <w:proofErr w:type="spellEnd"/>
      <w:r>
        <w:rPr>
          <w:color w:val="000000"/>
        </w:rPr>
        <w:t xml:space="preserve"> de Graduação. Sistema Integrado de Bibliotecas. </w:t>
      </w:r>
      <w:r>
        <w:rPr>
          <w:b/>
          <w:color w:val="000000"/>
        </w:rPr>
        <w:t>Orientações para elaboração de relatório técnico e/ou científico</w:t>
      </w:r>
      <w:r>
        <w:rPr>
          <w:color w:val="000000"/>
        </w:rPr>
        <w:t>: conforme a NBR 10719:2015 da Associação Brasileira de Normas Técnicas (ABNT). 4. ed. reform. e atual. Belo Horizonte: PUC Minas, 2022. Disponível em: www.pucminas.br/biblioteca. Acesso em: 14 abri. 2024.</w:t>
      </w:r>
    </w:p>
    <w:p w14:paraId="229913CD" w14:textId="2871B974" w:rsidR="00F833F0" w:rsidRDefault="00F16425" w:rsidP="00F833F0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0"/>
        <w:jc w:val="left"/>
        <w:rPr>
          <w:color w:val="000000"/>
        </w:rPr>
      </w:pPr>
      <w:r>
        <w:rPr>
          <w:color w:val="000000"/>
        </w:rPr>
        <w:t>FERRAMENTAS GERAIS. Conecta FG</w:t>
      </w:r>
      <w:r w:rsidR="00F833F0">
        <w:rPr>
          <w:color w:val="000000"/>
        </w:rPr>
        <w:t xml:space="preserve">. </w:t>
      </w:r>
      <w:r w:rsidRPr="00F16425">
        <w:rPr>
          <w:b/>
          <w:color w:val="000000"/>
        </w:rPr>
        <w:t>Equipamentos de proteção e sua importância no ambiente de trabalho</w:t>
      </w:r>
      <w:r w:rsidR="00F833F0">
        <w:rPr>
          <w:color w:val="000000"/>
        </w:rPr>
        <w:t xml:space="preserve">. Disponível em: </w:t>
      </w:r>
      <w:hyperlink r:id="rId14">
        <w:r w:rsidR="00F833F0">
          <w:rPr>
            <w:color w:val="000000"/>
          </w:rPr>
          <w:t>https://conecta.fg.com.br/equipamento-de</w:t>
        </w:r>
        <w:r w:rsidR="00F833F0">
          <w:rPr>
            <w:color w:val="000000"/>
          </w:rPr>
          <w:t>-</w:t>
        </w:r>
        <w:r w:rsidR="00F833F0">
          <w:rPr>
            <w:color w:val="000000"/>
          </w:rPr>
          <w:t>protecao/</w:t>
        </w:r>
      </w:hyperlink>
      <w:r w:rsidR="00F833F0">
        <w:rPr>
          <w:color w:val="000000"/>
        </w:rPr>
        <w:t>. Acesso em: 12 abr. 2024</w:t>
      </w:r>
    </w:p>
    <w:p w14:paraId="6599768A" w14:textId="526148D7" w:rsidR="00F833F0" w:rsidRDefault="00F16425" w:rsidP="00F833F0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0"/>
        <w:jc w:val="left"/>
        <w:rPr>
          <w:color w:val="000000"/>
        </w:rPr>
      </w:pPr>
      <w:r w:rsidRPr="00F16425">
        <w:rPr>
          <w:color w:val="000000"/>
        </w:rPr>
        <w:t>BRUNO DRUMOND</w:t>
      </w:r>
      <w:r w:rsidR="00F833F0">
        <w:rPr>
          <w:color w:val="000000"/>
        </w:rPr>
        <w:t xml:space="preserve">. </w:t>
      </w:r>
      <w:r>
        <w:rPr>
          <w:color w:val="000000"/>
        </w:rPr>
        <w:t>Engenharia Adequada</w:t>
      </w:r>
      <w:r w:rsidR="00F833F0">
        <w:rPr>
          <w:color w:val="000000"/>
        </w:rPr>
        <w:t xml:space="preserve"> do site. </w:t>
      </w:r>
      <w:r w:rsidRPr="00F16425">
        <w:rPr>
          <w:b/>
          <w:color w:val="000000"/>
        </w:rPr>
        <w:t>Equipamento de proteção coletiva (EPC): os deveres da empresa</w:t>
      </w:r>
      <w:r w:rsidR="00F833F0">
        <w:rPr>
          <w:color w:val="000000"/>
        </w:rPr>
        <w:t xml:space="preserve">. Disponível em: </w:t>
      </w:r>
      <w:hyperlink r:id="rId15">
        <w:r w:rsidR="00F833F0">
          <w:rPr>
            <w:color w:val="000000"/>
          </w:rPr>
          <w:t>https://adequada.eng.br/equipamen</w:t>
        </w:r>
        <w:r w:rsidR="00F833F0">
          <w:rPr>
            <w:color w:val="000000"/>
          </w:rPr>
          <w:t>t</w:t>
        </w:r>
        <w:r w:rsidR="00F833F0">
          <w:rPr>
            <w:color w:val="000000"/>
          </w:rPr>
          <w:t>o-protecao-coletiva/</w:t>
        </w:r>
      </w:hyperlink>
      <w:r w:rsidR="00F833F0">
        <w:rPr>
          <w:color w:val="000000"/>
        </w:rPr>
        <w:t>. Acesso em: 12 abr. 2024</w:t>
      </w:r>
    </w:p>
    <w:p w14:paraId="4B656885" w14:textId="3001E4D5" w:rsidR="00F833F0" w:rsidRDefault="00F16425" w:rsidP="00F833F0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0"/>
        <w:jc w:val="left"/>
        <w:rPr>
          <w:color w:val="000000"/>
        </w:rPr>
      </w:pPr>
      <w:r>
        <w:rPr>
          <w:color w:val="000000"/>
        </w:rPr>
        <w:t>SESI</w:t>
      </w:r>
      <w:r w:rsidR="00F833F0">
        <w:rPr>
          <w:color w:val="000000"/>
        </w:rPr>
        <w:t xml:space="preserve">. </w:t>
      </w:r>
      <w:r>
        <w:rPr>
          <w:color w:val="000000"/>
        </w:rPr>
        <w:t>SESI-RS</w:t>
      </w:r>
      <w:r w:rsidR="00F833F0">
        <w:rPr>
          <w:color w:val="000000"/>
        </w:rPr>
        <w:t xml:space="preserve">. </w:t>
      </w:r>
      <w:r w:rsidRPr="00F16425">
        <w:rPr>
          <w:b/>
          <w:color w:val="000000"/>
        </w:rPr>
        <w:t>EPI: O GUIA COMPLETO SOBRE EQUIPAMENTOS DE PROTEÇÃO INDIVIDUAL</w:t>
      </w:r>
      <w:r w:rsidR="00F833F0">
        <w:rPr>
          <w:color w:val="000000"/>
        </w:rPr>
        <w:t xml:space="preserve">. Disponível em: </w:t>
      </w:r>
      <w:hyperlink r:id="rId16" w:history="1">
        <w:r w:rsidR="00803DE4" w:rsidRPr="00950A1D">
          <w:t>https://www.sesirs.org.br/saude-na-empresa/epi-o-guia-completo-sobre-equipamentos-de-prote</w:t>
        </w:r>
        <w:r w:rsidR="00803DE4" w:rsidRPr="00950A1D">
          <w:t>c</w:t>
        </w:r>
        <w:r w:rsidR="00803DE4" w:rsidRPr="00950A1D">
          <w:t>ao-ind</w:t>
        </w:r>
        <w:r w:rsidR="00803DE4" w:rsidRPr="00950A1D">
          <w:t>i</w:t>
        </w:r>
        <w:r w:rsidR="00803DE4" w:rsidRPr="00950A1D">
          <w:t>vidual</w:t>
        </w:r>
      </w:hyperlink>
      <w:r w:rsidR="00F833F0">
        <w:rPr>
          <w:color w:val="000000"/>
        </w:rPr>
        <w:t>. Acesso em: 12 abr. 2024</w:t>
      </w:r>
    </w:p>
    <w:p w14:paraId="0C678EBC" w14:textId="1ABF15C2" w:rsidR="00F833F0" w:rsidRDefault="00F16425" w:rsidP="00F833F0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0"/>
        <w:jc w:val="left"/>
        <w:rPr>
          <w:color w:val="000000"/>
        </w:rPr>
      </w:pPr>
      <w:r>
        <w:rPr>
          <w:color w:val="000000"/>
        </w:rPr>
        <w:t>BRASIL</w:t>
      </w:r>
      <w:r w:rsidR="00F833F0">
        <w:rPr>
          <w:color w:val="000000"/>
        </w:rPr>
        <w:t xml:space="preserve">. </w:t>
      </w:r>
      <w:r>
        <w:rPr>
          <w:color w:val="000000"/>
        </w:rPr>
        <w:t>Ministério da Saúde</w:t>
      </w:r>
      <w:r w:rsidR="00F833F0">
        <w:rPr>
          <w:color w:val="000000"/>
        </w:rPr>
        <w:t xml:space="preserve">. </w:t>
      </w:r>
      <w:proofErr w:type="spellStart"/>
      <w:r w:rsidRPr="00F16425">
        <w:rPr>
          <w:b/>
          <w:color w:val="000000"/>
        </w:rPr>
        <w:t>Cipa</w:t>
      </w:r>
      <w:proofErr w:type="spellEnd"/>
      <w:r w:rsidRPr="00F16425">
        <w:rPr>
          <w:b/>
          <w:color w:val="000000"/>
        </w:rPr>
        <w:t xml:space="preserve"> é instrumento essencial para a redução de acidentes de trabalho</w:t>
      </w:r>
      <w:r w:rsidR="00F833F0">
        <w:rPr>
          <w:color w:val="000000"/>
        </w:rPr>
        <w:t xml:space="preserve">. </w:t>
      </w:r>
      <w:r>
        <w:rPr>
          <w:color w:val="000000"/>
        </w:rPr>
        <w:t xml:space="preserve">[Brasília]: Ministério da Saúde, 31 out. 2022. </w:t>
      </w:r>
      <w:r w:rsidR="00F833F0">
        <w:rPr>
          <w:color w:val="000000"/>
        </w:rPr>
        <w:t>Disponível em: https://www.gov.br/economia/pt-br/assuntos/noticias/2019/04/cipa-instrumento-essencial-para-a-reducao-de-acidentes-de-trabalho. Acesso em: 12 abr. 2024</w:t>
      </w:r>
    </w:p>
    <w:p w14:paraId="7BDB82A8" w14:textId="7B5EB516" w:rsidR="00F833F0" w:rsidRDefault="00950A1D" w:rsidP="00F833F0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0"/>
        <w:jc w:val="left"/>
        <w:rPr>
          <w:color w:val="000000"/>
        </w:rPr>
      </w:pPr>
      <w:r>
        <w:rPr>
          <w:color w:val="000000"/>
        </w:rPr>
        <w:t>BRASIL</w:t>
      </w:r>
      <w:r w:rsidR="00F833F0">
        <w:rPr>
          <w:color w:val="000000"/>
        </w:rPr>
        <w:t xml:space="preserve">. </w:t>
      </w:r>
      <w:r w:rsidRPr="00950A1D">
        <w:rPr>
          <w:color w:val="000000"/>
        </w:rPr>
        <w:t>Ministério do Trabalho e Emprego</w:t>
      </w:r>
      <w:r w:rsidR="00F833F0">
        <w:rPr>
          <w:color w:val="000000"/>
        </w:rPr>
        <w:t xml:space="preserve">. </w:t>
      </w:r>
      <w:r w:rsidRPr="00950A1D">
        <w:rPr>
          <w:b/>
          <w:color w:val="000000"/>
        </w:rPr>
        <w:t>Norma Regulamentadora No. 5 (NR-5)</w:t>
      </w:r>
      <w:r w:rsidR="00F833F0">
        <w:rPr>
          <w:color w:val="000000"/>
        </w:rPr>
        <w:t xml:space="preserve">. </w:t>
      </w:r>
      <w:r>
        <w:rPr>
          <w:color w:val="000000"/>
        </w:rPr>
        <w:t xml:space="preserve">[Brasília]: Ministério do Trabalho e Emprego, 12 dez. 2023. </w:t>
      </w:r>
      <w:r w:rsidR="00F833F0">
        <w:rPr>
          <w:color w:val="000000"/>
        </w:rPr>
        <w:t>Disponível em: https://www.gov.br/trabalho-e-emprego/pt-br/acesso-a-informacao/participacao-social/conselhos-e-orgaos-colegiados/comissao-tripartite-partitaria-permanente/normas-regulamentadora/normas-regulamentadoras-vigentes/norma-regulamentadora-no-5-nr-5. Acesso em: 12 abr. 2024</w:t>
      </w:r>
    </w:p>
    <w:p w14:paraId="2F30685C" w14:textId="612DA437" w:rsidR="00F833F0" w:rsidRDefault="00950A1D" w:rsidP="00F833F0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0"/>
        <w:jc w:val="left"/>
        <w:rPr>
          <w:color w:val="000000"/>
        </w:rPr>
      </w:pPr>
      <w:r w:rsidRPr="00950A1D">
        <w:rPr>
          <w:color w:val="000000"/>
        </w:rPr>
        <w:t>AMANDA BUAINAIN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Gupy</w:t>
      </w:r>
      <w:proofErr w:type="spellEnd"/>
      <w:r w:rsidR="00F833F0">
        <w:rPr>
          <w:color w:val="000000"/>
        </w:rPr>
        <w:t xml:space="preserve">. </w:t>
      </w:r>
      <w:r w:rsidRPr="00950A1D">
        <w:rPr>
          <w:b/>
          <w:color w:val="000000"/>
        </w:rPr>
        <w:t>CIPA</w:t>
      </w:r>
      <w:r w:rsidRPr="00950A1D">
        <w:rPr>
          <w:bCs/>
          <w:color w:val="000000"/>
        </w:rPr>
        <w:t>: o que é, qual o seu significado e sua importância</w:t>
      </w:r>
      <w:r w:rsidR="00F833F0" w:rsidRPr="00950A1D">
        <w:rPr>
          <w:bCs/>
          <w:color w:val="000000"/>
        </w:rPr>
        <w:t>.</w:t>
      </w:r>
      <w:r w:rsidR="00F833F0">
        <w:rPr>
          <w:color w:val="000000"/>
        </w:rPr>
        <w:t xml:space="preserve"> Disponível em:</w:t>
      </w:r>
      <w:r w:rsidR="00F833F0" w:rsidRPr="00950A1D">
        <w:t xml:space="preserve"> </w:t>
      </w:r>
      <w:hyperlink r:id="rId17">
        <w:r w:rsidR="00F833F0" w:rsidRPr="00950A1D">
          <w:t>https://www</w:t>
        </w:r>
        <w:r w:rsidR="00F833F0" w:rsidRPr="00950A1D">
          <w:t>.</w:t>
        </w:r>
        <w:r w:rsidR="00F833F0" w:rsidRPr="00950A1D">
          <w:t>gupy.io/blog/cipa</w:t>
        </w:r>
      </w:hyperlink>
      <w:r w:rsidR="00F833F0">
        <w:rPr>
          <w:color w:val="000000"/>
        </w:rPr>
        <w:t>. Acesso em: 15 abr. 2024</w:t>
      </w:r>
    </w:p>
    <w:p w14:paraId="6F2058AD" w14:textId="10FB991A" w:rsidR="00F833F0" w:rsidRDefault="00950A1D" w:rsidP="00F833F0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0"/>
        <w:jc w:val="left"/>
        <w:rPr>
          <w:color w:val="000000"/>
        </w:rPr>
      </w:pPr>
      <w:r w:rsidRPr="00950A1D">
        <w:rPr>
          <w:color w:val="000000"/>
        </w:rPr>
        <w:t>ANA FLÁVIA OLIVEIRA</w:t>
      </w:r>
      <w:r w:rsidR="00F833F0">
        <w:rPr>
          <w:color w:val="000000"/>
        </w:rPr>
        <w:t xml:space="preserve">. </w:t>
      </w:r>
      <w:proofErr w:type="spellStart"/>
      <w:r>
        <w:rPr>
          <w:color w:val="000000"/>
        </w:rPr>
        <w:t>BeeCorp</w:t>
      </w:r>
      <w:proofErr w:type="spellEnd"/>
      <w:r w:rsidR="00F833F0">
        <w:rPr>
          <w:color w:val="000000"/>
        </w:rPr>
        <w:t xml:space="preserve">. </w:t>
      </w:r>
      <w:r w:rsidRPr="00950A1D">
        <w:rPr>
          <w:b/>
          <w:color w:val="000000"/>
        </w:rPr>
        <w:t>CIPA</w:t>
      </w:r>
      <w:r w:rsidRPr="00950A1D">
        <w:rPr>
          <w:bCs/>
          <w:color w:val="000000"/>
        </w:rPr>
        <w:t xml:space="preserve">: você sabe o que é e o que </w:t>
      </w:r>
      <w:proofErr w:type="gramStart"/>
      <w:r w:rsidRPr="00950A1D">
        <w:rPr>
          <w:bCs/>
          <w:color w:val="000000"/>
        </w:rPr>
        <w:t>faz</w:t>
      </w:r>
      <w:r w:rsidRPr="00950A1D">
        <w:rPr>
          <w:bCs/>
          <w:color w:val="000000"/>
        </w:rPr>
        <w:t>?</w:t>
      </w:r>
      <w:r>
        <w:rPr>
          <w:bCs/>
          <w:color w:val="000000"/>
        </w:rPr>
        <w:t>.</w:t>
      </w:r>
      <w:proofErr w:type="gramEnd"/>
      <w:r w:rsidR="00F833F0">
        <w:rPr>
          <w:color w:val="000000"/>
        </w:rPr>
        <w:t xml:space="preserve"> Disponível em: https://beecorp.com.br/cipa/. Acesso em: 15 abr. 2024</w:t>
      </w:r>
    </w:p>
    <w:p w14:paraId="46F6DB16" w14:textId="0B37D1AB" w:rsidR="00F833F0" w:rsidRDefault="00950A1D" w:rsidP="00950A1D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0"/>
        <w:jc w:val="left"/>
        <w:rPr>
          <w:color w:val="000000"/>
        </w:rPr>
      </w:pPr>
      <w:r>
        <w:rPr>
          <w:color w:val="000000"/>
        </w:rPr>
        <w:t>BLOG SEGURANÇA DO TRABALHO</w:t>
      </w:r>
      <w:r w:rsidR="00F833F0">
        <w:rPr>
          <w:color w:val="000000"/>
        </w:rPr>
        <w:t xml:space="preserve">. </w:t>
      </w:r>
      <w:r>
        <w:rPr>
          <w:color w:val="000000"/>
        </w:rPr>
        <w:t>Blog Segurança do Trabalho</w:t>
      </w:r>
      <w:r w:rsidR="00F833F0">
        <w:rPr>
          <w:color w:val="000000"/>
        </w:rPr>
        <w:t xml:space="preserve">. </w:t>
      </w:r>
      <w:r w:rsidRPr="00950A1D">
        <w:rPr>
          <w:b/>
          <w:color w:val="000000"/>
        </w:rPr>
        <w:t xml:space="preserve">O que é e o que significa </w:t>
      </w:r>
      <w:proofErr w:type="gramStart"/>
      <w:r w:rsidRPr="00950A1D">
        <w:rPr>
          <w:b/>
          <w:color w:val="000000"/>
        </w:rPr>
        <w:t>SIPATMA?</w:t>
      </w:r>
      <w:r w:rsidRPr="00950A1D">
        <w:rPr>
          <w:bCs/>
          <w:color w:val="000000"/>
        </w:rPr>
        <w:t>.</w:t>
      </w:r>
      <w:proofErr w:type="gramEnd"/>
      <w:r w:rsidR="00F833F0">
        <w:rPr>
          <w:color w:val="000000"/>
        </w:rPr>
        <w:t xml:space="preserve"> Disponível em: https://www.blogsegurancadotrabalho.com.br/sipatma/. Acesso em: 15 abr. 2024</w:t>
      </w:r>
    </w:p>
    <w:p w14:paraId="6BA25539" w14:textId="186B8E05" w:rsidR="00CC1DC5" w:rsidRPr="00F833F0" w:rsidRDefault="00950A1D" w:rsidP="00F833F0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0"/>
        <w:jc w:val="left"/>
        <w:rPr>
          <w:color w:val="000000"/>
        </w:rPr>
      </w:pPr>
      <w:r>
        <w:rPr>
          <w:color w:val="000000"/>
        </w:rPr>
        <w:t>PREFEITURA MUNICIPAL DE SÃO PAULO</w:t>
      </w:r>
      <w:r w:rsidR="00F833F0">
        <w:rPr>
          <w:color w:val="000000"/>
        </w:rPr>
        <w:t xml:space="preserve">. </w:t>
      </w:r>
      <w:r>
        <w:rPr>
          <w:color w:val="000000"/>
        </w:rPr>
        <w:t>Cidade de São Paulo Gestão</w:t>
      </w:r>
      <w:r w:rsidR="00F833F0">
        <w:rPr>
          <w:color w:val="000000"/>
        </w:rPr>
        <w:t xml:space="preserve">. </w:t>
      </w:r>
      <w:r w:rsidRPr="00950A1D">
        <w:rPr>
          <w:b/>
          <w:color w:val="000000"/>
        </w:rPr>
        <w:t>SIPAT</w:t>
      </w:r>
      <w:r w:rsidR="00F833F0">
        <w:rPr>
          <w:color w:val="000000"/>
        </w:rPr>
        <w:t>. Disponível em: https://www.prefeitura.sp.gov.br/cidade/secretarias/gestao/saude_do_servidor/cipa/index.php?p=267798. Acesso em: 15 abr. 2024</w:t>
      </w:r>
    </w:p>
    <w:sectPr w:rsidR="00CC1DC5" w:rsidRPr="00F833F0" w:rsidSect="000F5108">
      <w:headerReference w:type="default" r:id="rId18"/>
      <w:pgSz w:w="11906" w:h="16838" w:code="9"/>
      <w:pgMar w:top="1701" w:right="1134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FAE69" w14:textId="77777777" w:rsidR="000F5108" w:rsidRDefault="000F5108" w:rsidP="00175784">
      <w:r>
        <w:separator/>
      </w:r>
    </w:p>
  </w:endnote>
  <w:endnote w:type="continuationSeparator" w:id="0">
    <w:p w14:paraId="6E2129BE" w14:textId="77777777" w:rsidR="000F5108" w:rsidRDefault="000F5108" w:rsidP="00175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EA104" w14:textId="77777777" w:rsidR="000F5108" w:rsidRDefault="000F5108" w:rsidP="00175784">
      <w:r>
        <w:separator/>
      </w:r>
    </w:p>
  </w:footnote>
  <w:footnote w:type="continuationSeparator" w:id="0">
    <w:p w14:paraId="084D8EC2" w14:textId="77777777" w:rsidR="000F5108" w:rsidRDefault="000F5108" w:rsidP="001757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52513549"/>
      <w:docPartObj>
        <w:docPartGallery w:val="Page Numbers (Top of Page)"/>
        <w:docPartUnique/>
      </w:docPartObj>
    </w:sdtPr>
    <w:sdtContent>
      <w:p w14:paraId="43F7E9A5" w14:textId="77777777" w:rsidR="00CC1DC5" w:rsidRDefault="00CC1DC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CB4020" w14:textId="77777777" w:rsidR="00CC1DC5" w:rsidRDefault="00CC1DC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C5330" w14:textId="77777777" w:rsidR="00CC1DC5" w:rsidRPr="00CC1DC5" w:rsidRDefault="00CC1DC5" w:rsidP="00DC49C4">
    <w:pPr>
      <w:pStyle w:val="NumPag"/>
      <w:rPr>
        <w:rStyle w:val="SemformataoCha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2080070"/>
      <w:docPartObj>
        <w:docPartGallery w:val="Page Numbers (Top of Page)"/>
        <w:docPartUnique/>
      </w:docPartObj>
    </w:sdtPr>
    <w:sdtEndPr>
      <w:rPr>
        <w:rStyle w:val="SemformataoChar"/>
        <w:sz w:val="24"/>
      </w:rPr>
    </w:sdtEndPr>
    <w:sdtContent>
      <w:p w14:paraId="68A89423" w14:textId="314F9708" w:rsidR="00BE22B6" w:rsidRPr="00CC1DC5" w:rsidRDefault="00BE22B6" w:rsidP="00DC49C4">
        <w:pPr>
          <w:pStyle w:val="NumPag"/>
          <w:rPr>
            <w:rStyle w:val="SemformataoChar"/>
          </w:rPr>
        </w:pPr>
        <w:r w:rsidRPr="00CC1DC5">
          <w:rPr>
            <w:rStyle w:val="SemformataoChar"/>
          </w:rPr>
          <w:fldChar w:fldCharType="begin"/>
        </w:r>
        <w:r w:rsidRPr="00CC1DC5">
          <w:rPr>
            <w:rStyle w:val="SemformataoChar"/>
          </w:rPr>
          <w:instrText>PAGE   \* MERGEFORMAT</w:instrText>
        </w:r>
        <w:r w:rsidRPr="00CC1DC5">
          <w:rPr>
            <w:rStyle w:val="SemformataoChar"/>
          </w:rPr>
          <w:fldChar w:fldCharType="separate"/>
        </w:r>
        <w:r w:rsidR="006A402F">
          <w:rPr>
            <w:rStyle w:val="SemformataoChar"/>
            <w:noProof/>
          </w:rPr>
          <w:t>8</w:t>
        </w:r>
        <w:r w:rsidRPr="00CC1DC5">
          <w:rPr>
            <w:rStyle w:val="SemformataoChar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E65F7"/>
    <w:multiLevelType w:val="hybridMultilevel"/>
    <w:tmpl w:val="DF14A3CA"/>
    <w:lvl w:ilvl="0" w:tplc="A81A8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6231E"/>
    <w:multiLevelType w:val="hybridMultilevel"/>
    <w:tmpl w:val="CE3EB444"/>
    <w:lvl w:ilvl="0" w:tplc="A81A8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E0E44"/>
    <w:multiLevelType w:val="multilevel"/>
    <w:tmpl w:val="CCA8C1BA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Ttulo2"/>
      <w:suff w:val="space"/>
      <w:lvlText w:val="%1.%2"/>
      <w:lvlJc w:val="left"/>
      <w:pPr>
        <w:ind w:left="0" w:firstLine="57"/>
      </w:pPr>
      <w:rPr>
        <w:rFonts w:ascii="Times New Roman" w:hAnsi="Times New Roman" w:hint="default"/>
        <w:b w:val="0"/>
        <w:i w:val="0"/>
        <w:caps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0" w:firstLine="34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0" w:firstLine="6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vertAlign w:val="baseline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0" w:firstLine="90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pStyle w:val="Ttulo6"/>
      <w:suff w:val="space"/>
      <w:lvlText w:val="%1.%2.%3.%4.%5.%6"/>
      <w:lvlJc w:val="left"/>
      <w:pPr>
        <w:ind w:left="0" w:firstLine="1191"/>
      </w:pPr>
      <w:rPr>
        <w:rFonts w:asciiTheme="majorHAnsi" w:hAnsiTheme="majorHAnsi" w:hint="default"/>
        <w:b w:val="0"/>
        <w:i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suff w:val="space"/>
      <w:lvlText w:val="%7."/>
      <w:lvlJc w:val="left"/>
      <w:pPr>
        <w:ind w:left="0" w:firstLine="2142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2499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2856"/>
      </w:pPr>
      <w:rPr>
        <w:rFonts w:hint="default"/>
      </w:rPr>
    </w:lvl>
  </w:abstractNum>
  <w:abstractNum w:abstractNumId="3" w15:restartNumberingAfterBreak="0">
    <w:nsid w:val="136F4835"/>
    <w:multiLevelType w:val="multilevel"/>
    <w:tmpl w:val="4A180DD2"/>
    <w:numStyleLink w:val="ListaABNT"/>
  </w:abstractNum>
  <w:abstractNum w:abstractNumId="4" w15:restartNumberingAfterBreak="0">
    <w:nsid w:val="150C16D7"/>
    <w:multiLevelType w:val="hybridMultilevel"/>
    <w:tmpl w:val="D3F4DAA0"/>
    <w:lvl w:ilvl="0" w:tplc="A81A8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279AC"/>
    <w:multiLevelType w:val="hybridMultilevel"/>
    <w:tmpl w:val="324C16D8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F540F7F"/>
    <w:multiLevelType w:val="multilevel"/>
    <w:tmpl w:val="C8DAD9C8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ascii="Times New Roman" w:hAnsi="Times New Roman" w:hint="default"/>
        <w:b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714" w:hanging="357"/>
      </w:pPr>
      <w:rPr>
        <w:rFonts w:ascii="Times New Roman" w:hAnsi="Times New Roman" w:hint="default"/>
        <w:b w:val="0"/>
        <w:i w:val="0"/>
        <w:caps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1071" w:hanging="35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suff w:val="space"/>
      <w:lvlText w:val="%1.%2.%3.%4"/>
      <w:lvlJc w:val="left"/>
      <w:pPr>
        <w:ind w:left="1428" w:hanging="35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vertAlign w:val="baseline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7" w15:restartNumberingAfterBreak="0">
    <w:nsid w:val="1F9E1DBD"/>
    <w:multiLevelType w:val="multilevel"/>
    <w:tmpl w:val="3A7C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394A7B"/>
    <w:multiLevelType w:val="multilevel"/>
    <w:tmpl w:val="BA68B230"/>
    <w:numStyleLink w:val="1ListaABNTTtulo"/>
  </w:abstractNum>
  <w:abstractNum w:abstractNumId="9" w15:restartNumberingAfterBreak="0">
    <w:nsid w:val="21A02F31"/>
    <w:multiLevelType w:val="hybridMultilevel"/>
    <w:tmpl w:val="293C52D6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B246C8"/>
    <w:multiLevelType w:val="multilevel"/>
    <w:tmpl w:val="BA68B230"/>
    <w:numStyleLink w:val="1ListaABNTTtulo"/>
  </w:abstractNum>
  <w:abstractNum w:abstractNumId="11" w15:restartNumberingAfterBreak="0">
    <w:nsid w:val="294453A3"/>
    <w:multiLevelType w:val="hybridMultilevel"/>
    <w:tmpl w:val="B19AFF10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A20358A"/>
    <w:multiLevelType w:val="multilevel"/>
    <w:tmpl w:val="3F90E23A"/>
    <w:lvl w:ilvl="0">
      <w:start w:val="1"/>
      <w:numFmt w:val="lowerLetter"/>
      <w:lvlText w:val="%1)"/>
      <w:lvlJc w:val="left"/>
      <w:pPr>
        <w:ind w:left="717" w:hanging="360"/>
      </w:pPr>
    </w:lvl>
    <w:lvl w:ilvl="1">
      <w:start w:val="1"/>
      <w:numFmt w:val="lowerLetter"/>
      <w:lvlText w:val="%2."/>
      <w:lvlJc w:val="left"/>
      <w:pPr>
        <w:ind w:left="1797" w:hanging="360"/>
      </w:pPr>
    </w:lvl>
    <w:lvl w:ilvl="2">
      <w:start w:val="1"/>
      <w:numFmt w:val="lowerRoman"/>
      <w:lvlText w:val="%3."/>
      <w:lvlJc w:val="right"/>
      <w:pPr>
        <w:ind w:left="2517" w:hanging="180"/>
      </w:pPr>
    </w:lvl>
    <w:lvl w:ilvl="3">
      <w:start w:val="1"/>
      <w:numFmt w:val="decimal"/>
      <w:lvlText w:val="%4."/>
      <w:lvlJc w:val="left"/>
      <w:pPr>
        <w:ind w:left="3237" w:hanging="360"/>
      </w:pPr>
    </w:lvl>
    <w:lvl w:ilvl="4">
      <w:start w:val="1"/>
      <w:numFmt w:val="lowerLetter"/>
      <w:lvlText w:val="%5."/>
      <w:lvlJc w:val="left"/>
      <w:pPr>
        <w:ind w:left="3957" w:hanging="360"/>
      </w:pPr>
    </w:lvl>
    <w:lvl w:ilvl="5">
      <w:start w:val="1"/>
      <w:numFmt w:val="lowerRoman"/>
      <w:lvlText w:val="%6."/>
      <w:lvlJc w:val="right"/>
      <w:pPr>
        <w:ind w:left="4677" w:hanging="180"/>
      </w:pPr>
    </w:lvl>
    <w:lvl w:ilvl="6">
      <w:start w:val="1"/>
      <w:numFmt w:val="decimal"/>
      <w:lvlText w:val="%7."/>
      <w:lvlJc w:val="left"/>
      <w:pPr>
        <w:ind w:left="5397" w:hanging="360"/>
      </w:pPr>
    </w:lvl>
    <w:lvl w:ilvl="7">
      <w:start w:val="1"/>
      <w:numFmt w:val="lowerLetter"/>
      <w:lvlText w:val="%8."/>
      <w:lvlJc w:val="left"/>
      <w:pPr>
        <w:ind w:left="6117" w:hanging="360"/>
      </w:pPr>
    </w:lvl>
    <w:lvl w:ilvl="8">
      <w:start w:val="1"/>
      <w:numFmt w:val="lowerRoman"/>
      <w:lvlText w:val="%9."/>
      <w:lvlJc w:val="right"/>
      <w:pPr>
        <w:ind w:left="6837" w:hanging="180"/>
      </w:pPr>
    </w:lvl>
  </w:abstractNum>
  <w:abstractNum w:abstractNumId="13" w15:restartNumberingAfterBreak="0">
    <w:nsid w:val="2D746593"/>
    <w:multiLevelType w:val="hybridMultilevel"/>
    <w:tmpl w:val="E5164282"/>
    <w:lvl w:ilvl="0" w:tplc="A81A8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E1EF5"/>
    <w:multiLevelType w:val="multilevel"/>
    <w:tmpl w:val="BA68B230"/>
    <w:numStyleLink w:val="1ListaABNTTtulo"/>
  </w:abstractNum>
  <w:abstractNum w:abstractNumId="15" w15:restartNumberingAfterBreak="0">
    <w:nsid w:val="2E1A4B76"/>
    <w:multiLevelType w:val="multilevel"/>
    <w:tmpl w:val="BA68B230"/>
    <w:numStyleLink w:val="1ListaABNTTtulo"/>
  </w:abstractNum>
  <w:abstractNum w:abstractNumId="16" w15:restartNumberingAfterBreak="0">
    <w:nsid w:val="2E8F619B"/>
    <w:multiLevelType w:val="hybridMultilevel"/>
    <w:tmpl w:val="ED06AE74"/>
    <w:lvl w:ilvl="0" w:tplc="C150C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BA7978"/>
    <w:multiLevelType w:val="multilevel"/>
    <w:tmpl w:val="4A180DD2"/>
    <w:numStyleLink w:val="ListaABNT"/>
  </w:abstractNum>
  <w:abstractNum w:abstractNumId="18" w15:restartNumberingAfterBreak="0">
    <w:nsid w:val="382C1D4F"/>
    <w:multiLevelType w:val="multilevel"/>
    <w:tmpl w:val="1D78D80E"/>
    <w:lvl w:ilvl="0">
      <w:start w:val="1"/>
      <w:numFmt w:val="decimal"/>
      <w:lvlText w:val="%1"/>
      <w:lvlJc w:val="left"/>
      <w:pPr>
        <w:ind w:left="2832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2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32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2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32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3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3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32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32" w:firstLine="0"/>
      </w:pPr>
      <w:rPr>
        <w:rFonts w:hint="default"/>
      </w:rPr>
    </w:lvl>
  </w:abstractNum>
  <w:abstractNum w:abstractNumId="19" w15:restartNumberingAfterBreak="0">
    <w:nsid w:val="3A6A30E3"/>
    <w:multiLevelType w:val="hybridMultilevel"/>
    <w:tmpl w:val="85B6FC14"/>
    <w:lvl w:ilvl="0" w:tplc="A81A83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A760ED"/>
    <w:multiLevelType w:val="hybridMultilevel"/>
    <w:tmpl w:val="5DC0133C"/>
    <w:lvl w:ilvl="0" w:tplc="04160017">
      <w:start w:val="1"/>
      <w:numFmt w:val="lowerLetter"/>
      <w:lvlText w:val="%1)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1" w15:restartNumberingAfterBreak="0">
    <w:nsid w:val="3DA06AF2"/>
    <w:multiLevelType w:val="multilevel"/>
    <w:tmpl w:val="4A180DD2"/>
    <w:numStyleLink w:val="ListaABNT"/>
  </w:abstractNum>
  <w:abstractNum w:abstractNumId="22" w15:restartNumberingAfterBreak="0">
    <w:nsid w:val="3ECA198B"/>
    <w:multiLevelType w:val="hybridMultilevel"/>
    <w:tmpl w:val="84C2A430"/>
    <w:lvl w:ilvl="0" w:tplc="7EEEDF90">
      <w:start w:val="1"/>
      <w:numFmt w:val="bullet"/>
      <w:pStyle w:val="Tpico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56F03"/>
    <w:multiLevelType w:val="multilevel"/>
    <w:tmpl w:val="BA68B230"/>
    <w:numStyleLink w:val="1ListaABNTTtulo"/>
  </w:abstractNum>
  <w:abstractNum w:abstractNumId="24" w15:restartNumberingAfterBreak="0">
    <w:nsid w:val="43DF0F2A"/>
    <w:multiLevelType w:val="multilevel"/>
    <w:tmpl w:val="4A180DD2"/>
    <w:styleLink w:val="ListaABNT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4E195031"/>
    <w:multiLevelType w:val="hybridMultilevel"/>
    <w:tmpl w:val="4D3EDC72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1014DD9"/>
    <w:multiLevelType w:val="multilevel"/>
    <w:tmpl w:val="BA68B230"/>
    <w:styleLink w:val="1ListaABNTTtulo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0" w:firstLine="57"/>
      </w:pPr>
      <w:rPr>
        <w:rFonts w:ascii="Times New Roman" w:hAnsi="Times New Roman" w:hint="default"/>
        <w:b w:val="0"/>
        <w:i w:val="0"/>
        <w:caps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34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suff w:val="space"/>
      <w:lvlText w:val="%1.%2.%3.%4"/>
      <w:lvlJc w:val="left"/>
      <w:pPr>
        <w:ind w:left="0" w:firstLine="6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vertAlign w:val="baseline"/>
      </w:rPr>
    </w:lvl>
    <w:lvl w:ilvl="4">
      <w:start w:val="1"/>
      <w:numFmt w:val="decimal"/>
      <w:suff w:val="space"/>
      <w:lvlText w:val="%1.%2.%3.%4.%5"/>
      <w:lvlJc w:val="left"/>
      <w:pPr>
        <w:ind w:left="0" w:firstLine="90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suff w:val="space"/>
      <w:lvlText w:val="%1.%2.%3.%4.%5.%6"/>
      <w:lvlJc w:val="left"/>
      <w:pPr>
        <w:ind w:left="0" w:firstLine="1191"/>
      </w:pPr>
      <w:rPr>
        <w:rFonts w:asciiTheme="majorHAnsi" w:hAnsiTheme="majorHAnsi" w:hint="default"/>
        <w:b w:val="0"/>
        <w:i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suff w:val="space"/>
      <w:lvlText w:val="%7."/>
      <w:lvlJc w:val="left"/>
      <w:pPr>
        <w:ind w:left="0" w:firstLine="2142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2499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2856"/>
      </w:pPr>
      <w:rPr>
        <w:rFonts w:hint="default"/>
      </w:rPr>
    </w:lvl>
  </w:abstractNum>
  <w:abstractNum w:abstractNumId="27" w15:restartNumberingAfterBreak="0">
    <w:nsid w:val="54674210"/>
    <w:multiLevelType w:val="hybridMultilevel"/>
    <w:tmpl w:val="FBB84ECA"/>
    <w:lvl w:ilvl="0" w:tplc="BB0890D0">
      <w:start w:val="1"/>
      <w:numFmt w:val="lowerLetter"/>
      <w:pStyle w:val="PargrafodaLista"/>
      <w:lvlText w:val="%1)"/>
      <w:lvlJc w:val="left"/>
      <w:pPr>
        <w:ind w:left="71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55317160"/>
    <w:multiLevelType w:val="hybridMultilevel"/>
    <w:tmpl w:val="60F2A4E2"/>
    <w:lvl w:ilvl="0" w:tplc="A81A83DE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75C370B"/>
    <w:multiLevelType w:val="multilevel"/>
    <w:tmpl w:val="BA68B230"/>
    <w:numStyleLink w:val="1ListaABNTTtulo"/>
  </w:abstractNum>
  <w:abstractNum w:abstractNumId="30" w15:restartNumberingAfterBreak="0">
    <w:nsid w:val="5A275937"/>
    <w:multiLevelType w:val="hybridMultilevel"/>
    <w:tmpl w:val="BDAE7434"/>
    <w:lvl w:ilvl="0" w:tplc="A81A8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165538"/>
    <w:multiLevelType w:val="hybridMultilevel"/>
    <w:tmpl w:val="2CF65322"/>
    <w:lvl w:ilvl="0" w:tplc="A81A8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F50FFC"/>
    <w:multiLevelType w:val="hybridMultilevel"/>
    <w:tmpl w:val="E73A2F8A"/>
    <w:lvl w:ilvl="0" w:tplc="A81A8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532C9D"/>
    <w:multiLevelType w:val="multilevel"/>
    <w:tmpl w:val="4A180DD2"/>
    <w:numStyleLink w:val="ListaABNT"/>
  </w:abstractNum>
  <w:abstractNum w:abstractNumId="34" w15:restartNumberingAfterBreak="0">
    <w:nsid w:val="6AD6527D"/>
    <w:multiLevelType w:val="multilevel"/>
    <w:tmpl w:val="4A180DD2"/>
    <w:numStyleLink w:val="ListaABNT"/>
  </w:abstractNum>
  <w:abstractNum w:abstractNumId="35" w15:restartNumberingAfterBreak="0">
    <w:nsid w:val="75021CC3"/>
    <w:multiLevelType w:val="multilevel"/>
    <w:tmpl w:val="BA68B230"/>
    <w:numStyleLink w:val="1ListaABNTTtulo"/>
  </w:abstractNum>
  <w:abstractNum w:abstractNumId="36" w15:restartNumberingAfterBreak="0">
    <w:nsid w:val="7CB74CD2"/>
    <w:multiLevelType w:val="multilevel"/>
    <w:tmpl w:val="BA68B230"/>
    <w:numStyleLink w:val="1ListaABNTTtulo"/>
  </w:abstractNum>
  <w:abstractNum w:abstractNumId="37" w15:restartNumberingAfterBreak="0">
    <w:nsid w:val="7CE41BCD"/>
    <w:multiLevelType w:val="multilevel"/>
    <w:tmpl w:val="BA68B230"/>
    <w:numStyleLink w:val="1ListaABNTTtulo"/>
  </w:abstractNum>
  <w:num w:numId="1" w16cid:durableId="392236824">
    <w:abstractNumId w:val="18"/>
  </w:num>
  <w:num w:numId="2" w16cid:durableId="92091763">
    <w:abstractNumId w:val="24"/>
  </w:num>
  <w:num w:numId="3" w16cid:durableId="472258933">
    <w:abstractNumId w:val="33"/>
  </w:num>
  <w:num w:numId="4" w16cid:durableId="1563255067">
    <w:abstractNumId w:val="34"/>
  </w:num>
  <w:num w:numId="5" w16cid:durableId="561722584">
    <w:abstractNumId w:val="3"/>
  </w:num>
  <w:num w:numId="6" w16cid:durableId="1910462241">
    <w:abstractNumId w:val="21"/>
  </w:num>
  <w:num w:numId="7" w16cid:durableId="1197815664">
    <w:abstractNumId w:val="17"/>
  </w:num>
  <w:num w:numId="8" w16cid:durableId="1452361915">
    <w:abstractNumId w:val="26"/>
  </w:num>
  <w:num w:numId="9" w16cid:durableId="1901666631">
    <w:abstractNumId w:val="23"/>
  </w:num>
  <w:num w:numId="10" w16cid:durableId="373038625">
    <w:abstractNumId w:val="6"/>
  </w:num>
  <w:num w:numId="11" w16cid:durableId="437264198">
    <w:abstractNumId w:val="10"/>
  </w:num>
  <w:num w:numId="12" w16cid:durableId="1112745881">
    <w:abstractNumId w:val="36"/>
  </w:num>
  <w:num w:numId="13" w16cid:durableId="127599964">
    <w:abstractNumId w:val="35"/>
  </w:num>
  <w:num w:numId="14" w16cid:durableId="1950508710">
    <w:abstractNumId w:val="29"/>
  </w:num>
  <w:num w:numId="15" w16cid:durableId="855073224">
    <w:abstractNumId w:val="37"/>
  </w:num>
  <w:num w:numId="16" w16cid:durableId="1962418411">
    <w:abstractNumId w:val="14"/>
  </w:num>
  <w:num w:numId="17" w16cid:durableId="978336672">
    <w:abstractNumId w:val="8"/>
  </w:num>
  <w:num w:numId="18" w16cid:durableId="217473394">
    <w:abstractNumId w:val="4"/>
  </w:num>
  <w:num w:numId="19" w16cid:durableId="480121680">
    <w:abstractNumId w:val="19"/>
  </w:num>
  <w:num w:numId="20" w16cid:durableId="91359746">
    <w:abstractNumId w:val="1"/>
  </w:num>
  <w:num w:numId="21" w16cid:durableId="377248462">
    <w:abstractNumId w:val="28"/>
  </w:num>
  <w:num w:numId="22" w16cid:durableId="983702263">
    <w:abstractNumId w:val="31"/>
  </w:num>
  <w:num w:numId="23" w16cid:durableId="44719658">
    <w:abstractNumId w:val="13"/>
  </w:num>
  <w:num w:numId="24" w16cid:durableId="722096318">
    <w:abstractNumId w:val="16"/>
  </w:num>
  <w:num w:numId="25" w16cid:durableId="1286083467">
    <w:abstractNumId w:val="30"/>
  </w:num>
  <w:num w:numId="26" w16cid:durableId="1257010408">
    <w:abstractNumId w:val="22"/>
  </w:num>
  <w:num w:numId="27" w16cid:durableId="1298412574">
    <w:abstractNumId w:val="0"/>
  </w:num>
  <w:num w:numId="28" w16cid:durableId="1698585170">
    <w:abstractNumId w:val="15"/>
  </w:num>
  <w:num w:numId="29" w16cid:durableId="319506935">
    <w:abstractNumId w:val="2"/>
  </w:num>
  <w:num w:numId="30" w16cid:durableId="125046421">
    <w:abstractNumId w:val="32"/>
  </w:num>
  <w:num w:numId="31" w16cid:durableId="1273513598">
    <w:abstractNumId w:val="25"/>
  </w:num>
  <w:num w:numId="32" w16cid:durableId="1662924203">
    <w:abstractNumId w:val="11"/>
  </w:num>
  <w:num w:numId="33" w16cid:durableId="1881551488">
    <w:abstractNumId w:val="20"/>
  </w:num>
  <w:num w:numId="34" w16cid:durableId="1718354060">
    <w:abstractNumId w:val="27"/>
  </w:num>
  <w:num w:numId="35" w16cid:durableId="1566330042">
    <w:abstractNumId w:val="5"/>
  </w:num>
  <w:num w:numId="36" w16cid:durableId="1568421197">
    <w:abstractNumId w:val="27"/>
    <w:lvlOverride w:ilvl="0">
      <w:startOverride w:val="1"/>
    </w:lvlOverride>
  </w:num>
  <w:num w:numId="37" w16cid:durableId="1053846623">
    <w:abstractNumId w:val="27"/>
    <w:lvlOverride w:ilvl="0">
      <w:startOverride w:val="1"/>
    </w:lvlOverride>
  </w:num>
  <w:num w:numId="38" w16cid:durableId="486558097">
    <w:abstractNumId w:val="27"/>
    <w:lvlOverride w:ilvl="0">
      <w:startOverride w:val="1"/>
    </w:lvlOverride>
  </w:num>
  <w:num w:numId="39" w16cid:durableId="943727086">
    <w:abstractNumId w:val="27"/>
    <w:lvlOverride w:ilvl="0">
      <w:startOverride w:val="1"/>
    </w:lvlOverride>
  </w:num>
  <w:num w:numId="40" w16cid:durableId="823853738">
    <w:abstractNumId w:val="9"/>
  </w:num>
  <w:num w:numId="41" w16cid:durableId="687558410">
    <w:abstractNumId w:val="27"/>
    <w:lvlOverride w:ilvl="0">
      <w:startOverride w:val="1"/>
    </w:lvlOverride>
  </w:num>
  <w:num w:numId="42" w16cid:durableId="2086801983">
    <w:abstractNumId w:val="7"/>
  </w:num>
  <w:num w:numId="43" w16cid:durableId="1112362538">
    <w:abstractNumId w:val="27"/>
    <w:lvlOverride w:ilvl="0">
      <w:startOverride w:val="1"/>
    </w:lvlOverride>
  </w:num>
  <w:num w:numId="44" w16cid:durableId="4408004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EFD"/>
    <w:rsid w:val="000C72D0"/>
    <w:rsid w:val="000D0BBF"/>
    <w:rsid w:val="000F327F"/>
    <w:rsid w:val="000F3554"/>
    <w:rsid w:val="000F5108"/>
    <w:rsid w:val="0011385B"/>
    <w:rsid w:val="0014211A"/>
    <w:rsid w:val="00175784"/>
    <w:rsid w:val="00202B98"/>
    <w:rsid w:val="00204CED"/>
    <w:rsid w:val="00230D41"/>
    <w:rsid w:val="0024389A"/>
    <w:rsid w:val="00252AE5"/>
    <w:rsid w:val="00283173"/>
    <w:rsid w:val="00290077"/>
    <w:rsid w:val="00296B0F"/>
    <w:rsid w:val="002A5621"/>
    <w:rsid w:val="002C7C30"/>
    <w:rsid w:val="002E7B0D"/>
    <w:rsid w:val="00316EFD"/>
    <w:rsid w:val="003505AE"/>
    <w:rsid w:val="003A7B06"/>
    <w:rsid w:val="003E305B"/>
    <w:rsid w:val="00400253"/>
    <w:rsid w:val="004212E7"/>
    <w:rsid w:val="00466EA3"/>
    <w:rsid w:val="004A4391"/>
    <w:rsid w:val="004C4AB2"/>
    <w:rsid w:val="004E1021"/>
    <w:rsid w:val="004F3AAA"/>
    <w:rsid w:val="004F692F"/>
    <w:rsid w:val="00537194"/>
    <w:rsid w:val="00562B10"/>
    <w:rsid w:val="005A3722"/>
    <w:rsid w:val="006A402F"/>
    <w:rsid w:val="0073624A"/>
    <w:rsid w:val="00745CA5"/>
    <w:rsid w:val="00752F47"/>
    <w:rsid w:val="007D5251"/>
    <w:rsid w:val="00803DE4"/>
    <w:rsid w:val="00822990"/>
    <w:rsid w:val="00863155"/>
    <w:rsid w:val="00945BD1"/>
    <w:rsid w:val="00950A1D"/>
    <w:rsid w:val="00962E0C"/>
    <w:rsid w:val="0099213A"/>
    <w:rsid w:val="009B1433"/>
    <w:rsid w:val="009E4ECE"/>
    <w:rsid w:val="009F56F1"/>
    <w:rsid w:val="00A56B9C"/>
    <w:rsid w:val="00A95F0B"/>
    <w:rsid w:val="00AB3445"/>
    <w:rsid w:val="00AF23E7"/>
    <w:rsid w:val="00B43788"/>
    <w:rsid w:val="00BE22B6"/>
    <w:rsid w:val="00BE33E5"/>
    <w:rsid w:val="00BE6EA3"/>
    <w:rsid w:val="00C423AF"/>
    <w:rsid w:val="00C47631"/>
    <w:rsid w:val="00C74767"/>
    <w:rsid w:val="00CC1DC5"/>
    <w:rsid w:val="00CE23A6"/>
    <w:rsid w:val="00DC1174"/>
    <w:rsid w:val="00DC49C4"/>
    <w:rsid w:val="00DC76B4"/>
    <w:rsid w:val="00E02FBB"/>
    <w:rsid w:val="00E1783F"/>
    <w:rsid w:val="00EF2EBC"/>
    <w:rsid w:val="00F05015"/>
    <w:rsid w:val="00F074B8"/>
    <w:rsid w:val="00F16425"/>
    <w:rsid w:val="00F17332"/>
    <w:rsid w:val="00F833F0"/>
    <w:rsid w:val="00FA558F"/>
    <w:rsid w:val="00FE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39B9774"/>
  <w15:chartTrackingRefBased/>
  <w15:docId w15:val="{13FBF87D-BCFA-4F7E-93A1-93F28716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DC5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rsid w:val="0099213A"/>
    <w:pPr>
      <w:keepNext/>
      <w:keepLines/>
      <w:numPr>
        <w:numId w:val="29"/>
      </w:numPr>
      <w:spacing w:before="240" w:after="240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rsid w:val="009E4ECE"/>
    <w:pPr>
      <w:numPr>
        <w:ilvl w:val="1"/>
      </w:numPr>
      <w:ind w:firstLine="0"/>
      <w:outlineLvl w:val="1"/>
    </w:pPr>
    <w:rPr>
      <w:b w:val="0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rsid w:val="009E4ECE"/>
    <w:pPr>
      <w:numPr>
        <w:ilvl w:val="2"/>
      </w:numPr>
      <w:ind w:firstLine="0"/>
      <w:outlineLvl w:val="2"/>
    </w:pPr>
    <w:rPr>
      <w:b/>
      <w:caps w:val="0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rsid w:val="009E4ECE"/>
    <w:pPr>
      <w:numPr>
        <w:ilvl w:val="3"/>
      </w:numPr>
      <w:ind w:firstLine="0"/>
      <w:outlineLvl w:val="3"/>
    </w:pPr>
    <w:rPr>
      <w:b w:val="0"/>
      <w:iCs/>
    </w:rPr>
  </w:style>
  <w:style w:type="paragraph" w:styleId="Ttulo5">
    <w:name w:val="heading 5"/>
    <w:basedOn w:val="Ttulo4"/>
    <w:next w:val="Normal"/>
    <w:link w:val="Ttulo5Char"/>
    <w:uiPriority w:val="9"/>
    <w:unhideWhenUsed/>
    <w:rsid w:val="009E4ECE"/>
    <w:pPr>
      <w:numPr>
        <w:ilvl w:val="4"/>
      </w:numPr>
      <w:spacing w:before="40" w:after="0"/>
      <w:ind w:firstLine="0"/>
      <w:outlineLvl w:val="4"/>
    </w:pPr>
    <w:rPr>
      <w:b/>
      <w:i/>
    </w:rPr>
  </w:style>
  <w:style w:type="paragraph" w:styleId="Ttulo6">
    <w:name w:val="heading 6"/>
    <w:basedOn w:val="Ttulo5"/>
    <w:next w:val="Normal"/>
    <w:link w:val="Ttulo6Char"/>
    <w:uiPriority w:val="9"/>
    <w:unhideWhenUsed/>
    <w:rsid w:val="0014211A"/>
    <w:pPr>
      <w:numPr>
        <w:ilvl w:val="5"/>
      </w:numPr>
      <w:outlineLvl w:val="5"/>
    </w:pPr>
  </w:style>
  <w:style w:type="paragraph" w:styleId="Ttulo7">
    <w:name w:val="heading 7"/>
    <w:basedOn w:val="Ttulo6"/>
    <w:next w:val="Normal"/>
    <w:link w:val="Ttulo7Char"/>
    <w:uiPriority w:val="9"/>
    <w:unhideWhenUsed/>
    <w:rsid w:val="00C47631"/>
    <w:pPr>
      <w:outlineLvl w:val="6"/>
    </w:pPr>
    <w:rPr>
      <w:i w:val="0"/>
      <w:iCs w:val="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C47631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7631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fernciasBibliogrficas">
    <w:name w:val="Referências Bibliográficas"/>
    <w:basedOn w:val="Normal"/>
    <w:link w:val="RefernciasBibliogrficasChar"/>
    <w:qFormat/>
    <w:rsid w:val="000F327F"/>
    <w:pPr>
      <w:spacing w:after="240"/>
      <w:ind w:firstLine="0"/>
      <w:jc w:val="left"/>
    </w:pPr>
    <w:rPr>
      <w:rFonts w:cs="Arial"/>
      <w:szCs w:val="24"/>
    </w:rPr>
  </w:style>
  <w:style w:type="character" w:customStyle="1" w:styleId="RefernciasBibliogrficasChar">
    <w:name w:val="Referências Bibliográficas Char"/>
    <w:basedOn w:val="Fontepargpadro"/>
    <w:link w:val="RefernciasBibliogrficas"/>
    <w:rsid w:val="000F327F"/>
    <w:rPr>
      <w:rFonts w:ascii="Times New Roman" w:hAnsi="Times New Roman" w:cs="Arial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75784"/>
    <w:pPr>
      <w:spacing w:before="100" w:beforeAutospacing="1" w:after="142" w:line="276" w:lineRule="auto"/>
      <w:ind w:firstLine="0"/>
      <w:jc w:val="left"/>
    </w:pPr>
    <w:rPr>
      <w:rFonts w:eastAsia="Times New Roman" w:cs="Times New Roman"/>
      <w:kern w:val="0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17578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75784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17578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75784"/>
    <w:rPr>
      <w:rFonts w:ascii="Times New Roman" w:hAnsi="Times New Roman"/>
      <w:sz w:val="24"/>
    </w:rPr>
  </w:style>
  <w:style w:type="paragraph" w:customStyle="1" w:styleId="Semformatao">
    <w:name w:val="Sem formatação"/>
    <w:link w:val="SemformataoChar"/>
    <w:qFormat/>
    <w:rsid w:val="00CC1DC5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SemformataoChar">
    <w:name w:val="Sem formatação Char"/>
    <w:basedOn w:val="Fontepargpadro"/>
    <w:link w:val="Semformatao"/>
    <w:rsid w:val="00CC1DC5"/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99213A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E4ECE"/>
    <w:rPr>
      <w:rFonts w:ascii="Times New Roman" w:eastAsiaTheme="majorEastAsia" w:hAnsi="Times New Roman" w:cstheme="majorBidi"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E4EC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9E4ECE"/>
    <w:rPr>
      <w:rFonts w:ascii="Times New Roman" w:eastAsiaTheme="majorEastAsia" w:hAnsi="Times New Roman" w:cstheme="majorBidi"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9E4ECE"/>
    <w:rPr>
      <w:rFonts w:ascii="Times New Roman" w:eastAsiaTheme="majorEastAsia" w:hAnsi="Times New Roman" w:cstheme="majorBidi"/>
      <w:b/>
      <w:i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3A7B06"/>
    <w:rPr>
      <w:rFonts w:ascii="Times New Roman" w:eastAsiaTheme="majorEastAsia" w:hAnsi="Times New Roman" w:cstheme="majorBidi"/>
      <w:i/>
      <w:iCs/>
      <w:cap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rsid w:val="003A7B06"/>
    <w:rPr>
      <w:rFonts w:ascii="Times New Roman" w:eastAsiaTheme="majorEastAsia" w:hAnsi="Times New Roman" w:cstheme="majorBidi"/>
      <w:caps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6B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6B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mm">
    <w:name w:val="mm"/>
    <w:basedOn w:val="Legenda"/>
    <w:link w:val="mmChar"/>
    <w:rsid w:val="003A7B06"/>
    <w:pPr>
      <w:spacing w:before="240" w:after="240" w:line="360" w:lineRule="auto"/>
    </w:pPr>
    <w:rPr>
      <w:rFonts w:ascii="Arial" w:eastAsia="Times New Roman" w:hAnsi="Arial" w:cs="Times New Roman"/>
      <w:i w:val="0"/>
      <w:iCs w:val="0"/>
      <w:color w:val="auto"/>
      <w:kern w:val="0"/>
      <w:sz w:val="24"/>
      <w:szCs w:val="24"/>
      <w:shd w:val="clear" w:color="auto" w:fill="FFFFFF"/>
      <w:lang w:eastAsia="pt-BR"/>
      <w14:ligatures w14:val="none"/>
    </w:rPr>
  </w:style>
  <w:style w:type="character" w:customStyle="1" w:styleId="mmChar">
    <w:name w:val="mm Char"/>
    <w:basedOn w:val="Fontepargpadro"/>
    <w:link w:val="mm"/>
    <w:rsid w:val="003A7B06"/>
    <w:rPr>
      <w:rFonts w:ascii="Arial" w:eastAsia="Times New Roman" w:hAnsi="Arial" w:cs="Times New Roman"/>
      <w:kern w:val="0"/>
      <w:sz w:val="24"/>
      <w:szCs w:val="24"/>
      <w:lang w:eastAsia="pt-BR"/>
      <w14:ligatures w14:val="none"/>
    </w:rPr>
  </w:style>
  <w:style w:type="character" w:customStyle="1" w:styleId="mw-headline">
    <w:name w:val="mw-headline"/>
    <w:basedOn w:val="Fontepargpadro"/>
    <w:rsid w:val="003A7B06"/>
  </w:style>
  <w:style w:type="paragraph" w:styleId="Legenda">
    <w:name w:val="caption"/>
    <w:basedOn w:val="Normal"/>
    <w:next w:val="Normal"/>
    <w:uiPriority w:val="35"/>
    <w:semiHidden/>
    <w:unhideWhenUsed/>
    <w:qFormat/>
    <w:rsid w:val="003A7B06"/>
    <w:pPr>
      <w:spacing w:after="200"/>
    </w:pPr>
    <w:rPr>
      <w:i/>
      <w:iCs/>
      <w:color w:val="44546A" w:themeColor="text2"/>
      <w:sz w:val="18"/>
      <w:szCs w:val="18"/>
    </w:rPr>
  </w:style>
  <w:style w:type="numbering" w:customStyle="1" w:styleId="ListaABNT">
    <w:name w:val="Lista ABNT"/>
    <w:uiPriority w:val="99"/>
    <w:rsid w:val="003E305B"/>
    <w:pPr>
      <w:numPr>
        <w:numId w:val="2"/>
      </w:numPr>
    </w:pPr>
  </w:style>
  <w:style w:type="paragraph" w:styleId="PargrafodaLista">
    <w:name w:val="List Paragraph"/>
    <w:aliases w:val="Aníleas"/>
    <w:uiPriority w:val="34"/>
    <w:rsid w:val="00DC76B4"/>
    <w:pPr>
      <w:numPr>
        <w:numId w:val="34"/>
      </w:numPr>
      <w:spacing w:before="240" w:after="240" w:line="240" w:lineRule="auto"/>
    </w:pPr>
    <w:rPr>
      <w:rFonts w:ascii="Times New Roman" w:hAnsi="Times New Roman"/>
      <w:sz w:val="24"/>
    </w:rPr>
  </w:style>
  <w:style w:type="numbering" w:customStyle="1" w:styleId="1ListaABNTTtulo">
    <w:name w:val="1 Lista ABNT + Título"/>
    <w:basedOn w:val="Semlista"/>
    <w:uiPriority w:val="99"/>
    <w:rsid w:val="0014211A"/>
    <w:pPr>
      <w:numPr>
        <w:numId w:val="8"/>
      </w:numPr>
    </w:pPr>
  </w:style>
  <w:style w:type="paragraph" w:customStyle="1" w:styleId="Tpicos">
    <w:name w:val="Tópicos"/>
    <w:basedOn w:val="Normal"/>
    <w:qFormat/>
    <w:rsid w:val="00AB3445"/>
    <w:pPr>
      <w:numPr>
        <w:numId w:val="26"/>
      </w:numPr>
      <w:spacing w:before="30"/>
      <w:ind w:left="357" w:hanging="357"/>
    </w:pPr>
  </w:style>
  <w:style w:type="paragraph" w:customStyle="1" w:styleId="TtulodaFolhaderosto">
    <w:name w:val="Título da Folha de rosto"/>
    <w:qFormat/>
    <w:rsid w:val="000D0BBF"/>
    <w:pPr>
      <w:spacing w:after="0" w:line="240" w:lineRule="auto"/>
      <w:jc w:val="center"/>
    </w:pPr>
    <w:rPr>
      <w:rFonts w:ascii="Times New Roman" w:hAnsi="Times New Roman"/>
      <w:caps/>
      <w:sz w:val="24"/>
    </w:rPr>
  </w:style>
  <w:style w:type="paragraph" w:customStyle="1" w:styleId="Resumo-RelatrioTcnico">
    <w:name w:val="Resumo - Relatório Técnico"/>
    <w:basedOn w:val="Semformatao"/>
    <w:link w:val="Resumo-RelatrioTcnicoChar"/>
    <w:qFormat/>
    <w:rsid w:val="004A4391"/>
    <w:pPr>
      <w:jc w:val="center"/>
    </w:pPr>
    <w:rPr>
      <w:b/>
      <w:bCs/>
    </w:rPr>
  </w:style>
  <w:style w:type="character" w:customStyle="1" w:styleId="Resumo-RelatrioTcnicoChar">
    <w:name w:val="Resumo - Relatório Técnico Char"/>
    <w:basedOn w:val="SemformataoChar"/>
    <w:link w:val="Resumo-RelatrioTcnico"/>
    <w:rsid w:val="004A4391"/>
    <w:rPr>
      <w:rFonts w:ascii="Times New Roman" w:hAnsi="Times New Roman"/>
      <w:b/>
      <w:bCs/>
      <w:sz w:val="24"/>
    </w:rPr>
  </w:style>
  <w:style w:type="paragraph" w:customStyle="1" w:styleId="TtuloSumrioABNT">
    <w:name w:val="Título Sumário ABNT"/>
    <w:basedOn w:val="Semformatao"/>
    <w:link w:val="TtuloSumrioABNTChar"/>
    <w:qFormat/>
    <w:rsid w:val="00F17332"/>
    <w:pPr>
      <w:jc w:val="center"/>
    </w:pPr>
    <w:rPr>
      <w:b/>
      <w:bCs/>
      <w:caps/>
    </w:rPr>
  </w:style>
  <w:style w:type="character" w:customStyle="1" w:styleId="TtuloSumrioABNTChar">
    <w:name w:val="Título Sumário ABNT Char"/>
    <w:basedOn w:val="SemformataoChar"/>
    <w:link w:val="TtuloSumrioABNT"/>
    <w:rsid w:val="00F17332"/>
    <w:rPr>
      <w:rFonts w:ascii="Times New Roman" w:hAnsi="Times New Roman"/>
      <w:b/>
      <w:bCs/>
      <w:caps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F17332"/>
    <w:pPr>
      <w:spacing w:after="100"/>
      <w:ind w:firstLine="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F17332"/>
    <w:pPr>
      <w:spacing w:after="100"/>
      <w:ind w:firstLine="0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99213A"/>
    <w:pPr>
      <w:tabs>
        <w:tab w:val="right" w:leader="dot" w:pos="9061"/>
      </w:tabs>
      <w:spacing w:after="100"/>
      <w:ind w:firstLine="0"/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F17332"/>
    <w:pPr>
      <w:spacing w:after="100"/>
      <w:ind w:firstLine="0"/>
    </w:pPr>
  </w:style>
  <w:style w:type="character" w:styleId="Hyperlink">
    <w:name w:val="Hyperlink"/>
    <w:basedOn w:val="Fontepargpadro"/>
    <w:uiPriority w:val="99"/>
    <w:unhideWhenUsed/>
    <w:rsid w:val="007D5251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F17332"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sz w:val="32"/>
      <w:lang w:eastAsia="pt-BR"/>
      <w14:ligatures w14:val="none"/>
    </w:rPr>
  </w:style>
  <w:style w:type="paragraph" w:customStyle="1" w:styleId="NumPag">
    <w:name w:val="Num Pag"/>
    <w:basedOn w:val="Cabealho"/>
    <w:qFormat/>
    <w:rsid w:val="00DC49C4"/>
    <w:pPr>
      <w:jc w:val="right"/>
    </w:pPr>
    <w:rPr>
      <w:sz w:val="20"/>
    </w:rPr>
  </w:style>
  <w:style w:type="paragraph" w:customStyle="1" w:styleId="Referncias">
    <w:name w:val="Referências"/>
    <w:qFormat/>
    <w:rsid w:val="0073624A"/>
    <w:pPr>
      <w:spacing w:after="240" w:line="240" w:lineRule="auto"/>
      <w:jc w:val="center"/>
    </w:pPr>
    <w:rPr>
      <w:rFonts w:ascii="Times New Roman" w:hAnsi="Times New Roman" w:cs="Arial"/>
      <w:b/>
      <w:bCs/>
      <w:sz w:val="24"/>
      <w:szCs w:val="24"/>
    </w:rPr>
  </w:style>
  <w:style w:type="character" w:styleId="TtulodoLivro">
    <w:name w:val="Book Title"/>
    <w:basedOn w:val="Fontepargpadro"/>
    <w:uiPriority w:val="33"/>
    <w:rsid w:val="00DC76B4"/>
    <w:rPr>
      <w:b/>
      <w:bCs/>
      <w:i/>
      <w:iCs/>
      <w:spacing w:val="5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95F0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95F0B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3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v.br/trabalho-e-emprego/pt-br/acesso-a-informacao/participacao-social/conselhos-e-orgaos-colegiados/comissao-tripartite-partitaria-permanente/normas-regulamentadora/normas-regulamentadoras-vigentes/norma-regulamentadora-no-9-nr-9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v.br/trabalho-e-emprego/pt-br/acesso-a-informacao/participacao-social/conselhos-e-orgaos-colegiados/comissao-tripartite-partitaria-permanente/normas-regulamentadora/normas-regulamentadoras-vigentes/norma-regulamentadora-no-6-nr-6" TargetMode="External"/><Relationship Id="rId17" Type="http://schemas.openxmlformats.org/officeDocument/2006/relationships/hyperlink" Target="https://www.gupy.io/blog/cip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esirs.org.br/saude-na-empresa/epi-o-guia-completo-sobre-equipamentos-de-protecao-individua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adequada.eng.br/equipamento-protecao-coletiva/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conecta.fg.com.br/equipamento-de-proteca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D427F-F56B-474F-9336-CFF09AF4A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2218</Words>
  <Characters>11978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33</cp:revision>
  <cp:lastPrinted>2024-04-17T04:26:00Z</cp:lastPrinted>
  <dcterms:created xsi:type="dcterms:W3CDTF">2024-04-14T20:21:00Z</dcterms:created>
  <dcterms:modified xsi:type="dcterms:W3CDTF">2024-04-17T04:26:00Z</dcterms:modified>
</cp:coreProperties>
</file>