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59" w:rsidRDefault="000444FE" w:rsidP="000444FE">
      <w:pPr>
        <w:pStyle w:val="Tytu"/>
      </w:pPr>
      <w:r>
        <w:t>Aplikacja równoległa MPI rozwiązująca układ równań liniowych z wykorzystaniem dekompozycji LU</w:t>
      </w:r>
    </w:p>
    <w:p w:rsidR="000444FE" w:rsidRDefault="000444FE" w:rsidP="000444FE">
      <w:pPr>
        <w:pStyle w:val="Nagwek1"/>
        <w:numPr>
          <w:ilvl w:val="0"/>
          <w:numId w:val="1"/>
        </w:numPr>
      </w:pPr>
      <w:r>
        <w:t>Cel projektu</w:t>
      </w:r>
    </w:p>
    <w:p w:rsidR="000444FE" w:rsidRDefault="000444FE" w:rsidP="000444FE">
      <w:pPr>
        <w:jc w:val="both"/>
      </w:pPr>
      <w:r>
        <w:t>Celem projektu było wykonanie aplikacji umożliwiającej rozwiązywanie układu równań liniowych. Do znalezienia wektora rozwiązań układu równań program miał wykorzystywać rozkład LU, którą powinien sam generować na podstawie początkowych danych układu.</w:t>
      </w:r>
    </w:p>
    <w:p w:rsidR="000444FE" w:rsidRDefault="000444FE" w:rsidP="00821E25">
      <w:pPr>
        <w:jc w:val="both"/>
      </w:pPr>
      <w:r>
        <w:t>Podstawowym założeniem projektowym stało się zastosowanie w tym przypadku obliczeń równoległych.</w:t>
      </w:r>
    </w:p>
    <w:p w:rsidR="004C5BB6" w:rsidRDefault="00821E25" w:rsidP="00E17430">
      <w:pPr>
        <w:pStyle w:val="Nagwek1"/>
        <w:numPr>
          <w:ilvl w:val="0"/>
          <w:numId w:val="1"/>
        </w:numPr>
      </w:pPr>
      <w:r>
        <w:t>Analiza problemu matematycznego</w:t>
      </w:r>
    </w:p>
    <w:p w:rsidR="004C5BB6" w:rsidRDefault="004C5BB6" w:rsidP="004C5BB6">
      <w:r>
        <w:t>Rozpatrujemy układ równań:</w:t>
      </w:r>
    </w:p>
    <w:p w:rsidR="004C5BB6" w:rsidRDefault="004C5BB6" w:rsidP="004C5BB6"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4C5BB6" w:rsidRDefault="004C5BB6" w:rsidP="004C5BB6">
      <w:r>
        <w:t>zapisany w postaci macierzowej:</w:t>
      </w:r>
    </w:p>
    <w:p w:rsidR="004C5BB6" w:rsidRPr="00E17430" w:rsidRDefault="004C5BB6" w:rsidP="004C5BB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17430" w:rsidRPr="00E17430" w:rsidRDefault="00E17430" w:rsidP="004C5BB6">
      <w:pPr>
        <w:rPr>
          <w:rFonts w:eastAsiaTheme="minorEastAsia"/>
        </w:rPr>
      </w:pPr>
      <w:r>
        <w:rPr>
          <w:rFonts w:eastAsiaTheme="minorEastAsia"/>
        </w:rPr>
        <w:t>Macierz współczynników A oraz wektor wyrazów wolnych są dane, natomiast wartościami szukanymi są elementy wektora niewiadomych x.</w:t>
      </w:r>
    </w:p>
    <w:p w:rsidR="00821E25" w:rsidRDefault="004C5BB6" w:rsidP="00821E25">
      <w:pPr>
        <w:pStyle w:val="Nagwek2"/>
        <w:numPr>
          <w:ilvl w:val="1"/>
          <w:numId w:val="1"/>
        </w:numPr>
      </w:pPr>
      <w:r>
        <w:t>Dekompozycja LU</w:t>
      </w:r>
    </w:p>
    <w:p w:rsidR="004C5BB6" w:rsidRDefault="00E17430" w:rsidP="004C5BB6">
      <w:r>
        <w:t>Macierz A możemy zapisać jako iloczyn:</w:t>
      </w:r>
    </w:p>
    <w:p w:rsidR="00E17430" w:rsidRPr="00E17430" w:rsidRDefault="00E17430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A=L∙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E17430" w:rsidRDefault="00E17430" w:rsidP="004C5BB6">
      <w:pPr>
        <w:rPr>
          <w:rFonts w:eastAsiaTheme="minorEastAsia"/>
        </w:rPr>
      </w:pPr>
      <w:r>
        <w:rPr>
          <w:rFonts w:eastAsiaTheme="minorEastAsia"/>
        </w:rPr>
        <w:t>Gdzie macierze L oraz U są zdefiniowane w sposób ogólny następująco:</w:t>
      </w:r>
    </w:p>
    <w:p w:rsidR="00E17430" w:rsidRPr="00C61BA1" w:rsidRDefault="00E17430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n-3,3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61BA1" w:rsidRPr="005056AA" w:rsidRDefault="00C61BA1" w:rsidP="004C5BB6">
      <w:pPr>
        <w:rPr>
          <w:rFonts w:eastAsiaTheme="minorEastAsia"/>
        </w:rPr>
      </w:pPr>
    </w:p>
    <w:p w:rsidR="005056AA" w:rsidRPr="007227AD" w:rsidRDefault="005056AA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227AD" w:rsidRDefault="007227AD" w:rsidP="00C61B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Przedstawiony poniżej algorytm rozdzielania macierzy A na L oraz U działa „w miejscu” – po jego zakończeniu macierze L oraz U </w:t>
      </w:r>
      <w:r w:rsidR="00C61BA1">
        <w:rPr>
          <w:rFonts w:eastAsiaTheme="minorEastAsia"/>
        </w:rPr>
        <w:t>będą się znajdować w tym samym miejscu w pamięci, gdzie wcześniej była przechowywana macierz A.</w:t>
      </w:r>
      <w:r w:rsidR="002A26FE">
        <w:rPr>
          <w:rFonts w:eastAsiaTheme="minorEastAsia"/>
        </w:rPr>
        <w:t xml:space="preserve"> W macierzy L </w:t>
      </w:r>
      <w:r w:rsidR="00C57F18">
        <w:rPr>
          <w:rFonts w:eastAsiaTheme="minorEastAsia"/>
        </w:rPr>
        <w:t>istotna</w:t>
      </w:r>
      <w:r w:rsidR="002A26FE">
        <w:rPr>
          <w:rFonts w:eastAsiaTheme="minorEastAsia"/>
        </w:rPr>
        <w:t xml:space="preserve"> jest tylko część, znajdująca się poniżej głównej przekątnej. Elementy, znajdujące się na niej wynoszą zawsze 1.</w:t>
      </w:r>
      <w:r w:rsidR="00B021A2">
        <w:rPr>
          <w:rFonts w:eastAsiaTheme="minorEastAsia"/>
        </w:rPr>
        <w:t xml:space="preserve"> Macierz U zawiera natomiast ważne elementy na główne</w:t>
      </w:r>
      <w:r w:rsidR="00C57F18">
        <w:rPr>
          <w:rFonts w:eastAsiaTheme="minorEastAsia"/>
        </w:rPr>
        <w:t>j przekątnej i ponad nią. M</w:t>
      </w:r>
      <w:r w:rsidR="00B021A2">
        <w:rPr>
          <w:rFonts w:eastAsiaTheme="minorEastAsia"/>
        </w:rPr>
        <w:t>acierz A’, powstała z A, wygląda następująco:</w:t>
      </w:r>
    </w:p>
    <w:p w:rsidR="00B021A2" w:rsidRPr="007B3DAA" w:rsidRDefault="00B021A2" w:rsidP="00C61BA1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7B3DAA" w:rsidRDefault="007B3DAA" w:rsidP="007D4D72">
      <w:pPr>
        <w:jc w:val="both"/>
        <w:rPr>
          <w:rFonts w:eastAsiaTheme="minorEastAsia"/>
        </w:rPr>
      </w:pPr>
      <w:r>
        <w:rPr>
          <w:rFonts w:eastAsiaTheme="minorEastAsia"/>
        </w:rPr>
        <w:t>Poniżej znajduje się wersja zorientowana kolumnowo algorytmu rozkładu LU macierzy w miejscu.</w:t>
      </w:r>
    </w:p>
    <w:p w:rsidR="007227AD" w:rsidRDefault="00C609AA" w:rsidP="004C5BB6">
      <w:r w:rsidRPr="007B3DAA">
        <w:rPr>
          <w:rFonts w:eastAsiaTheme="minorEastAsia"/>
          <w:noProof/>
        </w:rPr>
        <mc:AlternateContent>
          <mc:Choice Requires="wps">
            <w:drawing>
              <wp:inline distT="0" distB="0" distL="0" distR="0">
                <wp:extent cx="5977255" cy="1404620"/>
                <wp:effectExtent l="0" t="0" r="23495" b="1016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każdej kolumny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k=1:n-1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# normalizacja kolumny k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każdego wiersza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s=k+1:n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a[s][k]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a[s][k]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a[k][k]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# modyfikacja elementów, które leżą równocześnie poniżej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ab/>
                              <w:t># kolumny j oraz poniżej wiersza i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każdej kolumny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j=k+1:n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każdego wiersza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i=k+1:n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0F323D" w:rsidRPr="00C609AA" w:rsidRDefault="000F323D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a[i][j]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a[i][j]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a[j][k]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a[k][j]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70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">
                <v:textbox style="mso-fit-shape-to-text:t">
                  <w:txbxContent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każdej kolumny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k=1:n-1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# normalizacja kolumny k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każdego wiersza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s=k+1:n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a[s][k]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a[s][k]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a[k][k]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# modyfikacja elementów, które leżą równocześnie poniżej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</w:pP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ab/>
                        <w:t># kolumny j oraz poniżej wiersza i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każdej kolumny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j=k+1:n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każdego wiersza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i=k+1:n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0F323D" w:rsidRPr="00C609AA" w:rsidRDefault="000F323D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a[i][j]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a[i][j]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a[j][k]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>*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a[k][j]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7F18" w:rsidRDefault="007D4D72" w:rsidP="007D4D72">
      <w:pPr>
        <w:pStyle w:val="Nagwek2"/>
        <w:numPr>
          <w:ilvl w:val="1"/>
          <w:numId w:val="1"/>
        </w:numPr>
      </w:pPr>
      <w:r>
        <w:t>Układ równań liniowych</w:t>
      </w:r>
    </w:p>
    <w:p w:rsidR="007D4D72" w:rsidRDefault="007D4D72" w:rsidP="007D4D72">
      <w:r>
        <w:t>Po rozłożeniu macierzy A na macierze L oraz U, układ równań liniowych można zapisać jako:</w:t>
      </w:r>
    </w:p>
    <w:p w:rsidR="007D4D72" w:rsidRPr="007D4D72" w:rsidRDefault="007D4D72" w:rsidP="007D4D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L∙U∙x=b</m:t>
          </m:r>
        </m:oMath>
      </m:oMathPara>
    </w:p>
    <w:p w:rsidR="007D4D72" w:rsidRDefault="007D4D72" w:rsidP="007D4D72">
      <w:pPr>
        <w:rPr>
          <w:rFonts w:eastAsiaTheme="minorEastAsia"/>
        </w:rPr>
      </w:pPr>
      <w:r>
        <w:rPr>
          <w:rFonts w:eastAsiaTheme="minorEastAsia"/>
        </w:rPr>
        <w:t>Wektor niewiadomych może zostać obliczony w dwóch krokach:</w:t>
      </w:r>
    </w:p>
    <w:p w:rsidR="007D4D72" w:rsidRPr="007D4D72" w:rsidRDefault="007D4D72" w:rsidP="007D4D7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L∙y=b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U∙x=y</m:t>
                  </m:r>
                </m:e>
              </m:eqArr>
            </m:e>
          </m:d>
        </m:oMath>
      </m:oMathPara>
    </w:p>
    <w:p w:rsidR="007D4D72" w:rsidRDefault="007D4D72" w:rsidP="007D4D72">
      <w:r>
        <w:t>Dzięki tej metodzie rozwiązanie układu równań jest prostsze</w:t>
      </w:r>
      <w:r w:rsidR="001479FE">
        <w:t>, gdyż postać macierzy L i U pozwala stosunkowo łatwo wyliczać wartości wektorów y oraz x. Algorytm składa się z dwóch części:</w:t>
      </w:r>
    </w:p>
    <w:p w:rsidR="001479FE" w:rsidRDefault="001479FE" w:rsidP="001479FE">
      <w:pPr>
        <w:pStyle w:val="Akapitzlist"/>
        <w:numPr>
          <w:ilvl w:val="0"/>
          <w:numId w:val="2"/>
        </w:numPr>
      </w:pPr>
      <w:r>
        <w:t>podstawienie w przód:</w:t>
      </w:r>
    </w:p>
    <w:p w:rsidR="001479FE" w:rsidRPr="001479FE" w:rsidRDefault="001479FE" w:rsidP="00147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479FE" w:rsidRPr="007D4D72" w:rsidRDefault="001479FE" w:rsidP="001479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  dla i=2,3,</m:t>
          </m:r>
          <m:r>
            <w:rPr>
              <w:rFonts w:ascii="Cambria Math" w:hAnsi="Cambria Math"/>
            </w:rPr>
            <m:t xml:space="preserve"> …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:rsidR="001479FE" w:rsidRDefault="001479FE" w:rsidP="001479FE">
      <w:pPr>
        <w:pStyle w:val="Akapitzlist"/>
        <w:numPr>
          <w:ilvl w:val="0"/>
          <w:numId w:val="2"/>
        </w:numPr>
      </w:pPr>
      <w:r>
        <w:t>podstawienie wstecz</w:t>
      </w:r>
      <w:r w:rsidR="00E97638">
        <w:t>:</w:t>
      </w:r>
    </w:p>
    <w:p w:rsidR="00E97638" w:rsidRPr="007D4D72" w:rsidRDefault="00E97638" w:rsidP="00E97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den>
          </m:f>
        </m:oMath>
      </m:oMathPara>
    </w:p>
    <w:p w:rsidR="001479FE" w:rsidRPr="0045038F" w:rsidRDefault="00E97638" w:rsidP="00147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,   dla i=n-1, n-2, …, 1</m:t>
          </m:r>
        </m:oMath>
      </m:oMathPara>
    </w:p>
    <w:p w:rsidR="0045038F" w:rsidRDefault="0045038F" w:rsidP="0045038F">
      <w:pPr>
        <w:jc w:val="both"/>
        <w:rPr>
          <w:rFonts w:eastAsiaTheme="minorEastAsia"/>
        </w:rPr>
      </w:pPr>
      <w:r>
        <w:rPr>
          <w:rFonts w:eastAsiaTheme="minorEastAsia"/>
        </w:rPr>
        <w:t>Aby zaoszczędzić miejsca w pamięci, wektor pomocniczy y można przechowywać w tym samym miejscu, co wektor x., gdyż podczas ich obliczania żadne potrzebne dane nie zostaną nadpisane przed ich użyciem.</w:t>
      </w:r>
    </w:p>
    <w:p w:rsidR="0045038F" w:rsidRDefault="0045038F" w:rsidP="0045038F">
      <w:pPr>
        <w:pStyle w:val="Nagwek1"/>
        <w:numPr>
          <w:ilvl w:val="0"/>
          <w:numId w:val="2"/>
        </w:numPr>
      </w:pPr>
      <w:r>
        <w:t>Podejście równoległe</w:t>
      </w:r>
    </w:p>
    <w:p w:rsidR="0045038F" w:rsidRDefault="0045038F" w:rsidP="0045038F">
      <w:pPr>
        <w:jc w:val="both"/>
      </w:pPr>
      <w:r>
        <w:t>Algorytmy równoległe pozwalają wykonywać wiele operacji w jednej chwili. Dzięki zrównolegleniu czynności mogą wymagać krótszego czasu na realizację zadanego problemu niż algorytmy sekwencyjne.</w:t>
      </w:r>
    </w:p>
    <w:p w:rsidR="0045038F" w:rsidRDefault="0045038F" w:rsidP="0045038F">
      <w:pPr>
        <w:jc w:val="both"/>
      </w:pPr>
      <w:r>
        <w:t xml:space="preserve">Aby skorzystać z tej zalety, można spróbować przekształcić algorytm sekwencyjny w równoległy. Jest to możliwe, jeżeli uda się wyodrębnić w nim czynności, które nie zależą od siebie. Wówczas mogą zostać one wykonane równocześnie bez </w:t>
      </w:r>
      <w:r w:rsidR="00CD61BD">
        <w:t>problemu wzajemnego oczekiwania na siebie. Większość algorytmów sekwencyjnych nie da się całkowicie zrównoleglić</w:t>
      </w:r>
      <w:r w:rsidR="00BC0303">
        <w:t xml:space="preserve"> ze względu na zależności, występujące między kolejnymi krokami</w:t>
      </w:r>
      <w:r w:rsidR="00CD61BD">
        <w:t>, dlatego ulepszone przepisy będą posiadać zarówno części równoległe, jak</w:t>
      </w:r>
      <w:r w:rsidR="00224932">
        <w:t> </w:t>
      </w:r>
      <w:r w:rsidR="00CD61BD">
        <w:t>i</w:t>
      </w:r>
      <w:r w:rsidR="00BC0303">
        <w:t> </w:t>
      </w:r>
      <w:r w:rsidR="00CD61BD">
        <w:t>szeregowe.</w:t>
      </w:r>
    </w:p>
    <w:p w:rsidR="008926DB" w:rsidRDefault="008926DB" w:rsidP="0045038F">
      <w:pPr>
        <w:jc w:val="both"/>
      </w:pPr>
      <w:r>
        <w:t>Czas wykonywania algorytmu równoległego może zostać zdefiniowany jako:</w:t>
      </w:r>
    </w:p>
    <w:p w:rsidR="008926DB" w:rsidRPr="008926DB" w:rsidRDefault="008926DB" w:rsidP="0045038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+k(n,p)</m:t>
          </m:r>
        </m:oMath>
      </m:oMathPara>
    </w:p>
    <w:p w:rsidR="008926DB" w:rsidRDefault="008926DB" w:rsidP="00813CE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gdzie:</w:t>
      </w:r>
    </w:p>
    <w:p w:rsidR="008926DB" w:rsidRDefault="008926DB" w:rsidP="00813CE2">
      <w:pPr>
        <w:tabs>
          <w:tab w:val="left" w:pos="1134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13CE2">
        <w:rPr>
          <w:rFonts w:eastAsiaTheme="minorEastAsia"/>
          <w:i/>
        </w:rPr>
        <w:t>T</w:t>
      </w:r>
      <w:r w:rsidRPr="00813CE2">
        <w:rPr>
          <w:rFonts w:eastAsiaTheme="minorEastAsia"/>
          <w:i/>
          <w:vertAlign w:val="subscript"/>
        </w:rPr>
        <w:t>S</w:t>
      </w:r>
      <w:r w:rsidRPr="00813CE2">
        <w:rPr>
          <w:rFonts w:eastAsiaTheme="minorEastAsia"/>
          <w:i/>
        </w:rPr>
        <w:t>(n)</w:t>
      </w:r>
      <w:r>
        <w:rPr>
          <w:rFonts w:eastAsiaTheme="minorEastAsia"/>
        </w:rPr>
        <w:t xml:space="preserve"> – czas wykonywania części sekwencyjnej;</w:t>
      </w:r>
    </w:p>
    <w:p w:rsidR="008926DB" w:rsidRDefault="008926DB" w:rsidP="00813CE2">
      <w:pPr>
        <w:tabs>
          <w:tab w:val="left" w:pos="1134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 w:rsidRPr="00813CE2">
        <w:rPr>
          <w:rFonts w:eastAsiaTheme="minorEastAsia"/>
          <w:i/>
        </w:rPr>
        <w:t>T</w:t>
      </w:r>
      <w:r w:rsidRPr="00813CE2">
        <w:rPr>
          <w:rFonts w:eastAsiaTheme="minorEastAsia"/>
          <w:i/>
          <w:vertAlign w:val="subscript"/>
        </w:rPr>
        <w:t>p</w:t>
      </w:r>
      <w:proofErr w:type="spellEnd"/>
      <w:r w:rsidRPr="00813CE2">
        <w:rPr>
          <w:rFonts w:eastAsiaTheme="minorEastAsia"/>
          <w:i/>
        </w:rPr>
        <w:t>(n)</w:t>
      </w:r>
      <w:r>
        <w:rPr>
          <w:rFonts w:eastAsiaTheme="minorEastAsia"/>
        </w:rPr>
        <w:t xml:space="preserve"> – czas wykonywania części równoległej w sposób sekwencyjny;</w:t>
      </w:r>
    </w:p>
    <w:p w:rsidR="008926DB" w:rsidRDefault="008926DB" w:rsidP="00813CE2">
      <w:pPr>
        <w:tabs>
          <w:tab w:val="left" w:pos="1134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13CE2" w:rsidRPr="00813CE2">
        <w:rPr>
          <w:rFonts w:eastAsiaTheme="minorEastAsia"/>
          <w:i/>
        </w:rPr>
        <w:t>k</w:t>
      </w:r>
      <w:r w:rsidRPr="00813CE2">
        <w:rPr>
          <w:rFonts w:eastAsiaTheme="minorEastAsia"/>
          <w:i/>
        </w:rPr>
        <w:t>(n, p)</w:t>
      </w:r>
      <w:r>
        <w:rPr>
          <w:rFonts w:eastAsiaTheme="minorEastAsia"/>
        </w:rPr>
        <w:t xml:space="preserve"> </w:t>
      </w:r>
      <w:r w:rsidR="00813CE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813CE2">
        <w:rPr>
          <w:rFonts w:eastAsiaTheme="minorEastAsia"/>
        </w:rPr>
        <w:t>czas zużyty na synchronizację i komunikację;</w:t>
      </w:r>
    </w:p>
    <w:p w:rsidR="008926DB" w:rsidRDefault="008926DB" w:rsidP="00813CE2">
      <w:pPr>
        <w:tabs>
          <w:tab w:val="left" w:pos="1134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13CE2">
        <w:rPr>
          <w:rFonts w:eastAsiaTheme="minorEastAsia"/>
          <w:i/>
        </w:rPr>
        <w:t>n</w:t>
      </w:r>
      <w:r>
        <w:rPr>
          <w:rFonts w:eastAsiaTheme="minorEastAsia"/>
        </w:rPr>
        <w:t xml:space="preserve"> – rozmiar problemu;</w:t>
      </w:r>
    </w:p>
    <w:p w:rsidR="008926DB" w:rsidRPr="008926DB" w:rsidRDefault="008926DB" w:rsidP="008926DB">
      <w:pPr>
        <w:tabs>
          <w:tab w:val="left" w:pos="1134"/>
        </w:tabs>
        <w:jc w:val="both"/>
      </w:pPr>
      <w:r>
        <w:rPr>
          <w:rFonts w:eastAsiaTheme="minorEastAsia"/>
        </w:rPr>
        <w:tab/>
      </w:r>
      <w:r w:rsidRPr="00813CE2">
        <w:rPr>
          <w:rFonts w:eastAsiaTheme="minorEastAsia"/>
          <w:i/>
        </w:rPr>
        <w:t>p</w:t>
      </w:r>
      <w:r>
        <w:rPr>
          <w:rFonts w:eastAsiaTheme="minorEastAsia"/>
        </w:rPr>
        <w:t xml:space="preserve"> – ilość procesorów.</w:t>
      </w:r>
    </w:p>
    <w:p w:rsidR="00CD61BD" w:rsidRDefault="00CD61BD" w:rsidP="0045038F">
      <w:pPr>
        <w:jc w:val="both"/>
      </w:pPr>
      <w:r>
        <w:t xml:space="preserve">Maksymalne przyspieszenie, jakie może zostać osiągnięte dzięki równoległości, określa prawo </w:t>
      </w:r>
      <w:proofErr w:type="spellStart"/>
      <w:r>
        <w:t>Amdahla</w:t>
      </w:r>
      <w:proofErr w:type="spellEnd"/>
      <w:r>
        <w:t>:</w:t>
      </w:r>
    </w:p>
    <w:p w:rsidR="00CD61BD" w:rsidRPr="00CD61BD" w:rsidRDefault="00CD61BD" w:rsidP="0045038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den>
          </m:f>
        </m:oMath>
      </m:oMathPara>
    </w:p>
    <w:p w:rsidR="00CD61BD" w:rsidRDefault="00CD61BD" w:rsidP="00BC0303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gdzie:</w:t>
      </w:r>
    </w:p>
    <w:p w:rsidR="00CD61BD" w:rsidRDefault="00CD61BD" w:rsidP="00BC0303">
      <w:pPr>
        <w:tabs>
          <w:tab w:val="left" w:pos="1134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BC0303">
        <w:rPr>
          <w:rFonts w:eastAsiaTheme="minorEastAsia"/>
          <w:i/>
        </w:rPr>
        <w:t>T</w:t>
      </w:r>
      <w:r>
        <w:rPr>
          <w:rFonts w:eastAsiaTheme="minorEastAsia"/>
        </w:rPr>
        <w:t xml:space="preserve"> – czas wykonywania części </w:t>
      </w:r>
      <w:r w:rsidR="00BC0303">
        <w:rPr>
          <w:rFonts w:eastAsiaTheme="minorEastAsia"/>
        </w:rPr>
        <w:t>nie dającej się zrównoleglić;</w:t>
      </w:r>
    </w:p>
    <w:p w:rsidR="00CD61BD" w:rsidRDefault="00CD61BD" w:rsidP="00BC0303">
      <w:pPr>
        <w:tabs>
          <w:tab w:val="left" w:pos="1134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BC0303">
        <w:rPr>
          <w:rFonts w:eastAsiaTheme="minorEastAsia"/>
          <w:i/>
        </w:rPr>
        <w:t>1-T</w:t>
      </w:r>
      <w:r>
        <w:rPr>
          <w:rFonts w:eastAsiaTheme="minorEastAsia"/>
        </w:rPr>
        <w:t xml:space="preserve"> – czas wykonywania </w:t>
      </w:r>
      <w:r w:rsidR="00BC0303">
        <w:rPr>
          <w:rFonts w:eastAsiaTheme="minorEastAsia"/>
        </w:rPr>
        <w:t>części dającej się zrównoleglić;</w:t>
      </w:r>
    </w:p>
    <w:p w:rsidR="00BC0303" w:rsidRDefault="00BC0303" w:rsidP="00CD61BD">
      <w:pPr>
        <w:tabs>
          <w:tab w:val="left" w:pos="1134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13CE2">
        <w:rPr>
          <w:rFonts w:eastAsiaTheme="minorEastAsia"/>
          <w:i/>
        </w:rPr>
        <w:t>p</w:t>
      </w:r>
      <w:r>
        <w:rPr>
          <w:rFonts w:eastAsiaTheme="minorEastAsia"/>
        </w:rPr>
        <w:t xml:space="preserve"> – liczba procesorów.</w:t>
      </w:r>
    </w:p>
    <w:p w:rsidR="008926DB" w:rsidRDefault="00BC0303" w:rsidP="00813CE2">
      <w:pPr>
        <w:tabs>
          <w:tab w:val="left" w:pos="1134"/>
        </w:tabs>
        <w:jc w:val="both"/>
      </w:pPr>
      <w:r>
        <w:t>Wynika z niego, że nawet przy zastosowaniu bardzo dużej ilości procesorów zysk z obliczeń równoległych może nadal być niewielki, jeśli część szeregowa będzie wystarczająco duża.</w:t>
      </w:r>
      <w:r w:rsidR="00813CE2">
        <w:t xml:space="preserve"> Jednak każdy wystarczająco duży problem może być efektywnie zrównoleglony, o czym mówi prawo Gustafsona.</w:t>
      </w:r>
    </w:p>
    <w:p w:rsidR="00224932" w:rsidRDefault="00224932" w:rsidP="00813CE2">
      <w:pPr>
        <w:tabs>
          <w:tab w:val="left" w:pos="1134"/>
        </w:tabs>
        <w:jc w:val="both"/>
      </w:pPr>
    </w:p>
    <w:p w:rsidR="00224932" w:rsidRDefault="00224932" w:rsidP="00813CE2">
      <w:pPr>
        <w:tabs>
          <w:tab w:val="left" w:pos="1134"/>
        </w:tabs>
        <w:jc w:val="both"/>
      </w:pPr>
    </w:p>
    <w:p w:rsidR="00224932" w:rsidRDefault="00224932" w:rsidP="00813CE2">
      <w:pPr>
        <w:tabs>
          <w:tab w:val="left" w:pos="1134"/>
        </w:tabs>
        <w:jc w:val="both"/>
      </w:pPr>
    </w:p>
    <w:p w:rsidR="008770F1" w:rsidRDefault="002E66D7" w:rsidP="00813CE2">
      <w:pPr>
        <w:tabs>
          <w:tab w:val="left" w:pos="1134"/>
        </w:tabs>
        <w:jc w:val="both"/>
      </w:pPr>
      <w:r>
        <w:lastRenderedPageBreak/>
        <w:t>Przyspieszenie absolutne algorytmu równoległego względem sekwencyjnego można opisać jako:</w:t>
      </w:r>
    </w:p>
    <w:p w:rsidR="002E66D7" w:rsidRPr="002E66D7" w:rsidRDefault="002E66D7" w:rsidP="00813CE2">
      <w:pPr>
        <w:tabs>
          <w:tab w:val="left" w:pos="1134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2E66D7" w:rsidRDefault="002E66D7" w:rsidP="00813CE2">
      <w:pPr>
        <w:tabs>
          <w:tab w:val="left" w:pos="1134"/>
        </w:tabs>
        <w:jc w:val="both"/>
        <w:rPr>
          <w:rFonts w:eastAsiaTheme="minorEastAsia"/>
        </w:rPr>
      </w:pPr>
      <w:r>
        <w:rPr>
          <w:rFonts w:eastAsiaTheme="minorEastAsia"/>
        </w:rPr>
        <w:t>gdzie:</w:t>
      </w:r>
    </w:p>
    <w:p w:rsidR="002E66D7" w:rsidRDefault="002E66D7" w:rsidP="00813CE2">
      <w:pPr>
        <w:tabs>
          <w:tab w:val="left" w:pos="1134"/>
        </w:tabs>
        <w:jc w:val="both"/>
        <w:rPr>
          <w:rFonts w:eastAsiaTheme="minorEastAsia"/>
        </w:rPr>
      </w:pPr>
      <w:r>
        <w:rPr>
          <w:rFonts w:eastAsiaTheme="minorEastAsia"/>
        </w:rPr>
        <w:tab/>
        <w:t>T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– czas wykonywania się algorytmu sekwencyjnego;</w:t>
      </w:r>
    </w:p>
    <w:p w:rsidR="002E66D7" w:rsidRDefault="002E66D7" w:rsidP="00813CE2">
      <w:pPr>
        <w:tabs>
          <w:tab w:val="left" w:pos="1134"/>
        </w:tabs>
        <w:jc w:val="both"/>
        <w:rPr>
          <w:rFonts w:eastAsiaTheme="minorEastAsia"/>
        </w:rPr>
      </w:pPr>
      <w:r>
        <w:rPr>
          <w:rFonts w:eastAsiaTheme="minorEastAsia"/>
        </w:rPr>
        <w:tab/>
        <w:t>T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– czas wykonywania się algorytmu równoległego przy zastosowaniu p procesorów.</w:t>
      </w:r>
    </w:p>
    <w:p w:rsidR="002E66D7" w:rsidRDefault="002E66D7" w:rsidP="00224932">
      <w:pPr>
        <w:tabs>
          <w:tab w:val="left" w:pos="1134"/>
        </w:tabs>
        <w:jc w:val="both"/>
        <w:rPr>
          <w:rFonts w:eastAsiaTheme="minorEastAsia"/>
        </w:rPr>
      </w:pPr>
      <w:r>
        <w:rPr>
          <w:rFonts w:eastAsiaTheme="minorEastAsia"/>
        </w:rPr>
        <w:t>Inną miarą może być wydajność, definiowana dla algorytmu realizowanego na p procesorach jako:</w:t>
      </w:r>
    </w:p>
    <w:p w:rsidR="002E66D7" w:rsidRPr="002E66D7" w:rsidRDefault="002E66D7" w:rsidP="00813CE2">
      <w:pPr>
        <w:tabs>
          <w:tab w:val="left" w:pos="1134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p∙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2E66D7" w:rsidRPr="002E66D7" w:rsidRDefault="002E66D7" w:rsidP="00813CE2">
      <w:pPr>
        <w:tabs>
          <w:tab w:val="left" w:pos="1134"/>
        </w:tabs>
        <w:jc w:val="both"/>
        <w:rPr>
          <w:rFonts w:eastAsiaTheme="minorEastAsia"/>
        </w:rPr>
      </w:pPr>
      <w:r>
        <w:rPr>
          <w:rFonts w:eastAsiaTheme="minorEastAsia"/>
        </w:rPr>
        <w:t>Wartość ta przyjmuje zazwyczaj wartości z przedziału od 0 do 1. Obrazuje ona, jak dobrze jest wykorzystana moc obliczeniowa użytych procesorów w stosunku do czasu, zmarnowanego na komunikację i synchronizację.</w:t>
      </w:r>
    </w:p>
    <w:p w:rsidR="007C7BB6" w:rsidRDefault="007C7BB6" w:rsidP="00BC0303">
      <w:pPr>
        <w:tabs>
          <w:tab w:val="left" w:pos="1134"/>
        </w:tabs>
        <w:jc w:val="both"/>
      </w:pPr>
      <w:r>
        <w:t>Przedstawiony w poprzednim rozdziale algorytm rozkładu LU może zostać zrównoleglony przy pomocy dekompozycji danych – podziału obliczanych obszarów na podobszary, dla których zostaną przydzielone osobne procesory. Podczas realizacji obliczeń jest konieczna wymiana danych. W przypadku uruchamiania programu w systemie wielokomputerowym komunikacja zajmuje niepomijalny czas z punktu widzenia czasu jego wykonania, jednak zależy to m.in. od relacji między szybkością obliczeń w jednostkach obliczeniowych a szybkością przesyłu danych między nimi.</w:t>
      </w:r>
    </w:p>
    <w:p w:rsidR="000574EE" w:rsidRDefault="000574EE" w:rsidP="00BC0303">
      <w:pPr>
        <w:tabs>
          <w:tab w:val="left" w:pos="1134"/>
        </w:tabs>
        <w:jc w:val="both"/>
      </w:pPr>
      <w:r>
        <w:t>Rozkład LU można podzielić na dwa kro</w:t>
      </w:r>
      <w:r w:rsidR="00843804">
        <w:t>ki, przeprowadzane w każdej iteracji dla kolumn:</w:t>
      </w:r>
    </w:p>
    <w:p w:rsidR="00843804" w:rsidRDefault="00843804" w:rsidP="00843804">
      <w:pPr>
        <w:pStyle w:val="Akapitzlist"/>
        <w:numPr>
          <w:ilvl w:val="0"/>
          <w:numId w:val="3"/>
        </w:numPr>
        <w:tabs>
          <w:tab w:val="left" w:pos="1134"/>
        </w:tabs>
        <w:jc w:val="both"/>
      </w:pPr>
      <w:r>
        <w:t>normalizacja kolumny k-tej;</w:t>
      </w:r>
    </w:p>
    <w:p w:rsidR="00843804" w:rsidRDefault="00843804" w:rsidP="00843804">
      <w:pPr>
        <w:pStyle w:val="Akapitzlist"/>
        <w:numPr>
          <w:ilvl w:val="0"/>
          <w:numId w:val="3"/>
        </w:numPr>
        <w:tabs>
          <w:tab w:val="left" w:pos="1134"/>
        </w:tabs>
        <w:jc w:val="both"/>
      </w:pPr>
      <w:r>
        <w:t>aktualizacja wartości kolumn, leżących na prawo od k-tej kolumny i równocześnie poniżej k-tego wiersza.</w:t>
      </w:r>
    </w:p>
    <w:p w:rsidR="00843804" w:rsidRDefault="00843804" w:rsidP="00843804">
      <w:pPr>
        <w:tabs>
          <w:tab w:val="left" w:pos="1134"/>
        </w:tabs>
        <w:jc w:val="both"/>
      </w:pPr>
      <w:r>
        <w:t>Pierwszy krok jest wymagany w celu możliwości obliczania nowych wartości kolumn w kroku drugim, które z kolei mogą być przetwarzane niezależnie od siebie. Dlatego w przypadku zastosowania p procesorów po zrealizowaniu pierwszego kroku przez procesor P</w:t>
      </w:r>
      <w:r>
        <w:rPr>
          <w:vertAlign w:val="subscript"/>
        </w:rPr>
        <w:t>1</w:t>
      </w:r>
      <w:r>
        <w:t>, drugi krok może być realizowany na procesorach P</w:t>
      </w:r>
      <w:r>
        <w:rPr>
          <w:vertAlign w:val="subscript"/>
        </w:rPr>
        <w:t>2</w:t>
      </w:r>
      <w:r>
        <w:t xml:space="preserve"> do </w:t>
      </w:r>
      <w:proofErr w:type="spellStart"/>
      <w:r>
        <w:t>P</w:t>
      </w:r>
      <w:r w:rsidRPr="00843804">
        <w:rPr>
          <w:vertAlign w:val="subscript"/>
        </w:rPr>
        <w:t>p</w:t>
      </w:r>
      <w:proofErr w:type="spellEnd"/>
      <w:r w:rsidRPr="00843804">
        <w:t>, po otrzym</w:t>
      </w:r>
      <w:r>
        <w:t>aniu przez nie kolumny od procesowa P</w:t>
      </w:r>
      <w:r>
        <w:softHyphen/>
      </w:r>
      <w:r>
        <w:rPr>
          <w:vertAlign w:val="subscript"/>
        </w:rPr>
        <w:t>1</w:t>
      </w:r>
      <w:r>
        <w:t>.</w:t>
      </w:r>
      <w:r w:rsidR="00EF33D0">
        <w:t xml:space="preserve"> Zakładając rozmiar macierzy A jako n x n, każdy z p-1 procesorów będzie miał do przetworzenia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p-1</m:t>
            </m:r>
          </m:den>
        </m:f>
      </m:oMath>
      <w:r w:rsidR="00EF33D0">
        <w:rPr>
          <w:rFonts w:eastAsiaTheme="minorEastAsia"/>
        </w:rPr>
        <w:t xml:space="preserve"> kolumn.</w:t>
      </w:r>
    </w:p>
    <w:p w:rsidR="005D3D08" w:rsidRDefault="005D3D08" w:rsidP="00843804">
      <w:pPr>
        <w:tabs>
          <w:tab w:val="left" w:pos="1134"/>
        </w:tabs>
        <w:jc w:val="both"/>
      </w:pPr>
      <w:r>
        <w:t>Możliwe do zrealizowania byłoby równoległe przetwarzanie normalizowanej k-tej kolumny. Jednak przyniosłoby to wymierny zysk dopiero w przypadku bardzo dużych macierzy, z powodu liniowej złożoności tego problemu dla k-tego kroku. Dlatego dużo bardziej atrakcyjne okazało się skupienie na zrównolegleniu kroku drugiego, który ze względu na iterowanie zarówno po wierszach, jak i kolumnach posiada złożoność kwadratową.</w:t>
      </w:r>
    </w:p>
    <w:p w:rsidR="00EF33D0" w:rsidRPr="00843804" w:rsidRDefault="00843804" w:rsidP="00843804">
      <w:pPr>
        <w:tabs>
          <w:tab w:val="left" w:pos="1134"/>
        </w:tabs>
        <w:jc w:val="both"/>
      </w:pPr>
      <w:r>
        <w:t>Drugi etap zadania, czyli liczenie wektorów y oraz x jest trudny do zrównoleglenia. Do obliczenia wektora x jest potrzebny cały znany wektor y ze względu na używanie zarówno podstawień wprzód jak</w:t>
      </w:r>
      <w:r w:rsidR="005D3D08">
        <w:t> </w:t>
      </w:r>
      <w:r>
        <w:t>i wstecz.</w:t>
      </w:r>
      <w:r w:rsidR="005D3D08">
        <w:t xml:space="preserve"> Same natomiast kolejne wartości obydwu wektorów zależą od wartości poprzednich, co również nie pozwala na oddelegowanie ich obl</w:t>
      </w:r>
      <w:bookmarkStart w:id="0" w:name="_GoBack"/>
      <w:bookmarkEnd w:id="0"/>
      <w:r w:rsidR="005D3D08">
        <w:t>iczania do pracujących równolegle jednostek.</w:t>
      </w:r>
    </w:p>
    <w:p w:rsidR="00813CE2" w:rsidRDefault="004D38B8" w:rsidP="004D38B8">
      <w:pPr>
        <w:pStyle w:val="Nagwek1"/>
        <w:numPr>
          <w:ilvl w:val="0"/>
          <w:numId w:val="2"/>
        </w:numPr>
      </w:pPr>
      <w:r>
        <w:t>Opis wykorzystanych technologii</w:t>
      </w:r>
    </w:p>
    <w:p w:rsidR="004D38B8" w:rsidRDefault="004D38B8" w:rsidP="004D38B8">
      <w:pPr>
        <w:jc w:val="both"/>
      </w:pPr>
      <w:r w:rsidRPr="004D38B8">
        <w:t xml:space="preserve">Projekt został wykonany w języku C. Równoległość w aplikacji została zrealizowana przy pomocy biblioteki MPICH-3.2, która implementuje standard Message </w:t>
      </w:r>
      <w:proofErr w:type="spellStart"/>
      <w:r w:rsidRPr="004D38B8">
        <w:t>Passing</w:t>
      </w:r>
      <w:proofErr w:type="spellEnd"/>
      <w:r w:rsidRPr="004D38B8">
        <w:t xml:space="preserve"> Interface(MPI). W projekcie </w:t>
      </w:r>
      <w:r w:rsidRPr="004D38B8">
        <w:lastRenderedPageBreak/>
        <w:t>została wykorzystana także pakiet MPE2-2.4.9b, który pozwolił nam wykonać wizualizację tego, jak</w:t>
      </w:r>
      <w:r>
        <w:t> </w:t>
      </w:r>
      <w:r w:rsidRPr="004D38B8">
        <w:t>pracuje nasza aplikacja w trybie równoległym.</w:t>
      </w:r>
      <w:r>
        <w:t xml:space="preserve"> W celu ułatwienia współpracy grupowej nad projektem został użyty system kontroli wersji Git.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Struktura projektu</w:t>
      </w:r>
    </w:p>
    <w:p w:rsidR="004D38B8" w:rsidRDefault="004D38B8" w:rsidP="004D38B8">
      <w:r>
        <w:t>Projekt składa się z dwóch części: sekwencyjnej oraz zrównoleglonej. Są one jednakże umieszczone w jednolitej strukturze ze względu, iż spora część kodu jest dla nich wspólna, zaś one posiadają jednolity interfejs z punktu widzenia kodu, który je wykorzystuje.</w:t>
      </w:r>
    </w:p>
    <w:p w:rsidR="004D38B8" w:rsidRDefault="004D38B8" w:rsidP="004D38B8">
      <w:r>
        <w:t>W skład projektu wchodzą następujące pliki:</w:t>
      </w:r>
    </w:p>
    <w:p w:rsidR="004D38B8" w:rsidRDefault="00F966DD" w:rsidP="00F966DD">
      <w:pPr>
        <w:pStyle w:val="Akapitzlist"/>
        <w:numPr>
          <w:ilvl w:val="0"/>
          <w:numId w:val="4"/>
        </w:numPr>
      </w:pPr>
      <w:r>
        <w:t>/</w:t>
      </w:r>
      <w:proofErr w:type="spellStart"/>
      <w:r>
        <w:t>include</w:t>
      </w:r>
      <w:proofErr w:type="spellEnd"/>
      <w:r w:rsidR="0016049A">
        <w:t>/</w:t>
      </w:r>
    </w:p>
    <w:p w:rsidR="00F966DD" w:rsidRDefault="0016049A" w:rsidP="00F966DD">
      <w:pPr>
        <w:pStyle w:val="Akapitzlist"/>
        <w:numPr>
          <w:ilvl w:val="1"/>
          <w:numId w:val="4"/>
        </w:numPr>
      </w:pPr>
      <w:proofErr w:type="spellStart"/>
      <w:r>
        <w:rPr>
          <w:i/>
        </w:rPr>
        <w:t>equations.h</w:t>
      </w:r>
      <w:proofErr w:type="spellEnd"/>
      <w:r>
        <w:t xml:space="preserve"> – definicja struktury układu równań oraz deklaracje metod, służących do jego rozwiązania;</w:t>
      </w:r>
    </w:p>
    <w:p w:rsidR="0016049A" w:rsidRPr="0016049A" w:rsidRDefault="0016049A" w:rsidP="00F966DD">
      <w:pPr>
        <w:pStyle w:val="Akapitzlist"/>
        <w:numPr>
          <w:ilvl w:val="1"/>
          <w:numId w:val="4"/>
        </w:numPr>
        <w:rPr>
          <w:i/>
        </w:rPr>
      </w:pPr>
      <w:proofErr w:type="spellStart"/>
      <w:r w:rsidRPr="0016049A">
        <w:rPr>
          <w:i/>
        </w:rPr>
        <w:t>LU.h</w:t>
      </w:r>
      <w:proofErr w:type="spellEnd"/>
      <w:r>
        <w:t xml:space="preserve"> – definicje struktur oraz deklaracje metod, służących do obsługi dekompozycji LU; znajduje się tam jednolity interfejs dla obydwu strategii: sekwencyjnej oraz równoległej;</w:t>
      </w:r>
    </w:p>
    <w:p w:rsidR="0016049A" w:rsidRPr="0016049A" w:rsidRDefault="0016049A" w:rsidP="00F966DD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matrix.h</w:t>
      </w:r>
      <w:proofErr w:type="spellEnd"/>
      <w:r>
        <w:t xml:space="preserve"> – definicja struktury macierzy oraz deklaracje metod, służących do pracy z nią;</w:t>
      </w:r>
    </w:p>
    <w:p w:rsidR="0016049A" w:rsidRPr="0016049A" w:rsidRDefault="0016049A" w:rsidP="00F966DD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mpe_utils.h</w:t>
      </w:r>
      <w:proofErr w:type="spellEnd"/>
      <w:r>
        <w:t xml:space="preserve"> – stałe identyfikatorów, wykorzystywane do generowania raportów graficznych przy pomocy MPE;</w:t>
      </w:r>
    </w:p>
    <w:p w:rsidR="0016049A" w:rsidRPr="0016049A" w:rsidRDefault="0016049A" w:rsidP="00F966DD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vector.h</w:t>
      </w:r>
      <w:proofErr w:type="spellEnd"/>
      <w:r>
        <w:t xml:space="preserve"> – definicja struktury wektora oraz deklaracje metod, służących do operacji na niej;</w:t>
      </w:r>
    </w:p>
    <w:p w:rsidR="0016049A" w:rsidRDefault="0016049A" w:rsidP="0016049A">
      <w:pPr>
        <w:pStyle w:val="Akapitzlist"/>
        <w:numPr>
          <w:ilvl w:val="0"/>
          <w:numId w:val="4"/>
        </w:num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resources</w:t>
      </w:r>
      <w:proofErr w:type="spellEnd"/>
      <w:r>
        <w:rPr>
          <w:i/>
        </w:rPr>
        <w:t>/</w:t>
      </w:r>
    </w:p>
    <w:p w:rsidR="0016049A" w:rsidRPr="0016049A" w:rsidRDefault="0016049A" w:rsidP="0016049A">
      <w:pPr>
        <w:pStyle w:val="Akapitzlist"/>
        <w:numPr>
          <w:ilvl w:val="1"/>
          <w:numId w:val="4"/>
        </w:numPr>
        <w:rPr>
          <w:i/>
        </w:rPr>
      </w:pPr>
      <w:r>
        <w:rPr>
          <w:i/>
        </w:rPr>
        <w:t>A.txt</w:t>
      </w:r>
      <w:r>
        <w:t xml:space="preserve"> – macierz współczynników A</w:t>
      </w:r>
      <w:r>
        <w:rPr>
          <w:vertAlign w:val="subscript"/>
        </w:rPr>
        <w:t>1</w:t>
      </w:r>
      <w:r>
        <w:t xml:space="preserve"> o wymiarach 400 x 400;</w:t>
      </w:r>
    </w:p>
    <w:p w:rsidR="0016049A" w:rsidRPr="0016049A" w:rsidRDefault="0016049A" w:rsidP="0016049A">
      <w:pPr>
        <w:pStyle w:val="Akapitzlist"/>
        <w:numPr>
          <w:ilvl w:val="1"/>
          <w:numId w:val="4"/>
        </w:numPr>
        <w:rPr>
          <w:i/>
        </w:rPr>
      </w:pPr>
      <w:r>
        <w:rPr>
          <w:i/>
        </w:rPr>
        <w:t>A2.txt</w:t>
      </w:r>
      <w:r>
        <w:t xml:space="preserve"> – macierz współczynników A</w:t>
      </w:r>
      <w:r>
        <w:rPr>
          <w:vertAlign w:val="subscript"/>
        </w:rPr>
        <w:t>2</w:t>
      </w:r>
      <w:r>
        <w:t xml:space="preserve"> o wymiarach 6 x 6;</w:t>
      </w:r>
    </w:p>
    <w:p w:rsidR="0016049A" w:rsidRPr="0016049A" w:rsidRDefault="0016049A" w:rsidP="0016049A">
      <w:pPr>
        <w:pStyle w:val="Akapitzlist"/>
        <w:numPr>
          <w:ilvl w:val="1"/>
          <w:numId w:val="4"/>
        </w:numPr>
        <w:rPr>
          <w:i/>
        </w:rPr>
      </w:pPr>
      <w:r>
        <w:rPr>
          <w:i/>
        </w:rPr>
        <w:t>b.txt</w:t>
      </w:r>
      <w:r>
        <w:t xml:space="preserve"> – wektor b</w:t>
      </w:r>
      <w:r>
        <w:rPr>
          <w:vertAlign w:val="subscript"/>
        </w:rPr>
        <w:t>1</w:t>
      </w:r>
      <w:r>
        <w:t xml:space="preserve"> wyrazów wolnych równania dla macierzy A</w:t>
      </w:r>
      <w:r>
        <w:rPr>
          <w:vertAlign w:val="subscript"/>
        </w:rPr>
        <w:t>1</w:t>
      </w:r>
      <w:r>
        <w:t>, o wymiarach 400 x 1;</w:t>
      </w:r>
    </w:p>
    <w:p w:rsidR="0016049A" w:rsidRPr="00063EB8" w:rsidRDefault="0016049A" w:rsidP="0016049A">
      <w:pPr>
        <w:pStyle w:val="Akapitzlist"/>
        <w:numPr>
          <w:ilvl w:val="1"/>
          <w:numId w:val="4"/>
        </w:numPr>
        <w:rPr>
          <w:i/>
        </w:rPr>
      </w:pPr>
      <w:r>
        <w:rPr>
          <w:i/>
        </w:rPr>
        <w:t>b2.txt</w:t>
      </w:r>
      <w:r>
        <w:t xml:space="preserve"> – wektor b</w:t>
      </w:r>
      <w:r>
        <w:softHyphen/>
      </w:r>
      <w:r>
        <w:rPr>
          <w:vertAlign w:val="subscript"/>
        </w:rPr>
        <w:t>2</w:t>
      </w:r>
      <w:r>
        <w:t xml:space="preserve"> wyrazów wolnych równania dla macierzy A</w:t>
      </w:r>
      <w:r>
        <w:rPr>
          <w:vertAlign w:val="subscript"/>
        </w:rPr>
        <w:t>2</w:t>
      </w:r>
      <w:r>
        <w:t>, o wymiarach 400 x 1;</w:t>
      </w:r>
    </w:p>
    <w:p w:rsidR="00063EB8" w:rsidRDefault="00063EB8" w:rsidP="00063EB8">
      <w:pPr>
        <w:pStyle w:val="Akapitzlist"/>
        <w:numPr>
          <w:ilvl w:val="0"/>
          <w:numId w:val="4"/>
        </w:num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</w:p>
    <w:p w:rsidR="00063EB8" w:rsidRPr="00063EB8" w:rsidRDefault="00063EB8" w:rsidP="00063EB8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equations.c</w:t>
      </w:r>
      <w:proofErr w:type="spellEnd"/>
      <w:r>
        <w:t xml:space="preserve"> – funkcje służące do rozwiązywania układów równań;</w:t>
      </w:r>
    </w:p>
    <w:p w:rsidR="00063EB8" w:rsidRPr="00063EB8" w:rsidRDefault="00063EB8" w:rsidP="00063EB8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LU.c</w:t>
      </w:r>
      <w:proofErr w:type="spellEnd"/>
      <w:r>
        <w:t xml:space="preserve"> – funkcje służące do sekwencyjnego rozkładu LU;</w:t>
      </w:r>
    </w:p>
    <w:p w:rsidR="00063EB8" w:rsidRPr="00063EB8" w:rsidRDefault="00063EB8" w:rsidP="00063EB8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LUmpi.c</w:t>
      </w:r>
      <w:proofErr w:type="spellEnd"/>
      <w:r>
        <w:t xml:space="preserve"> – funkcje służące do równoległego rozkładu LU;</w:t>
      </w:r>
    </w:p>
    <w:p w:rsidR="00063EB8" w:rsidRPr="00063EB8" w:rsidRDefault="00063EB8" w:rsidP="00063EB8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main.c</w:t>
      </w:r>
      <w:proofErr w:type="spellEnd"/>
      <w:r>
        <w:t xml:space="preserve"> – główny plik programu;</w:t>
      </w:r>
    </w:p>
    <w:p w:rsidR="00063EB8" w:rsidRPr="00063EB8" w:rsidRDefault="00063EB8" w:rsidP="00063EB8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matrix.c</w:t>
      </w:r>
      <w:proofErr w:type="spellEnd"/>
      <w:r>
        <w:t xml:space="preserve"> – funkcje służące do operowania na macierzach;</w:t>
      </w:r>
    </w:p>
    <w:p w:rsidR="00063EB8" w:rsidRPr="00063EB8" w:rsidRDefault="00063EB8" w:rsidP="00063EB8">
      <w:pPr>
        <w:pStyle w:val="Akapitzlist"/>
        <w:numPr>
          <w:ilvl w:val="1"/>
          <w:numId w:val="4"/>
        </w:numPr>
        <w:rPr>
          <w:i/>
        </w:rPr>
      </w:pPr>
      <w:proofErr w:type="spellStart"/>
      <w:r>
        <w:rPr>
          <w:i/>
        </w:rPr>
        <w:t>vector.c</w:t>
      </w:r>
      <w:proofErr w:type="spellEnd"/>
      <w:r>
        <w:t xml:space="preserve"> – funkcje służące do operowania na wektorach;</w:t>
      </w:r>
    </w:p>
    <w:p w:rsidR="00063EB8" w:rsidRPr="00063EB8" w:rsidRDefault="00063EB8" w:rsidP="00063EB8">
      <w:pPr>
        <w:pStyle w:val="Akapitzlist"/>
        <w:numPr>
          <w:ilvl w:val="0"/>
          <w:numId w:val="4"/>
        </w:numPr>
        <w:rPr>
          <w:i/>
        </w:rPr>
      </w:pPr>
      <w:r>
        <w:rPr>
          <w:i/>
        </w:rPr>
        <w:t>.</w:t>
      </w:r>
      <w:proofErr w:type="spellStart"/>
      <w:r>
        <w:rPr>
          <w:i/>
        </w:rPr>
        <w:t>gitignore</w:t>
      </w:r>
      <w:proofErr w:type="spellEnd"/>
      <w:r>
        <w:t xml:space="preserve"> – lista lokalizacji, </w:t>
      </w:r>
      <w:proofErr w:type="spellStart"/>
      <w:r>
        <w:t>któ®e</w:t>
      </w:r>
      <w:proofErr w:type="spellEnd"/>
      <w:r>
        <w:t xml:space="preserve"> mają być ignorowane przez system kontroli wersji;</w:t>
      </w:r>
    </w:p>
    <w:p w:rsidR="00063EB8" w:rsidRPr="00063EB8" w:rsidRDefault="00063EB8" w:rsidP="00063EB8">
      <w:pPr>
        <w:pStyle w:val="Akapitzlist"/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makefile</w:t>
      </w:r>
      <w:proofErr w:type="spellEnd"/>
      <w:r>
        <w:t xml:space="preserve"> – plik programu MAKE, który pozwala budować aplikację, w zależności od podanych ustawień;</w:t>
      </w:r>
    </w:p>
    <w:p w:rsidR="00063EB8" w:rsidRPr="0016049A" w:rsidRDefault="00063EB8" w:rsidP="00063EB8">
      <w:pPr>
        <w:pStyle w:val="Akapitzlist"/>
        <w:numPr>
          <w:ilvl w:val="0"/>
          <w:numId w:val="4"/>
        </w:numPr>
        <w:rPr>
          <w:i/>
        </w:rPr>
      </w:pPr>
      <w:r>
        <w:rPr>
          <w:i/>
        </w:rPr>
        <w:t>README.md</w:t>
      </w:r>
      <w:r>
        <w:t xml:space="preserve"> – podstawowe informacje o projekcie;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Działanie aplikacji</w:t>
      </w:r>
    </w:p>
    <w:p w:rsidR="004D38B8" w:rsidRDefault="001F2459" w:rsidP="001F2459">
      <w:pPr>
        <w:jc w:val="both"/>
      </w:pPr>
      <w:r>
        <w:t>Kod programu dzieli się na dwie części: wykonywaną na procesorze P</w:t>
      </w:r>
      <w:r>
        <w:rPr>
          <w:vertAlign w:val="subscript"/>
        </w:rPr>
        <w:t>1</w:t>
      </w:r>
      <w:r>
        <w:t>, pełniącym funkcję centralnego serwera dla aplikacji oraz drugą, realizowaną na procesorach od P</w:t>
      </w:r>
      <w:r>
        <w:rPr>
          <w:vertAlign w:val="subscript"/>
        </w:rPr>
        <w:t>2</w:t>
      </w:r>
      <w:r>
        <w:t xml:space="preserve"> do P</w:t>
      </w:r>
      <w:r>
        <w:rPr>
          <w:vertAlign w:val="subscript"/>
        </w:rPr>
        <w:t>p</w:t>
      </w:r>
      <w:r>
        <w:t>. Jednostką P</w:t>
      </w:r>
      <w:r>
        <w:rPr>
          <w:vertAlign w:val="subscript"/>
        </w:rPr>
        <w:t>1</w:t>
      </w:r>
      <w:r>
        <w:t xml:space="preserve"> jest ta, na której program został fizycznie uruchomiony przez użytkownika.</w:t>
      </w:r>
    </w:p>
    <w:p w:rsidR="001F2459" w:rsidRDefault="001F2459" w:rsidP="001F2459">
      <w:pPr>
        <w:jc w:val="both"/>
      </w:pPr>
      <w:r>
        <w:t>Na początku, po uruchomieniu na procesorze P</w:t>
      </w:r>
      <w:r>
        <w:rPr>
          <w:vertAlign w:val="subscript"/>
        </w:rPr>
        <w:t>1</w:t>
      </w:r>
      <w:r>
        <w:t xml:space="preserve"> następuje wczytanie macierzy A oraz wektora b, Można te zmienne przekazać jako parametry programu. W innym przypadku zostaną ustawione wartości domyślne.</w:t>
      </w:r>
      <w:r w:rsidR="000916DA">
        <w:t xml:space="preserve"> Następnie procesor P</w:t>
      </w:r>
      <w:r w:rsidR="000916DA">
        <w:softHyphen/>
      </w:r>
      <w:r w:rsidR="000916DA">
        <w:rPr>
          <w:vertAlign w:val="subscript"/>
        </w:rPr>
        <w:t>1</w:t>
      </w:r>
      <w:r w:rsidR="000916DA">
        <w:t xml:space="preserve"> wysyła do pozostałych informacje o wymiarach macierzy A, determinujących również wymiar wektora b. Kolejna instrukcja to uruchomienie procedury </w:t>
      </w:r>
      <w:proofErr w:type="spellStart"/>
      <w:r w:rsidR="000916DA">
        <w:rPr>
          <w:i/>
        </w:rPr>
        <w:t>solve</w:t>
      </w:r>
      <w:proofErr w:type="spellEnd"/>
      <w:r w:rsidR="000916DA">
        <w:rPr>
          <w:i/>
        </w:rPr>
        <w:t>()</w:t>
      </w:r>
      <w:r w:rsidR="000916DA">
        <w:t xml:space="preserve">, </w:t>
      </w:r>
      <w:r w:rsidR="000916DA">
        <w:lastRenderedPageBreak/>
        <w:t>której zadaniem jest rozwiązanie układu równań. Po dokonaniu tego na procesorze P</w:t>
      </w:r>
      <w:r w:rsidR="000916DA">
        <w:rPr>
          <w:vertAlign w:val="subscript"/>
        </w:rPr>
        <w:t>1</w:t>
      </w:r>
      <w:r w:rsidR="000916DA">
        <w:t xml:space="preserve"> następuje zapisanie wyników do plików oraz wyświetlenie informacji o działaniu programu.</w:t>
      </w:r>
    </w:p>
    <w:p w:rsidR="000916DA" w:rsidRDefault="000916DA" w:rsidP="001F2459">
      <w:pPr>
        <w:jc w:val="both"/>
      </w:pPr>
      <w:r>
        <w:t xml:space="preserve">Pierwszą częścią metody </w:t>
      </w:r>
      <w:proofErr w:type="spellStart"/>
      <w:r>
        <w:rPr>
          <w:i/>
        </w:rPr>
        <w:t>solve</w:t>
      </w:r>
      <w:proofErr w:type="spellEnd"/>
      <w:r>
        <w:rPr>
          <w:i/>
        </w:rPr>
        <w:t>()</w:t>
      </w:r>
      <w:r>
        <w:t xml:space="preserve"> jest wywołanie metody </w:t>
      </w:r>
      <w:proofErr w:type="spellStart"/>
      <w:r>
        <w:rPr>
          <w:i/>
        </w:rPr>
        <w:t>decompose</w:t>
      </w:r>
      <w:proofErr w:type="spellEnd"/>
      <w:r>
        <w:rPr>
          <w:i/>
        </w:rPr>
        <w:t>()</w:t>
      </w:r>
      <w:r>
        <w:t>, odpowiadającej za </w:t>
      </w:r>
      <w:proofErr w:type="spellStart"/>
      <w:r>
        <w:t>dokompozycję</w:t>
      </w:r>
      <w:proofErr w:type="spellEnd"/>
      <w:r>
        <w:t xml:space="preserve"> LU na każdym procesorze. Następnie procesor P</w:t>
      </w:r>
      <w:r>
        <w:rPr>
          <w:vertAlign w:val="subscript"/>
        </w:rPr>
        <w:t>1</w:t>
      </w:r>
      <w:r>
        <w:t xml:space="preserve"> oblicza wektory y oraz x.</w:t>
      </w:r>
    </w:p>
    <w:p w:rsidR="000916DA" w:rsidRDefault="000916DA" w:rsidP="001F2459">
      <w:pPr>
        <w:jc w:val="both"/>
      </w:pPr>
      <w:r>
        <w:t xml:space="preserve">Metoda </w:t>
      </w:r>
      <w:proofErr w:type="spellStart"/>
      <w:r>
        <w:rPr>
          <w:i/>
        </w:rPr>
        <w:t>decompose</w:t>
      </w:r>
      <w:proofErr w:type="spellEnd"/>
      <w:r>
        <w:rPr>
          <w:i/>
        </w:rPr>
        <w:t>()</w:t>
      </w:r>
      <w:r>
        <w:t xml:space="preserve"> iteruje po k-tej kolumnie, począwszy od pierwszej, a skończywszy na ostatniej. Dla każdej wykonywane są dwa kroki. Pierwszy ma miejsce na procesorze P</w:t>
      </w:r>
      <w:r>
        <w:rPr>
          <w:vertAlign w:val="subscript"/>
        </w:rPr>
        <w:t>1</w:t>
      </w:r>
      <w:r>
        <w:t>. Następuje tam normalizacja kolumny k-tej, która jest następnie wysyłana do wszystkich pozostałych procesorów.</w:t>
      </w:r>
    </w:p>
    <w:p w:rsidR="000916DA" w:rsidRDefault="000916DA" w:rsidP="001F2459">
      <w:pPr>
        <w:jc w:val="both"/>
      </w:pPr>
      <w:r>
        <w:t>Krok drugi to aktualizacja kolumn, wykorzystująca wartości kolumny k-tej. Najpierw procesor P</w:t>
      </w:r>
      <w:r>
        <w:rPr>
          <w:vertAlign w:val="subscript"/>
        </w:rPr>
        <w:t>1</w:t>
      </w:r>
      <w:r>
        <w:t xml:space="preserve"> przekazuje wartości kolumn do obliczenia procesorom od P</w:t>
      </w:r>
      <w:r>
        <w:rPr>
          <w:vertAlign w:val="subscript"/>
        </w:rPr>
        <w:t>2</w:t>
      </w:r>
      <w:r>
        <w:t xml:space="preserve"> do P</w:t>
      </w:r>
      <w:r>
        <w:rPr>
          <w:vertAlign w:val="subscript"/>
        </w:rPr>
        <w:t>p</w:t>
      </w:r>
      <w:r>
        <w:t>. Następnie czeka na odebranie od</w:t>
      </w:r>
      <w:r w:rsidR="008A5262">
        <w:t> </w:t>
      </w:r>
      <w:r>
        <w:t xml:space="preserve">nich obliczonych wyników. Nie jest ważna kolejność, w jakiej będzie on odbierał dane, można jednak przypuszczać, iż w przypadku sprzętu o zbliżonych parametrach krótsze kolumny zostaną przetworzone szybciej. Kolumny, znajdujące się bliżej </w:t>
      </w:r>
      <w:r w:rsidR="00CA72D8">
        <w:t xml:space="preserve">k-tej pozycji są dłuższe, a więc będą liczone szybciej. Podział kolumn między procesory został więc dokonany w sposób równomierny tak, aby procesor </w:t>
      </w:r>
      <w:proofErr w:type="spellStart"/>
      <w:r w:rsidR="00CA72D8">
        <w:t>P</w:t>
      </w:r>
      <w:r w:rsidR="00CA72D8">
        <w:rPr>
          <w:vertAlign w:val="subscript"/>
        </w:rPr>
        <w:t>z</w:t>
      </w:r>
      <w:proofErr w:type="spellEnd"/>
      <w:r w:rsidR="00CA72D8">
        <w:t xml:space="preserve"> otrzymał do obliczenia co z-tą kolumnę. Procesory od P</w:t>
      </w:r>
      <w:r w:rsidR="00CA72D8">
        <w:softHyphen/>
      </w:r>
      <w:r w:rsidR="00CA72D8">
        <w:rPr>
          <w:vertAlign w:val="subscript"/>
        </w:rPr>
        <w:t>2</w:t>
      </w:r>
      <w:r w:rsidR="00CA72D8">
        <w:t xml:space="preserve"> do </w:t>
      </w:r>
      <w:proofErr w:type="spellStart"/>
      <w:r w:rsidR="00CA72D8">
        <w:t>P</w:t>
      </w:r>
      <w:r w:rsidR="00CA72D8">
        <w:rPr>
          <w:vertAlign w:val="subscript"/>
        </w:rPr>
        <w:t>p</w:t>
      </w:r>
      <w:proofErr w:type="spellEnd"/>
      <w:r w:rsidR="00CA72D8">
        <w:t xml:space="preserve"> odbierają kolumnę, aktualizują jej wartość i zwracają ją do procesora P</w:t>
      </w:r>
      <w:r w:rsidR="00CA72D8">
        <w:rPr>
          <w:vertAlign w:val="subscript"/>
        </w:rPr>
        <w:t>0</w:t>
      </w:r>
      <w:r w:rsidR="00CA72D8">
        <w:t>.</w:t>
      </w:r>
    </w:p>
    <w:p w:rsidR="000916DA" w:rsidRPr="000916DA" w:rsidRDefault="00CA72D8" w:rsidP="001F2459">
      <w:pPr>
        <w:jc w:val="both"/>
      </w:pPr>
      <w:r>
        <w:t>W przypadku rozwiązania sekwencyjnego nie występuje podział na procesory, a cały algorytm jest wykonywany na jednej jednostce, zgodnie z algorytmem opisanym w rozdziale 2.</w:t>
      </w:r>
    </w:p>
    <w:p w:rsidR="00F966DD" w:rsidRDefault="00F966DD" w:rsidP="00F966DD">
      <w:pPr>
        <w:pStyle w:val="Nagwek1"/>
        <w:numPr>
          <w:ilvl w:val="0"/>
          <w:numId w:val="2"/>
        </w:numPr>
      </w:pPr>
      <w:r>
        <w:t>Testowanie</w:t>
      </w:r>
    </w:p>
    <w:p w:rsidR="00360562" w:rsidRDefault="00360562" w:rsidP="00360562">
      <w:r>
        <w:t>Program został przetestowany w środowisku pracowni komputerowej dla dwóch układów równań.</w:t>
      </w:r>
    </w:p>
    <w:p w:rsidR="00D40AC2" w:rsidRDefault="00D40AC2" w:rsidP="00D40AC2">
      <w:pPr>
        <w:pStyle w:val="Nagwek2"/>
        <w:numPr>
          <w:ilvl w:val="1"/>
          <w:numId w:val="2"/>
        </w:numPr>
      </w:pPr>
      <w:r>
        <w:t>Mały układ równań</w:t>
      </w:r>
    </w:p>
    <w:p w:rsidR="00D40AC2" w:rsidRDefault="000F323D" w:rsidP="000F323D">
      <w:pPr>
        <w:jc w:val="both"/>
      </w:pPr>
      <w:r>
        <w:t>Jednym z przygotowanych przez nas układów był zawier</w:t>
      </w:r>
      <w:r w:rsidR="006E6E29">
        <w:t xml:space="preserve">ający sześć równań. Poniżej są </w:t>
      </w:r>
      <w:r>
        <w:t>przedstawione macierz A oraz wektor b.</w:t>
      </w:r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Default="000F323D" w:rsidP="000F323D">
      <w:pPr>
        <w:jc w:val="both"/>
        <w:rPr>
          <w:rFonts w:eastAsiaTheme="minorEastAsia"/>
        </w:rPr>
      </w:pPr>
      <w:r>
        <w:rPr>
          <w:rFonts w:eastAsiaTheme="minorEastAsia"/>
        </w:rPr>
        <w:t>Program dokonał rozkładu macierzy A na dwie macierze: L oraz U.</w:t>
      </w:r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2.4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2.48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1.178306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>2.04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0.88719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1.448319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</w:rPr>
                            <m:t>0.24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-0.095248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6.049239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19.417806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Pr="000F323D" w:rsidRDefault="000F323D" w:rsidP="000F323D">
      <w:pPr>
        <w:jc w:val="both"/>
        <w:rPr>
          <w:rFonts w:eastAsiaTheme="minorEastAsia"/>
        </w:rPr>
      </w:pPr>
    </w:p>
    <w:p w:rsidR="000F323D" w:rsidRPr="007862E9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-193.6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13.284711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-117.6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-114.6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50.64876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14.313843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-12.181996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-34.619024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597.362202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862E9" w:rsidRDefault="007862E9" w:rsidP="000F323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Ostatecznym efektem jego działania było obliczenie szukanego wektora x:</w:t>
      </w:r>
    </w:p>
    <w:p w:rsidR="007862E9" w:rsidRPr="000F323D" w:rsidRDefault="00441FEF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0.558364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-1.062448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-0.004057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0.196655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1.395816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45054" w:rsidRDefault="00013595" w:rsidP="00B0428E">
      <w:pPr>
        <w:jc w:val="both"/>
      </w:pPr>
      <w:r>
        <w:t>Poniższe rysunki przedstawiają wykresy widoku pr</w:t>
      </w:r>
      <w:r w:rsidR="00945054">
        <w:t xml:space="preserve">ocesów, </w:t>
      </w:r>
      <w:r>
        <w:t>komunikacji</w:t>
      </w:r>
      <w:r w:rsidR="00945054">
        <w:t xml:space="preserve"> oraz ich legendę</w:t>
      </w:r>
      <w:r>
        <w:t>, zwizualizowane przy</w:t>
      </w:r>
      <w:r w:rsidR="00B0428E">
        <w:rPr>
          <w:b/>
        </w:rPr>
        <w:t> </w:t>
      </w:r>
      <w:r>
        <w:t xml:space="preserve">pomocy programu </w:t>
      </w:r>
      <w:proofErr w:type="spellStart"/>
      <w:r w:rsidRPr="00013595">
        <w:rPr>
          <w:i/>
        </w:rPr>
        <w:t>jumpshot</w:t>
      </w:r>
      <w:proofErr w:type="spellEnd"/>
      <w:r>
        <w:t>.</w:t>
      </w:r>
    </w:p>
    <w:p w:rsidR="00945054" w:rsidRDefault="00945054" w:rsidP="00945054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04479"/>
            <wp:effectExtent l="0" t="0" r="0" b="0"/>
            <wp:docPr id="1" name="Obraz 1" descr="C:\Users\tomasz\AppData\Local\Microsoft\Windows\INetCache\Content.Word\A2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z\AppData\Local\Microsoft\Windows\INetCache\Content.Word\A2proc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54" w:rsidRDefault="00945054" w:rsidP="00945054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Wykres procesów dla rozwiązywania układu 5 równań</w:t>
      </w:r>
    </w:p>
    <w:p w:rsidR="00945054" w:rsidRDefault="00945054" w:rsidP="00945054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1341344"/>
            <wp:effectExtent l="0" t="0" r="0" b="0"/>
            <wp:docPr id="2" name="Obraz 2" descr="C:\Users\tomasz\AppData\Local\Microsoft\Windows\INetCache\Content.Word\A2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asz\AppData\Local\Microsoft\Windows\INetCache\Content.Word\A2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54" w:rsidRDefault="00945054" w:rsidP="00945054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Wykres komunikacji</w:t>
      </w:r>
      <w:r w:rsidRPr="00D87F80">
        <w:rPr>
          <w:noProof/>
        </w:rPr>
        <w:t xml:space="preserve"> dla rozwiązywania układu 5 równań</w:t>
      </w:r>
      <w:r>
        <w:rPr>
          <w:noProof/>
        </w:rPr>
        <w:t xml:space="preserve"> (proces "serwera")</w:t>
      </w:r>
    </w:p>
    <w:p w:rsidR="00945054" w:rsidRDefault="00945054" w:rsidP="0094505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321698" cy="2526341"/>
            <wp:effectExtent l="0" t="0" r="0" b="7620"/>
            <wp:docPr id="3" name="Obraz 3" descr="C:\Users\tomasz\AppData\Local\Microsoft\Windows\INetCache\Content.Word\A2-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asz\AppData\Local\Microsoft\Windows\INetCache\Content.Word\A2-leg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79" cy="25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54" w:rsidRPr="00945054" w:rsidRDefault="00945054" w:rsidP="0094505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Legenda do wyników dla układu 5 równań</w:t>
      </w:r>
    </w:p>
    <w:p w:rsidR="00D40AC2" w:rsidRDefault="00D40AC2" w:rsidP="00D40AC2">
      <w:pPr>
        <w:pStyle w:val="Nagwek2"/>
        <w:numPr>
          <w:ilvl w:val="1"/>
          <w:numId w:val="2"/>
        </w:numPr>
      </w:pPr>
      <w:r>
        <w:t>Duży układ równań</w:t>
      </w:r>
    </w:p>
    <w:p w:rsidR="00D40AC2" w:rsidRDefault="00B0428E" w:rsidP="00B0428E">
      <w:pPr>
        <w:jc w:val="both"/>
      </w:pPr>
      <w:r>
        <w:t>Drugim układem równań, na którym testowaliśmy program, był układ 400 równań liniowych. Rozmiar macierzy A w tym przypadku wynosił 400 x 400, a więc był 6400 razy większy niż w poprzednim podpunkcie.</w:t>
      </w:r>
    </w:p>
    <w:p w:rsidR="00B0428E" w:rsidRDefault="00945054" w:rsidP="00B0428E">
      <w:pPr>
        <w:jc w:val="both"/>
      </w:pPr>
      <w:r>
        <w:t>Poniższe rysunki przedstawiają wykresy widoku procesów, komunikacji oraz ich legendę</w:t>
      </w:r>
      <w:r>
        <w:t>.</w:t>
      </w:r>
    </w:p>
    <w:p w:rsidR="00945054" w:rsidRDefault="00945054" w:rsidP="00945054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22170"/>
            <wp:effectExtent l="0" t="0" r="0" b="0"/>
            <wp:docPr id="4" name="Obraz 4" descr="C:\Users\tomasz\AppData\Local\Microsoft\Windows\INetCache\Content.Word\A1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asz\AppData\Local\Microsoft\Windows\INetCache\Content.Word\A1proc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54" w:rsidRDefault="00945054" w:rsidP="0094505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694493">
        <w:t xml:space="preserve">Wykres procesów dla rozwiązywania układu </w:t>
      </w:r>
      <w:r>
        <w:t>400</w:t>
      </w:r>
      <w:r w:rsidRPr="00694493">
        <w:t xml:space="preserve"> równań</w:t>
      </w:r>
    </w:p>
    <w:p w:rsidR="00945054" w:rsidRDefault="00945054" w:rsidP="00945054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1360008"/>
            <wp:effectExtent l="0" t="0" r="0" b="0"/>
            <wp:docPr id="5" name="Obraz 5" descr="C:\Users\tomasz\AppData\Local\Microsoft\Windows\INetCache\Content.Word\A1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asz\AppData\Local\Microsoft\Windows\INetCache\Content.Word\A1c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54" w:rsidRDefault="00945054" w:rsidP="00945054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noProof/>
        </w:rPr>
        <w:t xml:space="preserve"> </w:t>
      </w:r>
      <w:r w:rsidRPr="0072022E">
        <w:rPr>
          <w:noProof/>
        </w:rPr>
        <w:t>Wykres komun</w:t>
      </w:r>
      <w:r>
        <w:rPr>
          <w:noProof/>
        </w:rPr>
        <w:t>ikacji dla rozwiązywania układu 400</w:t>
      </w:r>
      <w:r w:rsidRPr="0072022E">
        <w:rPr>
          <w:noProof/>
        </w:rPr>
        <w:t xml:space="preserve"> równań (proces "serwera")</w:t>
      </w:r>
    </w:p>
    <w:p w:rsidR="00945054" w:rsidRDefault="00945054" w:rsidP="0094505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371461" cy="2791489"/>
            <wp:effectExtent l="0" t="0" r="635" b="8890"/>
            <wp:docPr id="6" name="Obraz 6" descr="C:\Users\tomasz\AppData\Local\Microsoft\Windows\INetCache\Content.Word\A1-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masz\AppData\Local\Microsoft\Windows\INetCache\Content.Word\A1-leg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81" cy="27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54" w:rsidRPr="00945054" w:rsidRDefault="00945054" w:rsidP="0094505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noProof/>
        </w:rPr>
        <w:t xml:space="preserve"> </w:t>
      </w:r>
      <w:r w:rsidRPr="00BA13B7">
        <w:rPr>
          <w:noProof/>
        </w:rPr>
        <w:t xml:space="preserve">Legenda do wyników dla układu </w:t>
      </w:r>
      <w:r>
        <w:rPr>
          <w:noProof/>
        </w:rPr>
        <w:t>400</w:t>
      </w:r>
      <w:r w:rsidRPr="00BA13B7">
        <w:rPr>
          <w:noProof/>
        </w:rPr>
        <w:t xml:space="preserve"> równań</w:t>
      </w:r>
    </w:p>
    <w:p w:rsidR="009C4549" w:rsidRDefault="009C4549" w:rsidP="009C4549">
      <w:pPr>
        <w:pStyle w:val="Nagwek1"/>
        <w:numPr>
          <w:ilvl w:val="0"/>
          <w:numId w:val="2"/>
        </w:numPr>
      </w:pPr>
      <w:r>
        <w:t>Wnioski</w:t>
      </w:r>
    </w:p>
    <w:p w:rsidR="009C4549" w:rsidRPr="009C4549" w:rsidRDefault="009C4549" w:rsidP="009C4549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9C4549">
        <w:rPr>
          <w:rFonts w:eastAsia="Times New Roman" w:cstheme="minorHAnsi"/>
          <w:szCs w:val="24"/>
          <w:lang w:eastAsia="pl-PL"/>
        </w:rPr>
        <w:t>Podsumowując wyniki możemy stwierdzić, iż program wykonywał się równolegle na 16 procesorach. Pierwszy z nich - serwer - przeprowadzał główną część obliczeń, stąd jego wykres różni się od</w:t>
      </w:r>
      <w:r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pozostałych 15. One z kolei posiadają wykresy zbliżone wyglądem, gdyż realizowane przez nie operacje były podobne. Drobne różnice mogą wynikać z faktu, iż w różnych chwilach czasowych procesory te mogły wykonywać zadania o odmiennym stopniu złożoności ze względu na różne rozmiary obliczanych kolumn - im wyższy numer kolumny, tym krótsza była obliczana jej część.</w:t>
      </w:r>
    </w:p>
    <w:p w:rsidR="009C4549" w:rsidRPr="009C4549" w:rsidRDefault="009C4549" w:rsidP="009C4549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9C4549">
        <w:rPr>
          <w:rFonts w:eastAsia="Times New Roman" w:cstheme="minorHAnsi"/>
          <w:szCs w:val="24"/>
          <w:lang w:eastAsia="pl-PL"/>
        </w:rPr>
        <w:t xml:space="preserve">W przypadku małego układu równań dominującą czasowo operacją dla serwera było wysyłanie rozmiaru pionowego macierzy oraz odbieranie wartości kolumn, a dla pozostałych procesorów - odbieranie rozmiaru macierzy, a także rozmiaru i wartości kolumn. Podczas rozwiązywania dużego układu równań dla serwera taką </w:t>
      </w:r>
      <w:r w:rsidR="002F2FAE">
        <w:rPr>
          <w:rFonts w:eastAsia="Times New Roman" w:cstheme="minorHAnsi"/>
          <w:szCs w:val="24"/>
          <w:lang w:eastAsia="pl-PL"/>
        </w:rPr>
        <w:t xml:space="preserve">dominującą czasowo </w:t>
      </w:r>
      <w:r w:rsidRPr="009C4549">
        <w:rPr>
          <w:rFonts w:eastAsia="Times New Roman" w:cstheme="minorHAnsi"/>
          <w:szCs w:val="24"/>
          <w:lang w:eastAsia="pl-PL"/>
        </w:rPr>
        <w:t>operacją było odbieranie wartości kolumn, zaś dla pozostałych procesów odbieranie rozmiarów oraz wartości kolumn. Pozostałe operacje wydają się być pomijalne w</w:t>
      </w:r>
      <w:r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porównaniu z wymienionymi powyżej. Duża różnica między czasem wysyłania oraz</w:t>
      </w:r>
      <w:r w:rsidR="002F2FAE"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 xml:space="preserve">odbierania, występująca mimo że złożoność tych dwóch czynności wydaje się być podobna, może wynikać z faktu, iż druga operacja jest blokująca. Po jej wywołaniu </w:t>
      </w:r>
      <w:r w:rsidR="002F2FAE">
        <w:rPr>
          <w:rFonts w:eastAsia="Times New Roman" w:cstheme="minorHAnsi"/>
          <w:szCs w:val="24"/>
          <w:lang w:eastAsia="pl-PL"/>
        </w:rPr>
        <w:t xml:space="preserve">proces </w:t>
      </w:r>
      <w:r w:rsidRPr="009C4549">
        <w:rPr>
          <w:rFonts w:eastAsia="Times New Roman" w:cstheme="minorHAnsi"/>
          <w:szCs w:val="24"/>
          <w:lang w:eastAsia="pl-PL"/>
        </w:rPr>
        <w:t xml:space="preserve">czeka więc na otrzymanie wartości, wstrzymując </w:t>
      </w:r>
      <w:r w:rsidR="002F2FAE">
        <w:rPr>
          <w:rFonts w:eastAsia="Times New Roman" w:cstheme="minorHAnsi"/>
          <w:szCs w:val="24"/>
          <w:lang w:eastAsia="pl-PL"/>
        </w:rPr>
        <w:t xml:space="preserve">wykonywanie innych instrukcji </w:t>
      </w:r>
      <w:r w:rsidRPr="009C4549">
        <w:rPr>
          <w:rFonts w:eastAsia="Times New Roman" w:cstheme="minorHAnsi"/>
          <w:szCs w:val="24"/>
          <w:lang w:eastAsia="pl-PL"/>
        </w:rPr>
        <w:t>na ten czas, zanim dostanie żądaną wartość. Z</w:t>
      </w:r>
      <w:r w:rsidR="002F2FAE"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 xml:space="preserve">punktu widzenia maksymalizacji wydajności przetwarzania równoległego celem jest więc możliwie największe skrócenie czasu pomiędzy wywołaniem funkcji </w:t>
      </w:r>
      <w:proofErr w:type="spellStart"/>
      <w:r w:rsidRPr="009C4549">
        <w:rPr>
          <w:rFonts w:eastAsia="Times New Roman" w:cstheme="minorHAnsi"/>
          <w:szCs w:val="24"/>
          <w:lang w:eastAsia="pl-PL"/>
        </w:rPr>
        <w:t>MPI_Recv</w:t>
      </w:r>
      <w:proofErr w:type="spellEnd"/>
      <w:r w:rsidR="002F2FAE">
        <w:rPr>
          <w:rFonts w:eastAsia="Times New Roman" w:cstheme="minorHAnsi"/>
          <w:szCs w:val="24"/>
          <w:lang w:eastAsia="pl-PL"/>
        </w:rPr>
        <w:t>()</w:t>
      </w:r>
      <w:r w:rsidRPr="009C4549">
        <w:rPr>
          <w:rFonts w:eastAsia="Times New Roman" w:cstheme="minorHAnsi"/>
          <w:szCs w:val="24"/>
          <w:lang w:eastAsia="pl-PL"/>
        </w:rPr>
        <w:t>, a otrzymaniem przez nią oczekiwanej wartości. W przypadku rosnącej liczby zależności między wymienianymi danymi ten</w:t>
      </w:r>
      <w:r w:rsidR="002F2FAE"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problem może stać się niebanalny.</w:t>
      </w:r>
    </w:p>
    <w:p w:rsidR="009C4549" w:rsidRDefault="009C4549" w:rsidP="009C4549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9C4549">
        <w:rPr>
          <w:rFonts w:eastAsia="Times New Roman" w:cstheme="minorHAnsi"/>
          <w:szCs w:val="24"/>
          <w:lang w:eastAsia="pl-PL"/>
        </w:rPr>
        <w:t>Porównanie długości wykonywania się programów w wersji równoległej i sekwencyjnej</w:t>
      </w:r>
      <w:r>
        <w:rPr>
          <w:rFonts w:eastAsia="Times New Roman" w:cstheme="minorHAnsi"/>
          <w:szCs w:val="24"/>
          <w:lang w:eastAsia="pl-PL"/>
        </w:rPr>
        <w:t>, przedstawione w poniższej tabeli,</w:t>
      </w:r>
      <w:r w:rsidRPr="009C4549">
        <w:rPr>
          <w:rFonts w:eastAsia="Times New Roman" w:cstheme="minorHAnsi"/>
          <w:szCs w:val="24"/>
          <w:lang w:eastAsia="pl-PL"/>
        </w:rPr>
        <w:t xml:space="preserve"> pokazuje, iż</w:t>
      </w:r>
      <w:r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 xml:space="preserve">dla testowanych przez nas przypadków algorytm zrównoleglony wykonuje się wolniej.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C4549" w:rsidTr="009C4549">
        <w:trPr>
          <w:jc w:val="center"/>
        </w:trPr>
        <w:tc>
          <w:tcPr>
            <w:tcW w:w="1417" w:type="dxa"/>
          </w:tcPr>
          <w:p w:rsidR="009C4549" w:rsidRDefault="009C4549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n</w:t>
            </w:r>
          </w:p>
        </w:tc>
        <w:tc>
          <w:tcPr>
            <w:tcW w:w="1417" w:type="dxa"/>
          </w:tcPr>
          <w:p w:rsidR="009C4549" w:rsidRDefault="009C4549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5</w:t>
            </w:r>
          </w:p>
        </w:tc>
        <w:tc>
          <w:tcPr>
            <w:tcW w:w="1418" w:type="dxa"/>
          </w:tcPr>
          <w:p w:rsidR="009C4549" w:rsidRDefault="009C4549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400</w:t>
            </w:r>
          </w:p>
        </w:tc>
      </w:tr>
      <w:tr w:rsidR="009C4549" w:rsidTr="009C4549">
        <w:trPr>
          <w:jc w:val="center"/>
        </w:trPr>
        <w:tc>
          <w:tcPr>
            <w:tcW w:w="1417" w:type="dxa"/>
          </w:tcPr>
          <w:p w:rsidR="009C4549" w:rsidRPr="009C4549" w:rsidRDefault="009C4549" w:rsidP="009C4549">
            <w:pPr>
              <w:jc w:val="center"/>
              <w:rPr>
                <w:rFonts w:eastAsia="Times New Roman" w:cstheme="minorHAnsi"/>
                <w:szCs w:val="24"/>
                <w:vertAlign w:val="subscript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T</w:t>
            </w:r>
            <w:r>
              <w:rPr>
                <w:rFonts w:eastAsia="Times New Roman" w:cstheme="minorHAnsi"/>
                <w:szCs w:val="24"/>
                <w:vertAlign w:val="subscript"/>
                <w:lang w:eastAsia="pl-PL"/>
              </w:rPr>
              <w:t>S</w:t>
            </w:r>
          </w:p>
        </w:tc>
        <w:tc>
          <w:tcPr>
            <w:tcW w:w="1417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0.000315</w:t>
            </w:r>
          </w:p>
        </w:tc>
        <w:tc>
          <w:tcPr>
            <w:tcW w:w="1418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0.431274</w:t>
            </w:r>
          </w:p>
        </w:tc>
      </w:tr>
      <w:tr w:rsidR="009C4549" w:rsidTr="009C4549">
        <w:trPr>
          <w:jc w:val="center"/>
        </w:trPr>
        <w:tc>
          <w:tcPr>
            <w:tcW w:w="1417" w:type="dxa"/>
          </w:tcPr>
          <w:p w:rsidR="009C4549" w:rsidRPr="009C4549" w:rsidRDefault="009C4549" w:rsidP="009C4549">
            <w:pPr>
              <w:jc w:val="center"/>
              <w:rPr>
                <w:rFonts w:eastAsia="Times New Roman" w:cstheme="minorHAnsi"/>
                <w:szCs w:val="24"/>
                <w:vertAlign w:val="subscript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T</w:t>
            </w:r>
            <w:r>
              <w:rPr>
                <w:rFonts w:eastAsia="Times New Roman" w:cstheme="minorHAnsi"/>
                <w:szCs w:val="24"/>
                <w:vertAlign w:val="subscript"/>
                <w:lang w:eastAsia="pl-PL"/>
              </w:rPr>
              <w:t>P</w:t>
            </w:r>
          </w:p>
        </w:tc>
        <w:tc>
          <w:tcPr>
            <w:tcW w:w="1417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0.007854</w:t>
            </w:r>
          </w:p>
        </w:tc>
        <w:tc>
          <w:tcPr>
            <w:tcW w:w="1418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3.886212</w:t>
            </w:r>
          </w:p>
        </w:tc>
      </w:tr>
      <w:tr w:rsidR="009C4549" w:rsidTr="009C4549">
        <w:trPr>
          <w:jc w:val="center"/>
        </w:trPr>
        <w:tc>
          <w:tcPr>
            <w:tcW w:w="1417" w:type="dxa"/>
          </w:tcPr>
          <w:p w:rsidR="009C4549" w:rsidRDefault="009C4549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Cs w:val="24"/>
                        <w:lang w:eastAsia="pl-P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Cs w:val="24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Cs w:val="24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Cs w:val="24"/>
                            <w:lang w:eastAsia="pl-PL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Cs w:val="24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Cs w:val="24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Cs w:val="24"/>
                            <w:lang w:eastAsia="pl-PL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7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24.93333</w:t>
            </w:r>
          </w:p>
        </w:tc>
        <w:tc>
          <w:tcPr>
            <w:tcW w:w="1418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9.011005</w:t>
            </w:r>
          </w:p>
        </w:tc>
      </w:tr>
      <w:tr w:rsidR="009C4549" w:rsidTr="009C4549">
        <w:trPr>
          <w:jc w:val="center"/>
        </w:trPr>
        <w:tc>
          <w:tcPr>
            <w:tcW w:w="1417" w:type="dxa"/>
          </w:tcPr>
          <w:p w:rsidR="009C4549" w:rsidRPr="009C4549" w:rsidRDefault="009C4549" w:rsidP="009C4549">
            <w:pPr>
              <w:jc w:val="center"/>
              <w:rPr>
                <w:rFonts w:eastAsia="Times New Roman" w:cstheme="minorHAnsi"/>
                <w:szCs w:val="24"/>
                <w:vertAlign w:val="subscript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S</w:t>
            </w:r>
            <w:r>
              <w:rPr>
                <w:rFonts w:eastAsia="Times New Roman" w:cstheme="minorHAnsi"/>
                <w:szCs w:val="24"/>
                <w:vertAlign w:val="subscript"/>
                <w:lang w:eastAsia="pl-PL"/>
              </w:rPr>
              <w:t>P</w:t>
            </w:r>
          </w:p>
        </w:tc>
        <w:tc>
          <w:tcPr>
            <w:tcW w:w="1417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0.040107</w:t>
            </w:r>
          </w:p>
        </w:tc>
        <w:tc>
          <w:tcPr>
            <w:tcW w:w="1418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0.110975</w:t>
            </w:r>
          </w:p>
        </w:tc>
      </w:tr>
      <w:tr w:rsidR="009C4549" w:rsidTr="009C4549">
        <w:trPr>
          <w:jc w:val="center"/>
        </w:trPr>
        <w:tc>
          <w:tcPr>
            <w:tcW w:w="1417" w:type="dxa"/>
          </w:tcPr>
          <w:p w:rsidR="009C4549" w:rsidRPr="009C4549" w:rsidRDefault="009C4549" w:rsidP="009C4549">
            <w:pPr>
              <w:jc w:val="center"/>
              <w:rPr>
                <w:rFonts w:eastAsia="Times New Roman" w:cstheme="minorHAnsi"/>
                <w:szCs w:val="24"/>
                <w:vertAlign w:val="subscript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E</w:t>
            </w:r>
            <w:r>
              <w:rPr>
                <w:rFonts w:eastAsia="Times New Roman" w:cstheme="minorHAnsi"/>
                <w:szCs w:val="24"/>
                <w:vertAlign w:val="subscript"/>
                <w:lang w:eastAsia="pl-PL"/>
              </w:rPr>
              <w:t>P</w:t>
            </w:r>
          </w:p>
        </w:tc>
        <w:tc>
          <w:tcPr>
            <w:tcW w:w="1417" w:type="dxa"/>
          </w:tcPr>
          <w:p w:rsidR="009C4549" w:rsidRDefault="002F66DE" w:rsidP="009C4549">
            <w:pPr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0.002507</w:t>
            </w:r>
          </w:p>
        </w:tc>
        <w:tc>
          <w:tcPr>
            <w:tcW w:w="1418" w:type="dxa"/>
          </w:tcPr>
          <w:p w:rsidR="009C4549" w:rsidRDefault="002F66DE" w:rsidP="00B658F2">
            <w:pPr>
              <w:keepNext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szCs w:val="24"/>
                <w:lang w:eastAsia="pl-PL"/>
              </w:rPr>
              <w:t>0.006936</w:t>
            </w:r>
          </w:p>
        </w:tc>
      </w:tr>
    </w:tbl>
    <w:p w:rsidR="009C4549" w:rsidRPr="009C4549" w:rsidRDefault="00B658F2" w:rsidP="00B658F2">
      <w:pPr>
        <w:pStyle w:val="Legenda"/>
        <w:jc w:val="center"/>
        <w:rPr>
          <w:rFonts w:eastAsia="Times New Roman" w:cstheme="minorHAnsi"/>
          <w:sz w:val="22"/>
          <w:szCs w:val="24"/>
          <w:lang w:eastAsia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Zestawienie osiągów czasowo - wydajnościowych dla analizowanych przypadków z danymi wejściowymi</w:t>
      </w:r>
    </w:p>
    <w:p w:rsidR="009C4549" w:rsidRPr="009C4549" w:rsidRDefault="009C4549" w:rsidP="009C4549">
      <w:pPr>
        <w:jc w:val="both"/>
        <w:rPr>
          <w:rFonts w:cstheme="minorHAnsi"/>
          <w:sz w:val="20"/>
        </w:rPr>
      </w:pPr>
      <w:r w:rsidRPr="009C4549">
        <w:rPr>
          <w:rFonts w:eastAsia="Times New Roman" w:cstheme="minorHAnsi"/>
          <w:szCs w:val="24"/>
          <w:lang w:eastAsia="pl-PL"/>
        </w:rPr>
        <w:lastRenderedPageBreak/>
        <w:t>Jak można zauważyć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Pr="009C4549">
        <w:rPr>
          <w:rFonts w:eastAsia="Times New Roman" w:cstheme="minorHAnsi"/>
          <w:szCs w:val="24"/>
          <w:lang w:eastAsia="pl-PL"/>
        </w:rPr>
        <w:t>wartości te są korzystniejsze dla większej macierzy. Wnioskujemy z tego, iż</w:t>
      </w:r>
      <w:r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dobrane przez nas wielkości rozwiązywanego problemu były zbyt małe, aby</w:t>
      </w:r>
      <w:r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dla</w:t>
      </w:r>
      <w:r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tak skonstruowanego algorytmu równoległego korzyści ze zrównoleglenia przerosły koszty komunikacji i</w:t>
      </w:r>
      <w:r w:rsidR="002F2FAE">
        <w:rPr>
          <w:rFonts w:eastAsia="Times New Roman" w:cstheme="minorHAnsi"/>
          <w:szCs w:val="24"/>
          <w:lang w:eastAsia="pl-PL"/>
        </w:rPr>
        <w:t> </w:t>
      </w:r>
      <w:r w:rsidRPr="009C4549">
        <w:rPr>
          <w:rFonts w:eastAsia="Times New Roman" w:cstheme="minorHAnsi"/>
          <w:szCs w:val="24"/>
          <w:lang w:eastAsia="pl-PL"/>
        </w:rPr>
        <w:t>synchronizacji. W przypadku odpowiednio dużej macierzy A wydajniejszą wersją okaże się rozwiązanie równoległe.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Instrukcja działania programu</w:t>
      </w:r>
    </w:p>
    <w:p w:rsidR="008A5262" w:rsidRDefault="008A5262" w:rsidP="008A5262">
      <w:pPr>
        <w:jc w:val="both"/>
      </w:pPr>
      <w:r>
        <w:t xml:space="preserve">Po rozpakowaniu projektu wchodzimy do katalogu głównego projektu, w którym znajduje się plik </w:t>
      </w:r>
      <w:proofErr w:type="spellStart"/>
      <w:r>
        <w:t>makefile</w:t>
      </w:r>
      <w:proofErr w:type="spellEnd"/>
      <w:r>
        <w:t>. Poniżej przedstawiamy listę kilku użytecznych podstawowych komend, które umożliwią wyczyszczenie projektu, a także jego zbudowanie i uruchomienie.</w:t>
      </w:r>
    </w:p>
    <w:p w:rsidR="008A5262" w:rsidRDefault="008A5262" w:rsidP="008A5262">
      <w:pPr>
        <w:pStyle w:val="Akapitzlist"/>
        <w:numPr>
          <w:ilvl w:val="0"/>
          <w:numId w:val="5"/>
        </w:numPr>
        <w:jc w:val="both"/>
      </w:pPr>
      <w:r>
        <w:t>wyczyszczenie projektu; zbudowanie go w wersji równoległej w trybie MPE_LOGS, uruchomienie programu bin/</w:t>
      </w:r>
      <w:proofErr w:type="spellStart"/>
      <w:r>
        <w:t>main</w:t>
      </w:r>
      <w:proofErr w:type="spellEnd"/>
      <w:r>
        <w:t xml:space="preserve"> z trzema procesami, zmienna MPEPATH jest ustawiana z poziomu konsoli, wygenerowanie plików bin/mpe_logs.clog2 oraz bin/mpe_logs.slog2, uruchomienie programu </w:t>
      </w:r>
      <w:proofErr w:type="spellStart"/>
      <w:r>
        <w:t>jumpshot</w:t>
      </w:r>
      <w:proofErr w:type="spellEnd"/>
      <w:r>
        <w:t>:</w:t>
      </w:r>
    </w:p>
    <w:p w:rsidR="008A5262" w:rsidRPr="008A5262" w:rsidRDefault="008A5262" w:rsidP="008A5262">
      <w:pPr>
        <w:ind w:left="360"/>
        <w:jc w:val="both"/>
        <w:rPr>
          <w:rFonts w:ascii="Courier New" w:hAnsi="Courier New" w:cs="Courier New"/>
          <w:lang w:val="en-US"/>
        </w:rPr>
      </w:pPr>
      <w:r w:rsidRPr="008A5262">
        <w:rPr>
          <w:rFonts w:ascii="Courier New" w:hAnsi="Courier New" w:cs="Courier New"/>
          <w:lang w:val="en-US"/>
        </w:rPr>
        <w:t xml:space="preserve">make clean; make </w:t>
      </w:r>
      <w:proofErr w:type="spellStart"/>
      <w:r w:rsidRPr="008A5262">
        <w:rPr>
          <w:rFonts w:ascii="Courier New" w:hAnsi="Courier New" w:cs="Courier New"/>
          <w:lang w:val="en-US"/>
        </w:rPr>
        <w:t>jumpshot</w:t>
      </w:r>
      <w:proofErr w:type="spellEnd"/>
      <w:r w:rsidRPr="008A5262">
        <w:rPr>
          <w:rFonts w:ascii="Courier New" w:hAnsi="Courier New" w:cs="Courier New"/>
          <w:lang w:val="en-US"/>
        </w:rPr>
        <w:t xml:space="preserve"> MPEPATH=/opt/</w:t>
      </w:r>
      <w:proofErr w:type="spellStart"/>
      <w:r w:rsidRPr="008A5262">
        <w:rPr>
          <w:rFonts w:ascii="Courier New" w:hAnsi="Courier New" w:cs="Courier New"/>
          <w:lang w:val="en-US"/>
        </w:rPr>
        <w:t>nfs</w:t>
      </w:r>
      <w:proofErr w:type="spellEnd"/>
      <w:r w:rsidRPr="008A5262">
        <w:rPr>
          <w:rFonts w:ascii="Courier New" w:hAnsi="Courier New" w:cs="Courier New"/>
          <w:lang w:val="en-US"/>
        </w:rPr>
        <w:t>/mpe2-2.4.9b/ MPE_LOGS=true NUMOFPROCS=3</w:t>
      </w:r>
    </w:p>
    <w:p w:rsidR="008A5262" w:rsidRPr="008A5262" w:rsidRDefault="008A5262" w:rsidP="008A5262">
      <w:pPr>
        <w:pStyle w:val="Akapitzlist"/>
        <w:numPr>
          <w:ilvl w:val="0"/>
          <w:numId w:val="5"/>
        </w:numPr>
        <w:jc w:val="both"/>
      </w:pPr>
      <w:r>
        <w:t>wyczyszczenie projektu, zbudowanie projektu w wersji równoległej w trybie MPE_LOGS, uruchomienie programu bin/</w:t>
      </w:r>
      <w:proofErr w:type="spellStart"/>
      <w:r>
        <w:t>main</w:t>
      </w:r>
      <w:proofErr w:type="spellEnd"/>
      <w:r>
        <w:t xml:space="preserve"> z trzema procesami, zmienna MPEPATH jest ustawiana z poziomu konsoli, wygenerowanie plików bin/mpe_logs.clog2 oraz bin/mpe_logs.slog2, uruchomienie programu </w:t>
      </w:r>
      <w:proofErr w:type="spellStart"/>
      <w:r>
        <w:t>jumpshot</w:t>
      </w:r>
      <w:proofErr w:type="spellEnd"/>
      <w:r>
        <w:t>:</w:t>
      </w:r>
    </w:p>
    <w:p w:rsidR="008A5262" w:rsidRPr="008A5262" w:rsidRDefault="008A5262" w:rsidP="008A5262">
      <w:pPr>
        <w:ind w:left="360"/>
        <w:rPr>
          <w:rFonts w:ascii="Courier New" w:hAnsi="Courier New" w:cs="Courier New"/>
          <w:lang w:val="en-US"/>
        </w:rPr>
      </w:pPr>
      <w:r w:rsidRPr="008A5262">
        <w:rPr>
          <w:rFonts w:ascii="Courier New" w:hAnsi="Courier New" w:cs="Courier New"/>
          <w:lang w:val="en-US"/>
        </w:rPr>
        <w:t>make clean; make METHOD_TYPE=METHOD_SEQ NUMOFPROCS=1</w:t>
      </w:r>
    </w:p>
    <w:p w:rsidR="008A5262" w:rsidRDefault="008A5262" w:rsidP="008A5262">
      <w:r>
        <w:t>Wyczyszczenie projektu. Budowanie projektu w wersji sekwencyjnej bez trybu MPE_LOGS. Uruchomienie programu bin/</w:t>
      </w:r>
      <w:proofErr w:type="spellStart"/>
      <w:r>
        <w:t>main</w:t>
      </w:r>
      <w:proofErr w:type="spellEnd"/>
      <w:r>
        <w:t xml:space="preserve"> z jednym procesem.</w:t>
      </w:r>
    </w:p>
    <w:p w:rsidR="008A5262" w:rsidRDefault="008A5262" w:rsidP="008A5262">
      <w:r>
        <w:t xml:space="preserve">Poniżej znajduje się opis </w:t>
      </w:r>
      <w:proofErr w:type="spellStart"/>
      <w:r>
        <w:t>tasków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naszego projektu, a także porady oraz przykłady użycia.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all</w:t>
            </w:r>
            <w:proofErr w:type="spellEnd"/>
          </w:p>
        </w:tc>
        <w:tc>
          <w:tcPr>
            <w:tcW w:w="7224" w:type="dxa"/>
          </w:tcPr>
          <w:p w:rsidR="008A5262" w:rsidRDefault="00360562" w:rsidP="008A5262">
            <w:r>
              <w:t xml:space="preserve">Wykonuje </w:t>
            </w:r>
            <w:proofErr w:type="spellStart"/>
            <w:r>
              <w:t>task</w:t>
            </w:r>
            <w:proofErr w:type="spellEnd"/>
            <w:r>
              <w:t xml:space="preserve"> run. Może wyzwolić </w:t>
            </w:r>
            <w:proofErr w:type="spellStart"/>
            <w:r>
              <w:t>task</w:t>
            </w:r>
            <w:proofErr w:type="spellEnd"/>
            <w:r>
              <w:t xml:space="preserve"> log.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build</w:t>
            </w:r>
            <w:proofErr w:type="spellEnd"/>
          </w:p>
        </w:tc>
        <w:tc>
          <w:tcPr>
            <w:tcW w:w="7224" w:type="dxa"/>
          </w:tcPr>
          <w:p w:rsidR="00360562" w:rsidRDefault="00360562" w:rsidP="00360562">
            <w:r>
              <w:t xml:space="preserve">Generuje pliki </w:t>
            </w:r>
            <w:proofErr w:type="spellStart"/>
            <w:r>
              <w:t>obj</w:t>
            </w:r>
            <w:proofErr w:type="spellEnd"/>
            <w:r>
              <w:t>/*.o oraz bin/</w:t>
            </w:r>
            <w:proofErr w:type="spellStart"/>
            <w:r>
              <w:t>main.</w:t>
            </w:r>
            <w:proofErr w:type="spellEnd"/>
          </w:p>
          <w:p w:rsidR="00360562" w:rsidRDefault="00360562" w:rsidP="00360562">
            <w:r>
              <w:t xml:space="preserve">Tworzy katalogi </w:t>
            </w:r>
            <w:proofErr w:type="spellStart"/>
            <w:r>
              <w:t>obj</w:t>
            </w:r>
            <w:proofErr w:type="spellEnd"/>
            <w:r>
              <w:t>/ oraz bin/ .</w:t>
            </w:r>
          </w:p>
          <w:p w:rsidR="00360562" w:rsidRDefault="00360562" w:rsidP="00360562">
            <w:r>
              <w:t xml:space="preserve"> Jeśli MPE_LOGS=</w:t>
            </w:r>
            <w:proofErr w:type="spellStart"/>
            <w:r>
              <w:t>true</w:t>
            </w:r>
            <w:proofErr w:type="spellEnd"/>
            <w:r>
              <w:t>, wtedy bin/</w:t>
            </w:r>
            <w:proofErr w:type="spellStart"/>
            <w:r>
              <w:t>main</w:t>
            </w:r>
            <w:proofErr w:type="spellEnd"/>
            <w:r>
              <w:t xml:space="preserve"> jest w trybie MPE_LOGS.</w:t>
            </w:r>
          </w:p>
          <w:p w:rsidR="00360562" w:rsidRPr="00360562" w:rsidRDefault="00360562" w:rsidP="00360562">
            <w:r>
              <w:t>Wartości domyślne: MPE_LOGS=</w:t>
            </w:r>
            <w:proofErr w:type="spellStart"/>
            <w:r>
              <w:t>false</w:t>
            </w:r>
            <w:proofErr w:type="spellEnd"/>
            <w:r>
              <w:t xml:space="preserve">. </w:t>
            </w:r>
            <w:r w:rsidRPr="008A5262">
              <w:rPr>
                <w:lang w:val="en-US"/>
              </w:rPr>
              <w:t>METHOD_TYPE=METHOD_MPI,</w:t>
            </w:r>
          </w:p>
          <w:p w:rsidR="00360562" w:rsidRPr="008A5262" w:rsidRDefault="00360562" w:rsidP="00360562">
            <w:pPr>
              <w:ind w:left="708"/>
              <w:rPr>
                <w:lang w:val="en-US"/>
              </w:rPr>
            </w:pPr>
            <w:r w:rsidRPr="008A5262">
              <w:rPr>
                <w:lang w:val="en-US"/>
              </w:rPr>
              <w:t>MPEPATH=/home/</w:t>
            </w:r>
            <w:proofErr w:type="spellStart"/>
            <w:r w:rsidRPr="008A5262">
              <w:rPr>
                <w:lang w:val="en-US"/>
              </w:rPr>
              <w:t>lukasz</w:t>
            </w:r>
            <w:proofErr w:type="spellEnd"/>
            <w:r w:rsidRPr="008A5262">
              <w:rPr>
                <w:lang w:val="en-US"/>
              </w:rPr>
              <w:t>/</w:t>
            </w:r>
            <w:proofErr w:type="spellStart"/>
            <w:r w:rsidRPr="008A5262">
              <w:rPr>
                <w:lang w:val="en-US"/>
              </w:rPr>
              <w:t>mpe</w:t>
            </w:r>
            <w:proofErr w:type="spellEnd"/>
            <w:r w:rsidRPr="008A5262">
              <w:rPr>
                <w:lang w:val="en-US"/>
              </w:rPr>
              <w:t>-install/mpe2/</w:t>
            </w:r>
          </w:p>
          <w:p w:rsidR="00360562" w:rsidRDefault="00360562" w:rsidP="00360562">
            <w:r>
              <w:t>Jeśli projekt jest budowany z flagą METHOD_TYPE=METHOD_MPI,</w:t>
            </w:r>
          </w:p>
          <w:p w:rsidR="00360562" w:rsidRDefault="00360562" w:rsidP="00360562">
            <w:r>
              <w:t>wtedy program bin/</w:t>
            </w:r>
            <w:proofErr w:type="spellStart"/>
            <w:r>
              <w:t>main</w:t>
            </w:r>
            <w:proofErr w:type="spellEnd"/>
            <w:r>
              <w:t xml:space="preserve"> jest w wersji równoległej.</w:t>
            </w:r>
          </w:p>
          <w:p w:rsidR="008A5262" w:rsidRDefault="00360562" w:rsidP="00360562">
            <w:r>
              <w:t>Jeśli projekt jest budowany z flagą METHOD_TYPE=METHOD_SEQ, wtedy program bin/</w:t>
            </w:r>
            <w:proofErr w:type="spellStart"/>
            <w:r>
              <w:t>main</w:t>
            </w:r>
            <w:proofErr w:type="spellEnd"/>
            <w:r>
              <w:t xml:space="preserve"> jest w wersji sekwencyjnej.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clean</w:t>
            </w:r>
            <w:proofErr w:type="spellEnd"/>
          </w:p>
        </w:tc>
        <w:tc>
          <w:tcPr>
            <w:tcW w:w="7224" w:type="dxa"/>
          </w:tcPr>
          <w:p w:rsidR="008A5262" w:rsidRDefault="00360562" w:rsidP="008A5262">
            <w:r>
              <w:t xml:space="preserve">Usuwa pliki </w:t>
            </w:r>
            <w:proofErr w:type="spellStart"/>
            <w:r>
              <w:t>obj</w:t>
            </w:r>
            <w:proofErr w:type="spellEnd"/>
            <w:r>
              <w:t xml:space="preserve">/*.o i bin/* oraz foldery </w:t>
            </w:r>
            <w:proofErr w:type="spellStart"/>
            <w:r>
              <w:t>obj</w:t>
            </w:r>
            <w:proofErr w:type="spellEnd"/>
            <w:r>
              <w:t>/ i bin/ 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help</w:t>
            </w:r>
            <w:proofErr w:type="spellEnd"/>
          </w:p>
        </w:tc>
        <w:tc>
          <w:tcPr>
            <w:tcW w:w="7224" w:type="dxa"/>
          </w:tcPr>
          <w:p w:rsidR="008A5262" w:rsidRDefault="00360562" w:rsidP="008A5262">
            <w:r>
              <w:t>Pokazuje pomoc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jumpshot</w:t>
            </w:r>
            <w:proofErr w:type="spellEnd"/>
          </w:p>
        </w:tc>
        <w:tc>
          <w:tcPr>
            <w:tcW w:w="7224" w:type="dxa"/>
          </w:tcPr>
          <w:p w:rsidR="00360562" w:rsidRDefault="00360562" w:rsidP="00360562">
            <w:r>
              <w:t xml:space="preserve">Uruchamia program </w:t>
            </w:r>
            <w:proofErr w:type="spellStart"/>
            <w:r>
              <w:t>jumpshot</w:t>
            </w:r>
            <w:proofErr w:type="spellEnd"/>
            <w:r>
              <w:t xml:space="preserve">. Projekt musi być zbudowany tu w trybie </w:t>
            </w:r>
          </w:p>
          <w:p w:rsidR="008A5262" w:rsidRDefault="00360562" w:rsidP="00360562">
            <w:r>
              <w:t xml:space="preserve">MPE_LOGS. Może wyzwolić </w:t>
            </w:r>
            <w:proofErr w:type="spellStart"/>
            <w:r>
              <w:t>task</w:t>
            </w:r>
            <w:proofErr w:type="spellEnd"/>
            <w:r>
              <w:t xml:space="preserve"> log.</w:t>
            </w:r>
          </w:p>
        </w:tc>
      </w:tr>
      <w:tr w:rsidR="008A5262" w:rsidRPr="00360562" w:rsidTr="008A5262">
        <w:tc>
          <w:tcPr>
            <w:tcW w:w="1838" w:type="dxa"/>
          </w:tcPr>
          <w:p w:rsidR="008A5262" w:rsidRDefault="008A5262" w:rsidP="008A5262">
            <w:r>
              <w:t>log</w:t>
            </w:r>
          </w:p>
        </w:tc>
        <w:tc>
          <w:tcPr>
            <w:tcW w:w="7224" w:type="dxa"/>
          </w:tcPr>
          <w:p w:rsidR="00360562" w:rsidRDefault="00360562" w:rsidP="00360562">
            <w:r>
              <w:t xml:space="preserve">Generuje plik bin/mpe_logs.slog2.Może </w:t>
            </w:r>
            <w:proofErr w:type="spellStart"/>
            <w:r>
              <w:t>wyzwolic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run</w:t>
            </w:r>
          </w:p>
          <w:p w:rsidR="008A5262" w:rsidRPr="00360562" w:rsidRDefault="00360562" w:rsidP="00360562">
            <w:r>
              <w:t>Projekt musi być zbudowany tu w trybie MPE_LOGS</w:t>
            </w:r>
            <w:r>
              <w:br/>
            </w:r>
            <w:r w:rsidRPr="00360562">
              <w:t>i METHOD_TYPE=METHOD_MPI.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mem</w:t>
            </w:r>
            <w:proofErr w:type="spellEnd"/>
          </w:p>
        </w:tc>
        <w:tc>
          <w:tcPr>
            <w:tcW w:w="7224" w:type="dxa"/>
          </w:tcPr>
          <w:p w:rsidR="00360562" w:rsidRPr="008A5262" w:rsidRDefault="00360562" w:rsidP="00360562">
            <w:pPr>
              <w:rPr>
                <w:lang w:val="en-US"/>
              </w:rPr>
            </w:pPr>
            <w:proofErr w:type="spellStart"/>
            <w:r w:rsidRPr="008A5262">
              <w:rPr>
                <w:lang w:val="en-US"/>
              </w:rPr>
              <w:t>Uruchamia</w:t>
            </w:r>
            <w:proofErr w:type="spellEnd"/>
            <w:r w:rsidRPr="008A5262">
              <w:rPr>
                <w:lang w:val="en-US"/>
              </w:rPr>
              <w:t xml:space="preserve"> </w:t>
            </w:r>
            <w:proofErr w:type="spellStart"/>
            <w:r w:rsidRPr="008A5262">
              <w:rPr>
                <w:lang w:val="en-US"/>
              </w:rPr>
              <w:t>valgrind</w:t>
            </w:r>
            <w:proofErr w:type="spellEnd"/>
            <w:r w:rsidRPr="008A5262">
              <w:rPr>
                <w:lang w:val="en-US"/>
              </w:rPr>
              <w:t xml:space="preserve"> --leak-check=full  bin/main</w:t>
            </w:r>
          </w:p>
          <w:p w:rsidR="008A5262" w:rsidRDefault="00360562" w:rsidP="00360562">
            <w:r>
              <w:t xml:space="preserve">Może wyzwolić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>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run</w:t>
            </w:r>
          </w:p>
        </w:tc>
        <w:tc>
          <w:tcPr>
            <w:tcW w:w="7224" w:type="dxa"/>
          </w:tcPr>
          <w:p w:rsidR="00360562" w:rsidRDefault="00360562" w:rsidP="00360562">
            <w:r>
              <w:t>Uruchamia bin/</w:t>
            </w:r>
            <w:proofErr w:type="spellStart"/>
            <w:r>
              <w:t>main</w:t>
            </w:r>
            <w:proofErr w:type="spellEnd"/>
            <w:r>
              <w:t xml:space="preserve">. Może wyzwolić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build.</w:t>
            </w:r>
            <w:proofErr w:type="spellEnd"/>
            <w:r>
              <w:br/>
              <w:t>Jeśli projekt był budowany w trybie MPE_LOGS</w:t>
            </w:r>
            <w:r>
              <w:br/>
            </w:r>
            <w:r>
              <w:lastRenderedPageBreak/>
              <w:t xml:space="preserve">i METHOD_TYPE=METHOD_MPI, wtedy ten </w:t>
            </w:r>
            <w:proofErr w:type="spellStart"/>
            <w:r>
              <w:t>task</w:t>
            </w:r>
            <w:proofErr w:type="spellEnd"/>
            <w:r>
              <w:t xml:space="preserve"> generuje plik bin/mpe_logs.clog2.</w:t>
            </w:r>
          </w:p>
          <w:p w:rsidR="00360562" w:rsidRDefault="00360562" w:rsidP="00360562">
            <w:r>
              <w:t xml:space="preserve">Jeśli projekt był budowany z flagą METHOD_TYPE=METHOD_MPI, wtedy ten </w:t>
            </w:r>
            <w:proofErr w:type="spellStart"/>
            <w:r>
              <w:t>task</w:t>
            </w:r>
            <w:proofErr w:type="spellEnd"/>
            <w:r>
              <w:t xml:space="preserve"> uruchamia program w wersji równoległej.</w:t>
            </w:r>
          </w:p>
          <w:p w:rsidR="008A5262" w:rsidRDefault="00360562" w:rsidP="00360562">
            <w:r>
              <w:t xml:space="preserve">Jeśli projekt był budowany z flagą METHOD_TYPE=METHOD_SEQ, wtedy ten </w:t>
            </w:r>
            <w:proofErr w:type="spellStart"/>
            <w:r>
              <w:t>task</w:t>
            </w:r>
            <w:proofErr w:type="spellEnd"/>
            <w:r>
              <w:t xml:space="preserve"> uruchamia program w wersji sekwencyjnej.</w:t>
            </w:r>
          </w:p>
        </w:tc>
      </w:tr>
    </w:tbl>
    <w:p w:rsidR="004D38B8" w:rsidRPr="004D38B8" w:rsidRDefault="004D38B8" w:rsidP="008A5262"/>
    <w:sectPr w:rsidR="004D38B8" w:rsidRPr="004D38B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A53" w:rsidRDefault="003F0A53" w:rsidP="00B658F2">
      <w:pPr>
        <w:spacing w:after="0" w:line="240" w:lineRule="auto"/>
      </w:pPr>
      <w:r>
        <w:separator/>
      </w:r>
    </w:p>
  </w:endnote>
  <w:endnote w:type="continuationSeparator" w:id="0">
    <w:p w:rsidR="003F0A53" w:rsidRDefault="003F0A53" w:rsidP="00B6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041245"/>
      <w:docPartObj>
        <w:docPartGallery w:val="Page Numbers (Bottom of Page)"/>
        <w:docPartUnique/>
      </w:docPartObj>
    </w:sdtPr>
    <w:sdtContent>
      <w:p w:rsidR="006E663A" w:rsidRDefault="006E66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E663A" w:rsidRDefault="006E66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A53" w:rsidRDefault="003F0A53" w:rsidP="00B658F2">
      <w:pPr>
        <w:spacing w:after="0" w:line="240" w:lineRule="auto"/>
      </w:pPr>
      <w:r>
        <w:separator/>
      </w:r>
    </w:p>
  </w:footnote>
  <w:footnote w:type="continuationSeparator" w:id="0">
    <w:p w:rsidR="003F0A53" w:rsidRDefault="003F0A53" w:rsidP="00B6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63A" w:rsidRDefault="006E663A">
    <w:pPr>
      <w:pStyle w:val="Nagwek"/>
    </w:pPr>
    <w:proofErr w:type="spellStart"/>
    <w:r w:rsidRPr="006E663A">
      <w:rPr>
        <w:i/>
      </w:rPr>
      <w:t>LUdecoMPI</w:t>
    </w:r>
    <w:proofErr w:type="spellEnd"/>
    <w:r>
      <w:t xml:space="preserve"> - Tomasz Bajorek, Łukasz </w:t>
    </w:r>
    <w:proofErr w:type="spellStart"/>
    <w:r>
      <w:t>Bartocha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307"/>
    <w:multiLevelType w:val="hybridMultilevel"/>
    <w:tmpl w:val="54663DC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EF5FFD"/>
    <w:multiLevelType w:val="hybridMultilevel"/>
    <w:tmpl w:val="CC1283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7E9E"/>
    <w:multiLevelType w:val="multilevel"/>
    <w:tmpl w:val="24B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C10900"/>
    <w:multiLevelType w:val="hybridMultilevel"/>
    <w:tmpl w:val="0DD041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439B0"/>
    <w:multiLevelType w:val="hybridMultilevel"/>
    <w:tmpl w:val="D25237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0896"/>
    <w:multiLevelType w:val="hybridMultilevel"/>
    <w:tmpl w:val="311ED8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32382"/>
    <w:multiLevelType w:val="multilevel"/>
    <w:tmpl w:val="AAAE5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643BD2"/>
    <w:multiLevelType w:val="multilevel"/>
    <w:tmpl w:val="24B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E"/>
    <w:rsid w:val="00000D1F"/>
    <w:rsid w:val="00001AEE"/>
    <w:rsid w:val="00013595"/>
    <w:rsid w:val="000142B5"/>
    <w:rsid w:val="000444FE"/>
    <w:rsid w:val="000574EE"/>
    <w:rsid w:val="00063EB8"/>
    <w:rsid w:val="0007624B"/>
    <w:rsid w:val="000916DA"/>
    <w:rsid w:val="000F323D"/>
    <w:rsid w:val="001479FE"/>
    <w:rsid w:val="0016049A"/>
    <w:rsid w:val="001D199D"/>
    <w:rsid w:val="001F2459"/>
    <w:rsid w:val="00207076"/>
    <w:rsid w:val="00224932"/>
    <w:rsid w:val="002A26FE"/>
    <w:rsid w:val="002E66D7"/>
    <w:rsid w:val="002F2FAE"/>
    <w:rsid w:val="002F66DE"/>
    <w:rsid w:val="00360562"/>
    <w:rsid w:val="003F0A53"/>
    <w:rsid w:val="00441FEF"/>
    <w:rsid w:val="0045038F"/>
    <w:rsid w:val="004C5BB6"/>
    <w:rsid w:val="004D38B8"/>
    <w:rsid w:val="004F0F3D"/>
    <w:rsid w:val="005056AA"/>
    <w:rsid w:val="00521727"/>
    <w:rsid w:val="005D3D08"/>
    <w:rsid w:val="005E3262"/>
    <w:rsid w:val="006C7FD3"/>
    <w:rsid w:val="006E278D"/>
    <w:rsid w:val="006E663A"/>
    <w:rsid w:val="006E6E29"/>
    <w:rsid w:val="007227AD"/>
    <w:rsid w:val="00785547"/>
    <w:rsid w:val="007862E9"/>
    <w:rsid w:val="007B3DAA"/>
    <w:rsid w:val="007C7BB6"/>
    <w:rsid w:val="007D4D72"/>
    <w:rsid w:val="00813CE2"/>
    <w:rsid w:val="00821E25"/>
    <w:rsid w:val="00843804"/>
    <w:rsid w:val="008770F1"/>
    <w:rsid w:val="008926DB"/>
    <w:rsid w:val="008A5262"/>
    <w:rsid w:val="008A5959"/>
    <w:rsid w:val="00945054"/>
    <w:rsid w:val="009C4549"/>
    <w:rsid w:val="00A135AC"/>
    <w:rsid w:val="00A21C21"/>
    <w:rsid w:val="00B021A2"/>
    <w:rsid w:val="00B0428E"/>
    <w:rsid w:val="00B658F2"/>
    <w:rsid w:val="00BC0303"/>
    <w:rsid w:val="00C16CC7"/>
    <w:rsid w:val="00C57F18"/>
    <w:rsid w:val="00C609AA"/>
    <w:rsid w:val="00C61BA1"/>
    <w:rsid w:val="00CA72D8"/>
    <w:rsid w:val="00CD61BD"/>
    <w:rsid w:val="00D221A1"/>
    <w:rsid w:val="00D40AC2"/>
    <w:rsid w:val="00D90DD3"/>
    <w:rsid w:val="00E06C1C"/>
    <w:rsid w:val="00E17430"/>
    <w:rsid w:val="00E97638"/>
    <w:rsid w:val="00EF33D0"/>
    <w:rsid w:val="00F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2231"/>
  <w15:chartTrackingRefBased/>
  <w15:docId w15:val="{3592405A-9FB8-4686-8508-40329A2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1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4C5BB6"/>
    <w:rPr>
      <w:color w:val="808080"/>
    </w:rPr>
  </w:style>
  <w:style w:type="paragraph" w:styleId="Akapitzlist">
    <w:name w:val="List Paragraph"/>
    <w:basedOn w:val="Normalny"/>
    <w:uiPriority w:val="34"/>
    <w:qFormat/>
    <w:rsid w:val="001479F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F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459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8A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945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58F2"/>
  </w:style>
  <w:style w:type="paragraph" w:styleId="Stopka">
    <w:name w:val="footer"/>
    <w:basedOn w:val="Normalny"/>
    <w:link w:val="Stopka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33"/>
    <w:rsid w:val="0088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874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7B7F-9E79-4A46-99D4-ADC0C113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11</Pages>
  <Words>2864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17</cp:revision>
  <cp:lastPrinted>2017-05-10T04:02:00Z</cp:lastPrinted>
  <dcterms:created xsi:type="dcterms:W3CDTF">2017-05-09T19:10:00Z</dcterms:created>
  <dcterms:modified xsi:type="dcterms:W3CDTF">2017-05-11T03:06:00Z</dcterms:modified>
</cp:coreProperties>
</file>