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EC" w:rsidRDefault="00502E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-28575</wp:posOffset>
                </wp:positionH>
                <wp:positionV relativeFrom="paragraph">
                  <wp:posOffset>0</wp:posOffset>
                </wp:positionV>
                <wp:extent cx="6943725" cy="381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09" w:rsidRDefault="009E4768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Overview</w:t>
                            </w:r>
                            <w:r w:rsidR="00502E09" w:rsidRPr="00502E0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 xml:space="preserve">:  </w:t>
                            </w:r>
                            <w:bookmarkStart w:id="0" w:name="_GoBack"/>
                            <w:r w:rsidR="000262D1" w:rsidRPr="000262D1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BP-01.01.01.13 EE-19</w:t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bookmarkEnd w:id="0"/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</w:p>
                          <w:p w:rsidR="00572DEC" w:rsidRPr="00502E09" w:rsidRDefault="00572DEC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</w:p>
                          <w:p w:rsidR="00502E09" w:rsidRPr="00502E09" w:rsidRDefault="00502E09" w:rsidP="00502E09">
                            <w:pPr>
                              <w:widowControl w:val="0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</w:pPr>
                            <w:r w:rsidRPr="00502E09"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  <w:t> </w:t>
                            </w:r>
                          </w:p>
                          <w:p w:rsidR="00502E09" w:rsidRDefault="00502E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0;width:54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">
                <v:textbox>
                  <w:txbxContent>
                    <w:p w:rsidR="00502E09" w:rsidRDefault="009E4768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Overview</w:t>
                      </w:r>
                      <w:r w:rsidR="00502E09" w:rsidRPr="00502E09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 xml:space="preserve">:  </w:t>
                      </w:r>
                      <w:bookmarkStart w:id="1" w:name="_GoBack"/>
                      <w:r w:rsidR="000262D1" w:rsidRPr="000262D1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BP-01.01.01.13 EE-19</w:t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bookmarkEnd w:id="1"/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</w:p>
                    <w:p w:rsidR="00572DEC" w:rsidRPr="00502E09" w:rsidRDefault="00572DEC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</w:p>
                    <w:p w:rsidR="00502E09" w:rsidRPr="00502E09" w:rsidRDefault="00502E09" w:rsidP="00502E09">
                      <w:pPr>
                        <w:widowControl w:val="0"/>
                        <w:spacing w:after="120" w:line="285" w:lineRule="auto"/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</w:pPr>
                      <w:r w:rsidRPr="00502E09"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  <w:t> </w:t>
                      </w:r>
                    </w:p>
                    <w:p w:rsidR="00502E09" w:rsidRDefault="00502E09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74743" w:rsidRPr="0023308A" w:rsidRDefault="00502E09"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</w:p>
    <w:p w:rsidR="003879BF" w:rsidRPr="0023308A" w:rsidRDefault="00502E09" w:rsidP="003879BF">
      <w:pPr>
        <w:widowControl w:val="0"/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 xml:space="preserve">Description:   </w:t>
      </w:r>
      <w:r w:rsidR="006871B7">
        <w:rPr>
          <w:sz w:val="24"/>
          <w:szCs w:val="24"/>
        </w:rPr>
        <w:t xml:space="preserve">Notify an individual of his or her eligibility determination and provide information to </w:t>
      </w:r>
      <w:proofErr w:type="gramStart"/>
      <w:r w:rsidR="006871B7">
        <w:rPr>
          <w:sz w:val="24"/>
          <w:szCs w:val="24"/>
        </w:rPr>
        <w:t>CMS ,</w:t>
      </w:r>
      <w:proofErr w:type="gramEnd"/>
      <w:r w:rsidR="006871B7">
        <w:rPr>
          <w:sz w:val="24"/>
          <w:szCs w:val="24"/>
        </w:rPr>
        <w:t xml:space="preserve"> which will provide information to IRS as needed to support tax administration. A single notice is produced for each application and includes all determination information for each applicant on the application</w:t>
      </w:r>
      <w:r w:rsidR="0023308A" w:rsidRPr="0023308A">
        <w:rPr>
          <w:bCs/>
        </w:rPr>
        <w:t>.</w:t>
      </w:r>
    </w:p>
    <w:p w:rsidR="009E4768" w:rsidRPr="0023308A" w:rsidRDefault="00572DEC" w:rsidP="0023308A">
      <w:pPr>
        <w:widowControl w:val="0"/>
        <w:spacing w:after="0" w:line="285" w:lineRule="auto"/>
        <w:rPr>
          <w:rFonts w:eastAsia="Times New Roman" w:cs="Times New Roman"/>
          <w:bCs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 xml:space="preserve">Association:    </w:t>
      </w:r>
      <w:r w:rsidR="00C27254" w:rsidRPr="0023308A">
        <w:rPr>
          <w:rFonts w:eastAsia="Times New Roman" w:cs="Times New Roman"/>
          <w:bCs/>
          <w:color w:val="000000"/>
          <w:kern w:val="28"/>
          <w14:cntxtAlts/>
        </w:rPr>
        <w:t>BP-01.01 Enrollment Process</w:t>
      </w: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ab/>
      </w: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ab/>
      </w: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ab/>
      </w:r>
    </w:p>
    <w:p w:rsidR="0023308A" w:rsidRPr="0023308A" w:rsidRDefault="0023308A" w:rsidP="0023308A">
      <w:pPr>
        <w:widowControl w:val="0"/>
        <w:spacing w:after="0" w:line="285" w:lineRule="auto"/>
        <w:rPr>
          <w:rFonts w:eastAsia="Times New Roman" w:cs="Times New Roman"/>
          <w:bCs/>
          <w:color w:val="000000"/>
          <w:kern w:val="28"/>
          <w14:cntxtAlts/>
        </w:rPr>
      </w:pPr>
    </w:p>
    <w:p w:rsidR="00502E09" w:rsidRPr="0023308A" w:rsidRDefault="00502E09" w:rsidP="00502E09">
      <w:pPr>
        <w:widowControl w:val="0"/>
        <w:spacing w:after="120" w:line="285" w:lineRule="auto"/>
        <w:rPr>
          <w:rFonts w:eastAsia="Times New Roman" w:cs="Times New Roman"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 xml:space="preserve">Roles &amp; Responsibilities: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502E09" w:rsidRPr="0023308A" w:rsidTr="009E4768">
        <w:tc>
          <w:tcPr>
            <w:tcW w:w="1800" w:type="dxa"/>
            <w:shd w:val="clear" w:color="auto" w:fill="92CDDC" w:themeFill="accent5" w:themeFillTint="99"/>
          </w:tcPr>
          <w:p w:rsidR="00502E09" w:rsidRPr="0023308A" w:rsidRDefault="00502E09" w:rsidP="00502E09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Actor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502E09" w:rsidRPr="0023308A" w:rsidRDefault="00502E09" w:rsidP="00502E09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Responsibility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502E09" w:rsidRPr="0023308A" w:rsidRDefault="00502E09" w:rsidP="00502E09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Handoff</w:t>
            </w:r>
          </w:p>
        </w:tc>
      </w:tr>
      <w:tr w:rsidR="00502E09" w:rsidRPr="0023308A" w:rsidTr="003879BF">
        <w:trPr>
          <w:trHeight w:val="332"/>
        </w:trPr>
        <w:tc>
          <w:tcPr>
            <w:tcW w:w="1800" w:type="dxa"/>
            <w:vAlign w:val="center"/>
          </w:tcPr>
          <w:p w:rsidR="00502E09" w:rsidRPr="0023308A" w:rsidRDefault="006871B7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bCs/>
                <w:color w:val="000000"/>
                <w:kern w:val="28"/>
                <w14:cntxtAlts/>
              </w:rPr>
              <w:t>Individual</w:t>
            </w:r>
          </w:p>
        </w:tc>
        <w:tc>
          <w:tcPr>
            <w:tcW w:w="7200" w:type="dxa"/>
            <w:vAlign w:val="center"/>
          </w:tcPr>
          <w:p w:rsidR="0023308A" w:rsidRPr="0023308A" w:rsidRDefault="006871B7" w:rsidP="003879BF">
            <w:pPr>
              <w:widowControl w:val="0"/>
            </w:pPr>
            <w:r>
              <w:t xml:space="preserve">Review eligibility notice, </w:t>
            </w:r>
            <w:proofErr w:type="spellStart"/>
            <w:r>
              <w:t>appeale</w:t>
            </w:r>
            <w:proofErr w:type="spellEnd"/>
            <w:r>
              <w:t xml:space="preserve"> if deemed appropriate</w:t>
            </w:r>
          </w:p>
        </w:tc>
        <w:tc>
          <w:tcPr>
            <w:tcW w:w="1908" w:type="dxa"/>
            <w:vAlign w:val="center"/>
          </w:tcPr>
          <w:p w:rsidR="00502E09" w:rsidRPr="0023308A" w:rsidRDefault="006871B7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bCs/>
                <w:color w:val="000000"/>
                <w:kern w:val="28"/>
                <w14:cntxtAlts/>
              </w:rPr>
              <w:t>HBE, if appeal is lodged , else none</w:t>
            </w:r>
          </w:p>
        </w:tc>
      </w:tr>
      <w:tr w:rsidR="00502E09" w:rsidRPr="0023308A" w:rsidTr="003879BF">
        <w:tc>
          <w:tcPr>
            <w:tcW w:w="1800" w:type="dxa"/>
            <w:vAlign w:val="center"/>
          </w:tcPr>
          <w:p w:rsidR="00502E09" w:rsidRPr="0023308A" w:rsidRDefault="006871B7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bCs/>
                <w:color w:val="000000"/>
                <w:kern w:val="28"/>
                <w14:cntxtAlts/>
              </w:rPr>
              <w:t>HBE</w:t>
            </w:r>
          </w:p>
        </w:tc>
        <w:tc>
          <w:tcPr>
            <w:tcW w:w="7200" w:type="dxa"/>
            <w:vAlign w:val="center"/>
          </w:tcPr>
          <w:p w:rsidR="00502E09" w:rsidRPr="0023308A" w:rsidRDefault="006871B7" w:rsidP="0023308A">
            <w:pPr>
              <w:widowControl w:val="0"/>
            </w:pPr>
            <w:r>
              <w:t>Communicate eligibility and coordinate next step</w:t>
            </w:r>
          </w:p>
        </w:tc>
        <w:tc>
          <w:tcPr>
            <w:tcW w:w="1908" w:type="dxa"/>
            <w:vAlign w:val="center"/>
          </w:tcPr>
          <w:p w:rsidR="003879BF" w:rsidRPr="0023308A" w:rsidRDefault="003879BF" w:rsidP="006871B7">
            <w:pPr>
              <w:widowControl w:val="0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</w:p>
        </w:tc>
      </w:tr>
      <w:tr w:rsidR="006871B7" w:rsidRPr="0023308A" w:rsidTr="003879BF">
        <w:tc>
          <w:tcPr>
            <w:tcW w:w="1800" w:type="dxa"/>
            <w:vAlign w:val="center"/>
          </w:tcPr>
          <w:p w:rsidR="006871B7" w:rsidRDefault="006871B7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bCs/>
                <w:color w:val="000000"/>
                <w:kern w:val="28"/>
                <w14:cntxtAlts/>
              </w:rPr>
              <w:t>CMS</w:t>
            </w:r>
          </w:p>
        </w:tc>
        <w:tc>
          <w:tcPr>
            <w:tcW w:w="7200" w:type="dxa"/>
            <w:vAlign w:val="center"/>
          </w:tcPr>
          <w:p w:rsidR="006871B7" w:rsidRDefault="006871B7" w:rsidP="0023308A">
            <w:pPr>
              <w:widowControl w:val="0"/>
            </w:pPr>
            <w:r>
              <w:t>Process eligibility notification and notify IRS</w:t>
            </w:r>
          </w:p>
        </w:tc>
        <w:tc>
          <w:tcPr>
            <w:tcW w:w="1908" w:type="dxa"/>
            <w:vAlign w:val="center"/>
          </w:tcPr>
          <w:p w:rsidR="006871B7" w:rsidRPr="0023308A" w:rsidRDefault="006871B7" w:rsidP="006871B7">
            <w:pPr>
              <w:widowControl w:val="0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</w:p>
        </w:tc>
      </w:tr>
    </w:tbl>
    <w:p w:rsidR="009E4768" w:rsidRPr="0023308A" w:rsidRDefault="009E4768" w:rsidP="009E4768">
      <w:pPr>
        <w:widowControl w:val="0"/>
        <w:spacing w:after="12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</w:p>
    <w:p w:rsidR="009E4768" w:rsidRPr="0023308A" w:rsidRDefault="009E4768" w:rsidP="009E4768">
      <w:pPr>
        <w:widowControl w:val="0"/>
        <w:spacing w:after="12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>Key Performance Indicators (KPI’s):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9E4768" w:rsidRPr="0023308A" w:rsidTr="009E4768">
        <w:tc>
          <w:tcPr>
            <w:tcW w:w="1800" w:type="dxa"/>
            <w:shd w:val="clear" w:color="auto" w:fill="92CDDC" w:themeFill="accent5" w:themeFillTint="99"/>
          </w:tcPr>
          <w:p w:rsidR="009E4768" w:rsidRPr="0023308A" w:rsidRDefault="009E4768" w:rsidP="008C577B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Indicator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9E4768" w:rsidRPr="0023308A" w:rsidRDefault="009E4768" w:rsidP="008C577B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Purpose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9E4768" w:rsidRPr="0023308A" w:rsidRDefault="009E4768" w:rsidP="008C577B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Measure</w:t>
            </w:r>
          </w:p>
        </w:tc>
      </w:tr>
      <w:tr w:rsidR="009E4768" w:rsidRPr="0023308A" w:rsidTr="003879BF">
        <w:trPr>
          <w:trHeight w:val="332"/>
        </w:trPr>
        <w:tc>
          <w:tcPr>
            <w:tcW w:w="1800" w:type="dxa"/>
            <w:vAlign w:val="center"/>
          </w:tcPr>
          <w:p w:rsidR="009E4768" w:rsidRPr="0023308A" w:rsidRDefault="006871B7" w:rsidP="001A4C45">
            <w:pPr>
              <w:widowControl w:val="0"/>
              <w:spacing w:line="223" w:lineRule="auto"/>
            </w:pPr>
            <w:r>
              <w:t xml:space="preserve">Communication to CMS completed </w:t>
            </w:r>
          </w:p>
        </w:tc>
        <w:tc>
          <w:tcPr>
            <w:tcW w:w="7200" w:type="dxa"/>
            <w:vAlign w:val="center"/>
          </w:tcPr>
          <w:p w:rsidR="009E4768" w:rsidRPr="0023308A" w:rsidRDefault="006871B7" w:rsidP="001A4C45">
            <w:pPr>
              <w:widowControl w:val="0"/>
              <w:spacing w:line="223" w:lineRule="auto"/>
            </w:pPr>
            <w:r>
              <w:t>Ensure timely processing of enrollment or notification of ineligibility</w:t>
            </w:r>
          </w:p>
        </w:tc>
        <w:tc>
          <w:tcPr>
            <w:tcW w:w="1908" w:type="dxa"/>
            <w:vAlign w:val="center"/>
          </w:tcPr>
          <w:p w:rsidR="009E4768" w:rsidRPr="0023308A" w:rsidRDefault="006871B7" w:rsidP="003879BF">
            <w:r>
              <w:t>Days</w:t>
            </w:r>
          </w:p>
        </w:tc>
      </w:tr>
      <w:tr w:rsidR="009E4768" w:rsidRPr="0023308A" w:rsidTr="003879BF">
        <w:tc>
          <w:tcPr>
            <w:tcW w:w="1800" w:type="dxa"/>
            <w:vAlign w:val="center"/>
          </w:tcPr>
          <w:p w:rsidR="009E4768" w:rsidRPr="0023308A" w:rsidRDefault="006871B7" w:rsidP="001A4C45">
            <w:pPr>
              <w:widowControl w:val="0"/>
              <w:spacing w:line="223" w:lineRule="auto"/>
            </w:pPr>
            <w:r>
              <w:t>Communication to individual</w:t>
            </w:r>
          </w:p>
        </w:tc>
        <w:tc>
          <w:tcPr>
            <w:tcW w:w="7200" w:type="dxa"/>
            <w:vAlign w:val="center"/>
          </w:tcPr>
          <w:p w:rsidR="009E4768" w:rsidRPr="0023308A" w:rsidRDefault="006871B7" w:rsidP="001A4C45">
            <w:pPr>
              <w:widowControl w:val="0"/>
              <w:spacing w:line="223" w:lineRule="auto"/>
            </w:pPr>
            <w:r>
              <w:t>Ensure timely processing of enrollment or notification of ineligibility</w:t>
            </w:r>
          </w:p>
        </w:tc>
        <w:tc>
          <w:tcPr>
            <w:tcW w:w="1908" w:type="dxa"/>
            <w:vAlign w:val="center"/>
          </w:tcPr>
          <w:p w:rsidR="003879BF" w:rsidRPr="0023308A" w:rsidRDefault="006871B7" w:rsidP="003879BF">
            <w:r>
              <w:t>Days</w:t>
            </w:r>
          </w:p>
        </w:tc>
      </w:tr>
      <w:tr w:rsidR="006871B7" w:rsidRPr="0023308A" w:rsidTr="003879BF">
        <w:tc>
          <w:tcPr>
            <w:tcW w:w="1800" w:type="dxa"/>
            <w:vAlign w:val="center"/>
          </w:tcPr>
          <w:p w:rsidR="006871B7" w:rsidRDefault="006871B7" w:rsidP="001A4C45">
            <w:pPr>
              <w:widowControl w:val="0"/>
              <w:spacing w:line="223" w:lineRule="auto"/>
            </w:pPr>
            <w:r>
              <w:t>Subsequent activity(</w:t>
            </w:r>
            <w:proofErr w:type="spellStart"/>
            <w:r>
              <w:t>ies</w:t>
            </w:r>
            <w:proofErr w:type="spellEnd"/>
            <w:r>
              <w:t>) initiated</w:t>
            </w:r>
          </w:p>
        </w:tc>
        <w:tc>
          <w:tcPr>
            <w:tcW w:w="7200" w:type="dxa"/>
            <w:vAlign w:val="center"/>
          </w:tcPr>
          <w:p w:rsidR="006871B7" w:rsidRDefault="006871B7" w:rsidP="001A4C45">
            <w:pPr>
              <w:widowControl w:val="0"/>
              <w:spacing w:line="223" w:lineRule="auto"/>
            </w:pPr>
            <w:r>
              <w:t>Ensure timely processing of enrollment or notification of ineligibility</w:t>
            </w:r>
          </w:p>
        </w:tc>
        <w:tc>
          <w:tcPr>
            <w:tcW w:w="1908" w:type="dxa"/>
            <w:vAlign w:val="center"/>
          </w:tcPr>
          <w:p w:rsidR="006871B7" w:rsidRDefault="006871B7" w:rsidP="003879BF">
            <w:r>
              <w:t>Days</w:t>
            </w:r>
          </w:p>
        </w:tc>
      </w:tr>
    </w:tbl>
    <w:p w:rsidR="009E4768" w:rsidRPr="0023308A" w:rsidRDefault="009E4768" w:rsidP="00502E09">
      <w:pPr>
        <w:widowControl w:val="0"/>
        <w:spacing w:after="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</w:p>
    <w:p w:rsidR="002B0827" w:rsidRPr="0023308A" w:rsidRDefault="002B0827" w:rsidP="00502E09">
      <w:pPr>
        <w:widowControl w:val="0"/>
        <w:spacing w:after="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>Revision History: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2B0827" w:rsidRPr="0023308A" w:rsidTr="00E948F2">
        <w:tc>
          <w:tcPr>
            <w:tcW w:w="1800" w:type="dxa"/>
            <w:shd w:val="clear" w:color="auto" w:fill="92CDDC" w:themeFill="accent5" w:themeFillTint="99"/>
          </w:tcPr>
          <w:p w:rsidR="002B0827" w:rsidRPr="0023308A" w:rsidRDefault="002B0827" w:rsidP="00E948F2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Date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2B0827" w:rsidRPr="0023308A" w:rsidRDefault="002B0827" w:rsidP="00E948F2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Action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2B0827" w:rsidRPr="0023308A" w:rsidRDefault="002B0827" w:rsidP="00E948F2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Authorized By</w:t>
            </w:r>
          </w:p>
        </w:tc>
      </w:tr>
      <w:tr w:rsidR="002B0827" w:rsidRPr="0023308A" w:rsidTr="00E948F2">
        <w:trPr>
          <w:trHeight w:val="332"/>
        </w:trPr>
        <w:tc>
          <w:tcPr>
            <w:tcW w:w="1800" w:type="dxa"/>
          </w:tcPr>
          <w:p w:rsidR="002B0827" w:rsidRPr="0023308A" w:rsidRDefault="003879BF" w:rsidP="00E948F2">
            <w:r w:rsidRPr="0023308A">
              <w:t>2013-06-05</w:t>
            </w:r>
          </w:p>
        </w:tc>
        <w:tc>
          <w:tcPr>
            <w:tcW w:w="7200" w:type="dxa"/>
          </w:tcPr>
          <w:p w:rsidR="002B0827" w:rsidRPr="0023308A" w:rsidRDefault="002B0827" w:rsidP="00E948F2">
            <w:r w:rsidRPr="0023308A">
              <w:t>Original</w:t>
            </w:r>
          </w:p>
        </w:tc>
        <w:tc>
          <w:tcPr>
            <w:tcW w:w="1908" w:type="dxa"/>
          </w:tcPr>
          <w:p w:rsidR="002B0827" w:rsidRPr="0023308A" w:rsidRDefault="002B0827" w:rsidP="00E948F2">
            <w:r w:rsidRPr="0023308A">
              <w:t>Andrew Laing</w:t>
            </w:r>
          </w:p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</w:tbl>
    <w:p w:rsidR="00502E09" w:rsidRPr="0023308A" w:rsidRDefault="00502E09" w:rsidP="00502E09">
      <w:pPr>
        <w:widowControl w:val="0"/>
        <w:spacing w:after="120" w:line="285" w:lineRule="auto"/>
        <w:rPr>
          <w:rFonts w:eastAsia="Times New Roman" w:cs="Times New Roman"/>
          <w:color w:val="000000"/>
          <w:kern w:val="28"/>
          <w14:cntxtAlts/>
        </w:rPr>
      </w:pPr>
    </w:p>
    <w:p w:rsidR="00502E09" w:rsidRPr="0023308A" w:rsidRDefault="00502E09"/>
    <w:sectPr w:rsidR="00502E09" w:rsidRPr="0023308A" w:rsidSect="00572DE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6F9" w:rsidRDefault="00D966F9" w:rsidP="00502E09">
      <w:pPr>
        <w:spacing w:after="0" w:line="240" w:lineRule="auto"/>
      </w:pPr>
      <w:r>
        <w:separator/>
      </w:r>
    </w:p>
  </w:endnote>
  <w:endnote w:type="continuationSeparator" w:id="0">
    <w:p w:rsidR="00D966F9" w:rsidRDefault="00D966F9" w:rsidP="0050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6F9" w:rsidRDefault="00D966F9" w:rsidP="00502E09">
      <w:pPr>
        <w:spacing w:after="0" w:line="240" w:lineRule="auto"/>
      </w:pPr>
      <w:r>
        <w:separator/>
      </w:r>
    </w:p>
  </w:footnote>
  <w:footnote w:type="continuationSeparator" w:id="0">
    <w:p w:rsidR="00D966F9" w:rsidRDefault="00D966F9" w:rsidP="00502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09"/>
    <w:rsid w:val="000262D1"/>
    <w:rsid w:val="000F0FC4"/>
    <w:rsid w:val="001A4C45"/>
    <w:rsid w:val="0023308A"/>
    <w:rsid w:val="002B0827"/>
    <w:rsid w:val="00304F00"/>
    <w:rsid w:val="003879BF"/>
    <w:rsid w:val="00483298"/>
    <w:rsid w:val="00502E09"/>
    <w:rsid w:val="00572DEC"/>
    <w:rsid w:val="006871B7"/>
    <w:rsid w:val="00720658"/>
    <w:rsid w:val="00964649"/>
    <w:rsid w:val="009E4768"/>
    <w:rsid w:val="00A36E46"/>
    <w:rsid w:val="00B10550"/>
    <w:rsid w:val="00B611ED"/>
    <w:rsid w:val="00C27254"/>
    <w:rsid w:val="00C34EEA"/>
    <w:rsid w:val="00D966F9"/>
    <w:rsid w:val="00DE7F7F"/>
    <w:rsid w:val="00FD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Agency Of Human Services - State Of VT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Vinita</dc:creator>
  <cp:lastModifiedBy>Sharma, Vinita</cp:lastModifiedBy>
  <cp:revision>2</cp:revision>
  <cp:lastPrinted>2013-06-04T14:32:00Z</cp:lastPrinted>
  <dcterms:created xsi:type="dcterms:W3CDTF">2013-06-07T20:12:00Z</dcterms:created>
  <dcterms:modified xsi:type="dcterms:W3CDTF">2013-06-07T20:12:00Z</dcterms:modified>
</cp:coreProperties>
</file>