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5D" w:rsidRPr="00D913AC" w:rsidRDefault="00B504AF" w:rsidP="000F06BC">
      <w:pPr>
        <w:pStyle w:val="BodyText"/>
        <w:sectPr w:rsidR="00A2625D" w:rsidRPr="00D913AC" w:rsidSect="00A2625D">
          <w:type w:val="oddPage"/>
          <w:pgSz w:w="12240" w:h="15840" w:code="1"/>
          <w:pgMar w:top="1440" w:right="1440" w:bottom="3150" w:left="1440" w:header="720" w:footer="1695" w:gutter="0"/>
          <w:cols w:space="720"/>
          <w:formProt w:val="0"/>
          <w:noEndnote/>
        </w:sectPr>
      </w:pPr>
      <w:r>
        <w:rPr>
          <w:noProof/>
        </w:rPr>
        <w:pict>
          <v:shapetype id="_x0000_t202" coordsize="21600,21600" o:spt="202" path="m,l,21600r21600,l21600,xe">
            <v:stroke joinstyle="miter"/>
            <v:path gradientshapeok="t" o:connecttype="rect"/>
          </v:shapetype>
          <v:shape id="Text Box 6" o:spid="_x0000_s1031" type="#_x0000_t202" style="position:absolute;margin-left:-27pt;margin-top:95.65pt;width:365.55pt;height:59.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cy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" filled="f" stroked="f">
            <v:textbox style="mso-next-textbox:#Text Box 6">
              <w:txbxContent>
                <w:p w:rsidR="00C877D2" w:rsidRPr="0005485D" w:rsidRDefault="00C877D2"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0" type="#_x0000_t75" alt="Description: COHBE" style="position:absolute;margin-left:-21.45pt;margin-top:630.2pt;width:93.45pt;height:39.4pt;z-index:251659776;visibility:visible">
            <v:imagedata r:id="rId12" o:title="COHBE" chromakey="#f5f5f3"/>
          </v:shape>
        </w:pict>
      </w:r>
      <w:r>
        <w:rPr>
          <w:noProof/>
        </w:rPr>
        <w:pict>
          <v:shape id="Text Box 8" o:spid="_x0000_s1029" type="#_x0000_t202" style="position:absolute;margin-left:1in;margin-top:241.15pt;width:342pt;height:177.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J4uAIAAMI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" filled="f" stroked="f">
            <v:textbox style="mso-next-textbox:#Text Box 8">
              <w:txbxContent>
                <w:p w:rsidR="00C877D2" w:rsidRDefault="00C877D2" w:rsidP="00930CD2">
                  <w:pPr>
                    <w:jc w:val="center"/>
                    <w:rPr>
                      <w:rFonts w:ascii="Calibri" w:hAnsi="Calibri" w:cs="Calibri"/>
                      <w:b/>
                      <w:bCs/>
                      <w:sz w:val="56"/>
                      <w:szCs w:val="56"/>
                    </w:rPr>
                  </w:pPr>
                  <w:r>
                    <w:rPr>
                      <w:rFonts w:ascii="Calibri" w:hAnsi="Calibri" w:cs="Calibri"/>
                      <w:b/>
                      <w:bCs/>
                      <w:sz w:val="56"/>
                      <w:szCs w:val="56"/>
                    </w:rPr>
                    <w:t>PM - 001 Certify Carrier</w:t>
                  </w:r>
                  <w:r w:rsidRPr="009422E8">
                    <w:rPr>
                      <w:rFonts w:ascii="Calibri" w:hAnsi="Calibri" w:cs="Calibri"/>
                      <w:b/>
                      <w:bCs/>
                      <w:sz w:val="56"/>
                      <w:szCs w:val="56"/>
                    </w:rPr>
                    <w:t xml:space="preserve"> </w:t>
                  </w:r>
                </w:p>
                <w:p w:rsidR="00C877D2" w:rsidRPr="009422E8" w:rsidRDefault="00C877D2" w:rsidP="00930CD2">
                  <w:pPr>
                    <w:jc w:val="center"/>
                    <w:rPr>
                      <w:rFonts w:ascii="Calibri" w:hAnsi="Calibri" w:cs="Calibri"/>
                      <w:b/>
                      <w:bCs/>
                      <w:sz w:val="56"/>
                      <w:szCs w:val="56"/>
                    </w:rPr>
                  </w:pPr>
                  <w:r w:rsidRPr="009422E8">
                    <w:rPr>
                      <w:rFonts w:ascii="Calibri" w:hAnsi="Calibri" w:cs="Calibri"/>
                      <w:b/>
                      <w:bCs/>
                      <w:sz w:val="56"/>
                      <w:szCs w:val="56"/>
                    </w:rPr>
                    <w:t>Use Case</w:t>
                  </w:r>
                </w:p>
              </w:txbxContent>
            </v:textbox>
          </v:shape>
        </w:pict>
      </w:r>
      <w:r>
        <w:rPr>
          <w:noProof/>
        </w:rPr>
        <w:pict>
          <v:shape id="Text Box 7" o:spid="_x0000_s1028" type="#_x0000_t202" style="position:absolute;margin-left:225pt;margin-top:549pt;width:3in;height:5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style="mso-next-textbox:#Text Box 7">
              <w:txbxContent>
                <w:p w:rsidR="00C877D2" w:rsidRPr="0005485D" w:rsidRDefault="00C877D2"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1.0</w:t>
                  </w:r>
                </w:p>
                <w:p w:rsidR="00C877D2" w:rsidRPr="0005485D" w:rsidRDefault="00C877D2"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23, 2012</w:t>
                  </w:r>
                </w:p>
              </w:txbxContent>
            </v:textbox>
          </v:shape>
        </w:pict>
      </w:r>
      <w:r>
        <w:rPr>
          <w:noProof/>
        </w:rPr>
        <w:pict>
          <v:shape id="Picture 5" o:spid="_x0000_s1027" type="#_x0000_t75" alt="Description: Letter Blank E" style="position:absolute;margin-left:-1in;margin-top:-1in;width:611.3pt;height:791.05pt;z-index:251655680;visibility:visible">
            <v:imagedata r:id="rId13" o:title="Letter Blank E"/>
          </v:shape>
        </w:pict>
      </w:r>
      <w:r w:rsidR="007E7517" w:rsidRPr="00D913AC">
        <w:t>USE</w:t>
      </w:r>
    </w:p>
    <w:p w:rsidR="00362963" w:rsidRPr="00D913AC" w:rsidRDefault="00191092" w:rsidP="00191092">
      <w:pPr>
        <w:pStyle w:val="TOC1"/>
      </w:pPr>
      <w:r w:rsidRPr="00D913AC">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tblPr>
      <w:tblGrid>
        <w:gridCol w:w="1019"/>
        <w:gridCol w:w="1440"/>
        <w:gridCol w:w="1710"/>
        <w:gridCol w:w="5659"/>
      </w:tblGrid>
      <w:tr w:rsidR="00362963" w:rsidRPr="00D913AC" w:rsidTr="00362963">
        <w:tc>
          <w:tcPr>
            <w:tcW w:w="1019" w:type="dxa"/>
            <w:tcBorders>
              <w:top w:val="double" w:sz="4" w:space="0" w:color="auto"/>
            </w:tcBorders>
            <w:shd w:val="pct10" w:color="auto" w:fill="auto"/>
          </w:tcPr>
          <w:p w:rsidR="00362963" w:rsidRPr="00D913AC" w:rsidRDefault="00362963" w:rsidP="00F32A29">
            <w:pPr>
              <w:pStyle w:val="TableHeading"/>
              <w:rPr>
                <w:rFonts w:ascii="Calibri" w:hAnsi="Calibri" w:cs="Calibri"/>
                <w:color w:val="auto"/>
                <w:sz w:val="24"/>
                <w:szCs w:val="24"/>
              </w:rPr>
            </w:pPr>
            <w:r w:rsidRPr="00D913AC">
              <w:rPr>
                <w:rFonts w:ascii="Calibri" w:hAnsi="Calibri" w:cs="Calibri"/>
                <w:color w:val="auto"/>
                <w:sz w:val="24"/>
                <w:szCs w:val="24"/>
              </w:rPr>
              <w:t>Version</w:t>
            </w:r>
          </w:p>
        </w:tc>
        <w:tc>
          <w:tcPr>
            <w:tcW w:w="1440" w:type="dxa"/>
            <w:tcBorders>
              <w:top w:val="double" w:sz="4" w:space="0" w:color="auto"/>
            </w:tcBorders>
            <w:shd w:val="pct10" w:color="auto" w:fill="auto"/>
          </w:tcPr>
          <w:p w:rsidR="00362963" w:rsidRPr="00D913AC" w:rsidRDefault="00362963" w:rsidP="00F32A29">
            <w:pPr>
              <w:pStyle w:val="TableHeading"/>
              <w:rPr>
                <w:rFonts w:ascii="Calibri" w:hAnsi="Calibri" w:cs="Calibri"/>
                <w:color w:val="auto"/>
                <w:sz w:val="24"/>
                <w:szCs w:val="24"/>
              </w:rPr>
            </w:pPr>
            <w:r w:rsidRPr="00D913AC">
              <w:rPr>
                <w:rFonts w:ascii="Calibri" w:hAnsi="Calibri" w:cs="Calibri"/>
                <w:color w:val="auto"/>
                <w:sz w:val="24"/>
                <w:szCs w:val="24"/>
              </w:rPr>
              <w:t>Date</w:t>
            </w:r>
          </w:p>
        </w:tc>
        <w:tc>
          <w:tcPr>
            <w:tcW w:w="1710" w:type="dxa"/>
            <w:tcBorders>
              <w:top w:val="double" w:sz="4" w:space="0" w:color="auto"/>
            </w:tcBorders>
            <w:shd w:val="pct10" w:color="auto" w:fill="auto"/>
          </w:tcPr>
          <w:p w:rsidR="00362963" w:rsidRPr="00D913AC" w:rsidRDefault="00362963" w:rsidP="00F32A29">
            <w:pPr>
              <w:pStyle w:val="TableHeading"/>
              <w:rPr>
                <w:rFonts w:ascii="Calibri" w:hAnsi="Calibri" w:cs="Calibri"/>
                <w:color w:val="auto"/>
                <w:sz w:val="24"/>
                <w:szCs w:val="24"/>
              </w:rPr>
            </w:pPr>
            <w:r w:rsidRPr="00D913AC">
              <w:rPr>
                <w:rFonts w:ascii="Calibri" w:hAnsi="Calibri" w:cs="Calibri"/>
                <w:color w:val="auto"/>
                <w:sz w:val="24"/>
                <w:szCs w:val="24"/>
              </w:rPr>
              <w:t>Modified By</w:t>
            </w:r>
          </w:p>
        </w:tc>
        <w:tc>
          <w:tcPr>
            <w:tcW w:w="5659" w:type="dxa"/>
            <w:tcBorders>
              <w:top w:val="double" w:sz="4" w:space="0" w:color="auto"/>
            </w:tcBorders>
            <w:shd w:val="pct10" w:color="auto" w:fill="auto"/>
          </w:tcPr>
          <w:p w:rsidR="00362963" w:rsidRPr="00D913AC" w:rsidRDefault="00362963" w:rsidP="00F32A29">
            <w:pPr>
              <w:pStyle w:val="TableHeading"/>
              <w:rPr>
                <w:rFonts w:ascii="Calibri" w:hAnsi="Calibri" w:cs="Calibri"/>
                <w:color w:val="auto"/>
                <w:sz w:val="24"/>
                <w:szCs w:val="24"/>
              </w:rPr>
            </w:pPr>
            <w:r w:rsidRPr="00D913AC">
              <w:rPr>
                <w:rFonts w:ascii="Calibri" w:hAnsi="Calibri" w:cs="Calibri"/>
                <w:color w:val="auto"/>
                <w:sz w:val="24"/>
                <w:szCs w:val="24"/>
              </w:rPr>
              <w:t xml:space="preserve">Description </w:t>
            </w:r>
          </w:p>
        </w:tc>
      </w:tr>
      <w:tr w:rsidR="00362963" w:rsidRPr="00D913AC" w:rsidTr="00362963">
        <w:tc>
          <w:tcPr>
            <w:tcW w:w="1019" w:type="dxa"/>
          </w:tcPr>
          <w:p w:rsidR="00362963" w:rsidRPr="00D913AC" w:rsidRDefault="000020F3" w:rsidP="00362963">
            <w:pPr>
              <w:pStyle w:val="TableText"/>
              <w:spacing w:before="100" w:beforeAutospacing="1" w:after="100" w:afterAutospacing="1"/>
              <w:jc w:val="center"/>
              <w:rPr>
                <w:rFonts w:ascii="Calibri" w:hAnsi="Calibri" w:cs="Calibri"/>
                <w:sz w:val="24"/>
                <w:szCs w:val="24"/>
              </w:rPr>
            </w:pPr>
            <w:r w:rsidRPr="00D913AC">
              <w:rPr>
                <w:rFonts w:ascii="Calibri" w:hAnsi="Calibri" w:cs="Calibri"/>
                <w:sz w:val="24"/>
                <w:szCs w:val="24"/>
              </w:rPr>
              <w:t>0.1</w:t>
            </w:r>
          </w:p>
        </w:tc>
        <w:tc>
          <w:tcPr>
            <w:tcW w:w="1440" w:type="dxa"/>
          </w:tcPr>
          <w:p w:rsidR="00362963" w:rsidRPr="00D913AC" w:rsidRDefault="00F1334D" w:rsidP="00ED6F25">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9/7/2012</w:t>
            </w:r>
          </w:p>
        </w:tc>
        <w:tc>
          <w:tcPr>
            <w:tcW w:w="1710" w:type="dxa"/>
          </w:tcPr>
          <w:p w:rsidR="00362963" w:rsidRPr="00D913AC" w:rsidRDefault="000020F3" w:rsidP="00362963">
            <w:pPr>
              <w:pStyle w:val="Header"/>
              <w:tabs>
                <w:tab w:val="clear" w:pos="4320"/>
                <w:tab w:val="clear" w:pos="8640"/>
              </w:tabs>
              <w:spacing w:before="100" w:beforeAutospacing="1" w:after="100" w:afterAutospacing="1"/>
              <w:jc w:val="center"/>
              <w:rPr>
                <w:rFonts w:ascii="Calibri" w:hAnsi="Calibri" w:cs="Calibri"/>
                <w:sz w:val="24"/>
                <w:szCs w:val="24"/>
              </w:rPr>
            </w:pPr>
            <w:r w:rsidRPr="00D913AC">
              <w:rPr>
                <w:rFonts w:ascii="Calibri" w:hAnsi="Calibri" w:cs="Calibri"/>
                <w:sz w:val="24"/>
                <w:szCs w:val="24"/>
              </w:rPr>
              <w:t>Diane Dunn</w:t>
            </w:r>
          </w:p>
        </w:tc>
        <w:tc>
          <w:tcPr>
            <w:tcW w:w="5659" w:type="dxa"/>
          </w:tcPr>
          <w:p w:rsidR="00362963" w:rsidRPr="00D913AC" w:rsidRDefault="000020F3" w:rsidP="00362963">
            <w:pPr>
              <w:pStyle w:val="Header"/>
              <w:tabs>
                <w:tab w:val="clear" w:pos="4320"/>
                <w:tab w:val="clear" w:pos="8640"/>
              </w:tabs>
              <w:spacing w:before="100" w:beforeAutospacing="1" w:after="100" w:afterAutospacing="1"/>
              <w:rPr>
                <w:rFonts w:ascii="Calibri" w:hAnsi="Calibri" w:cs="Calibri"/>
                <w:sz w:val="24"/>
                <w:szCs w:val="24"/>
              </w:rPr>
            </w:pPr>
            <w:r w:rsidRPr="00D913AC">
              <w:rPr>
                <w:rFonts w:ascii="Calibri" w:hAnsi="Calibri" w:cs="Calibri"/>
                <w:sz w:val="24"/>
                <w:szCs w:val="24"/>
              </w:rPr>
              <w:t>Initial Draft</w:t>
            </w:r>
          </w:p>
        </w:tc>
      </w:tr>
      <w:tr w:rsidR="00362963" w:rsidRPr="00D913AC" w:rsidTr="00362963">
        <w:tc>
          <w:tcPr>
            <w:tcW w:w="1019" w:type="dxa"/>
          </w:tcPr>
          <w:p w:rsidR="00362963" w:rsidRPr="00D913AC" w:rsidRDefault="00A8133D" w:rsidP="00362963">
            <w:pPr>
              <w:spacing w:before="100" w:beforeAutospacing="1" w:after="100" w:afterAutospacing="1"/>
              <w:jc w:val="center"/>
              <w:rPr>
                <w:rFonts w:ascii="Calibri" w:hAnsi="Calibri" w:cs="Calibri"/>
                <w:sz w:val="24"/>
                <w:szCs w:val="24"/>
              </w:rPr>
            </w:pPr>
            <w:r w:rsidRPr="00D913AC">
              <w:rPr>
                <w:rFonts w:ascii="Calibri" w:hAnsi="Calibri" w:cs="Calibri"/>
                <w:sz w:val="24"/>
                <w:szCs w:val="24"/>
              </w:rPr>
              <w:t>0.2</w:t>
            </w:r>
          </w:p>
        </w:tc>
        <w:tc>
          <w:tcPr>
            <w:tcW w:w="1440" w:type="dxa"/>
          </w:tcPr>
          <w:p w:rsidR="00362963" w:rsidRPr="00D913AC" w:rsidRDefault="00F1334D" w:rsidP="00362963">
            <w:pPr>
              <w:spacing w:before="100" w:beforeAutospacing="1" w:after="100" w:afterAutospacing="1"/>
              <w:jc w:val="center"/>
              <w:rPr>
                <w:rFonts w:ascii="Calibri" w:hAnsi="Calibri" w:cs="Calibri"/>
                <w:sz w:val="24"/>
                <w:szCs w:val="24"/>
              </w:rPr>
            </w:pPr>
            <w:r>
              <w:rPr>
                <w:rFonts w:ascii="Calibri" w:hAnsi="Calibri" w:cs="Calibri"/>
                <w:sz w:val="24"/>
                <w:szCs w:val="24"/>
              </w:rPr>
              <w:t>9/24/2012</w:t>
            </w:r>
          </w:p>
        </w:tc>
        <w:tc>
          <w:tcPr>
            <w:tcW w:w="1710" w:type="dxa"/>
          </w:tcPr>
          <w:p w:rsidR="00362963" w:rsidRPr="00D913AC" w:rsidRDefault="00A8133D" w:rsidP="00362963">
            <w:pPr>
              <w:spacing w:before="100" w:beforeAutospacing="1" w:after="100" w:afterAutospacing="1"/>
              <w:jc w:val="center"/>
              <w:rPr>
                <w:rFonts w:ascii="Calibri" w:hAnsi="Calibri" w:cs="Calibri"/>
                <w:sz w:val="24"/>
                <w:szCs w:val="24"/>
              </w:rPr>
            </w:pPr>
            <w:r w:rsidRPr="00D913AC">
              <w:rPr>
                <w:rFonts w:ascii="Calibri" w:hAnsi="Calibri" w:cs="Calibri"/>
                <w:sz w:val="24"/>
                <w:szCs w:val="24"/>
              </w:rPr>
              <w:t>Rob Merry</w:t>
            </w:r>
          </w:p>
        </w:tc>
        <w:tc>
          <w:tcPr>
            <w:tcW w:w="5659" w:type="dxa"/>
          </w:tcPr>
          <w:p w:rsidR="00362963" w:rsidRPr="00D913AC" w:rsidRDefault="00A8133D" w:rsidP="00362963">
            <w:pPr>
              <w:spacing w:before="100" w:beforeAutospacing="1" w:after="100" w:afterAutospacing="1"/>
              <w:rPr>
                <w:rFonts w:ascii="Calibri" w:hAnsi="Calibri" w:cs="Calibri"/>
                <w:sz w:val="24"/>
                <w:szCs w:val="24"/>
              </w:rPr>
            </w:pPr>
            <w:r w:rsidRPr="00D913AC">
              <w:rPr>
                <w:rFonts w:ascii="Calibri" w:hAnsi="Calibri" w:cs="Calibri"/>
                <w:sz w:val="24"/>
                <w:szCs w:val="24"/>
              </w:rPr>
              <w:t>Updates from JAD Elaboration Meeting</w:t>
            </w:r>
          </w:p>
        </w:tc>
      </w:tr>
      <w:tr w:rsidR="00362963" w:rsidRPr="00D913AC" w:rsidTr="00362963">
        <w:tc>
          <w:tcPr>
            <w:tcW w:w="1019" w:type="dxa"/>
          </w:tcPr>
          <w:p w:rsidR="00362963" w:rsidRPr="00D913AC" w:rsidRDefault="00620CA7" w:rsidP="00362963">
            <w:pPr>
              <w:spacing w:before="100" w:beforeAutospacing="1" w:after="100" w:afterAutospacing="1"/>
              <w:jc w:val="center"/>
              <w:rPr>
                <w:rFonts w:ascii="Calibri" w:hAnsi="Calibri" w:cs="Calibri"/>
                <w:sz w:val="24"/>
                <w:szCs w:val="24"/>
              </w:rPr>
            </w:pPr>
            <w:r w:rsidRPr="00D913AC">
              <w:rPr>
                <w:rFonts w:ascii="Calibri" w:hAnsi="Calibri" w:cs="Calibri"/>
                <w:sz w:val="24"/>
                <w:szCs w:val="24"/>
              </w:rPr>
              <w:t>0.3</w:t>
            </w:r>
          </w:p>
        </w:tc>
        <w:tc>
          <w:tcPr>
            <w:tcW w:w="1440" w:type="dxa"/>
          </w:tcPr>
          <w:p w:rsidR="00362963" w:rsidRPr="00D913AC" w:rsidRDefault="00F1334D" w:rsidP="00362963">
            <w:pPr>
              <w:spacing w:before="100" w:beforeAutospacing="1" w:after="100" w:afterAutospacing="1"/>
              <w:jc w:val="center"/>
              <w:rPr>
                <w:rFonts w:ascii="Calibri" w:hAnsi="Calibri" w:cs="Calibri"/>
                <w:sz w:val="24"/>
                <w:szCs w:val="24"/>
              </w:rPr>
            </w:pPr>
            <w:r>
              <w:rPr>
                <w:rFonts w:ascii="Calibri" w:hAnsi="Calibri" w:cs="Calibri"/>
                <w:sz w:val="24"/>
                <w:szCs w:val="24"/>
              </w:rPr>
              <w:t>10/4/2012</w:t>
            </w:r>
          </w:p>
        </w:tc>
        <w:tc>
          <w:tcPr>
            <w:tcW w:w="1710" w:type="dxa"/>
          </w:tcPr>
          <w:p w:rsidR="00362963" w:rsidRPr="00D913AC" w:rsidRDefault="00620CA7" w:rsidP="00362963">
            <w:pPr>
              <w:spacing w:before="100" w:beforeAutospacing="1" w:after="100" w:afterAutospacing="1"/>
              <w:jc w:val="center"/>
              <w:rPr>
                <w:rFonts w:ascii="Calibri" w:hAnsi="Calibri" w:cs="Calibri"/>
                <w:sz w:val="24"/>
                <w:szCs w:val="24"/>
              </w:rPr>
            </w:pPr>
            <w:r w:rsidRPr="00D913AC">
              <w:rPr>
                <w:rFonts w:ascii="Calibri" w:hAnsi="Calibri" w:cs="Calibri"/>
                <w:sz w:val="24"/>
                <w:szCs w:val="24"/>
              </w:rPr>
              <w:t>Diane Dunn</w:t>
            </w:r>
          </w:p>
        </w:tc>
        <w:tc>
          <w:tcPr>
            <w:tcW w:w="5659" w:type="dxa"/>
          </w:tcPr>
          <w:p w:rsidR="00362963" w:rsidRPr="00D913AC" w:rsidRDefault="00620CA7" w:rsidP="00362963">
            <w:pPr>
              <w:spacing w:before="100" w:beforeAutospacing="1" w:after="100" w:afterAutospacing="1"/>
              <w:rPr>
                <w:rFonts w:ascii="Calibri" w:hAnsi="Calibri" w:cs="Calibri"/>
                <w:sz w:val="24"/>
                <w:szCs w:val="24"/>
              </w:rPr>
            </w:pPr>
            <w:r w:rsidRPr="00D913AC">
              <w:rPr>
                <w:rFonts w:ascii="Calibri" w:hAnsi="Calibri" w:cs="Calibri"/>
                <w:sz w:val="24"/>
                <w:szCs w:val="24"/>
              </w:rPr>
              <w:t>Updates from JAD Elaboration, Version for Verification</w:t>
            </w:r>
          </w:p>
        </w:tc>
      </w:tr>
      <w:tr w:rsidR="00362963" w:rsidRPr="00D913AC" w:rsidTr="00362963">
        <w:tc>
          <w:tcPr>
            <w:tcW w:w="1019" w:type="dxa"/>
          </w:tcPr>
          <w:p w:rsidR="00362963" w:rsidRPr="00D913AC" w:rsidRDefault="00610287" w:rsidP="00362963">
            <w:pPr>
              <w:spacing w:before="100" w:beforeAutospacing="1" w:after="100" w:afterAutospacing="1"/>
              <w:jc w:val="center"/>
              <w:rPr>
                <w:rFonts w:ascii="Calibri" w:hAnsi="Calibri" w:cs="Calibri"/>
                <w:sz w:val="24"/>
                <w:szCs w:val="24"/>
              </w:rPr>
            </w:pPr>
            <w:r>
              <w:rPr>
                <w:rFonts w:ascii="Calibri" w:hAnsi="Calibri" w:cs="Calibri"/>
                <w:sz w:val="24"/>
                <w:szCs w:val="24"/>
              </w:rPr>
              <w:t>0.4</w:t>
            </w:r>
          </w:p>
        </w:tc>
        <w:tc>
          <w:tcPr>
            <w:tcW w:w="1440" w:type="dxa"/>
          </w:tcPr>
          <w:p w:rsidR="00362963" w:rsidRPr="00D913AC" w:rsidRDefault="00F1334D" w:rsidP="00362963">
            <w:pPr>
              <w:spacing w:before="100" w:beforeAutospacing="1" w:after="100" w:afterAutospacing="1"/>
              <w:jc w:val="center"/>
              <w:rPr>
                <w:rFonts w:ascii="Calibri" w:hAnsi="Calibri" w:cs="Calibri"/>
                <w:sz w:val="24"/>
                <w:szCs w:val="24"/>
              </w:rPr>
            </w:pPr>
            <w:r>
              <w:rPr>
                <w:rFonts w:ascii="Calibri" w:hAnsi="Calibri" w:cs="Calibri"/>
                <w:sz w:val="24"/>
                <w:szCs w:val="24"/>
              </w:rPr>
              <w:t>10/4/2012</w:t>
            </w:r>
          </w:p>
        </w:tc>
        <w:tc>
          <w:tcPr>
            <w:tcW w:w="1710" w:type="dxa"/>
          </w:tcPr>
          <w:p w:rsidR="00362963" w:rsidRPr="00D913AC" w:rsidRDefault="00610287" w:rsidP="00362963">
            <w:pPr>
              <w:spacing w:before="100" w:beforeAutospacing="1" w:after="100" w:afterAutospacing="1"/>
              <w:jc w:val="center"/>
              <w:rPr>
                <w:rFonts w:ascii="Calibri" w:hAnsi="Calibri" w:cs="Calibri"/>
                <w:sz w:val="24"/>
                <w:szCs w:val="24"/>
              </w:rPr>
            </w:pPr>
            <w:r>
              <w:rPr>
                <w:rFonts w:ascii="Calibri" w:hAnsi="Calibri" w:cs="Calibri"/>
                <w:sz w:val="24"/>
                <w:szCs w:val="24"/>
              </w:rPr>
              <w:t>Diane Dunn</w:t>
            </w:r>
          </w:p>
        </w:tc>
        <w:tc>
          <w:tcPr>
            <w:tcW w:w="5659" w:type="dxa"/>
          </w:tcPr>
          <w:p w:rsidR="00362963" w:rsidRPr="00D913AC" w:rsidRDefault="00610287" w:rsidP="00362963">
            <w:pPr>
              <w:spacing w:before="100" w:beforeAutospacing="1" w:after="100" w:afterAutospacing="1"/>
              <w:rPr>
                <w:rFonts w:ascii="Calibri" w:hAnsi="Calibri" w:cs="Calibri"/>
                <w:sz w:val="24"/>
                <w:szCs w:val="24"/>
              </w:rPr>
            </w:pPr>
            <w:r>
              <w:rPr>
                <w:rFonts w:ascii="Calibri" w:hAnsi="Calibri" w:cs="Calibri"/>
                <w:sz w:val="24"/>
                <w:szCs w:val="24"/>
              </w:rPr>
              <w:t>Updates from the Verification session, to be reviewed by COHBE</w:t>
            </w:r>
          </w:p>
        </w:tc>
      </w:tr>
      <w:tr w:rsidR="00362963" w:rsidRPr="00D913AC" w:rsidTr="00362963">
        <w:tc>
          <w:tcPr>
            <w:tcW w:w="1019" w:type="dxa"/>
          </w:tcPr>
          <w:p w:rsidR="00362963" w:rsidRPr="00D913AC" w:rsidRDefault="00F1334D"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rsidR="00362963" w:rsidRPr="00D913AC" w:rsidRDefault="00F1334D"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10/23/2012</w:t>
            </w:r>
          </w:p>
        </w:tc>
        <w:tc>
          <w:tcPr>
            <w:tcW w:w="1710" w:type="dxa"/>
          </w:tcPr>
          <w:p w:rsidR="00362963" w:rsidRPr="00D913AC" w:rsidRDefault="00F1334D" w:rsidP="00362963">
            <w:pPr>
              <w:spacing w:before="100" w:beforeAutospacing="1" w:after="100" w:afterAutospacing="1"/>
              <w:jc w:val="center"/>
              <w:rPr>
                <w:rFonts w:ascii="Calibri" w:hAnsi="Calibri" w:cs="Calibri"/>
                <w:sz w:val="24"/>
                <w:szCs w:val="24"/>
              </w:rPr>
            </w:pPr>
            <w:r>
              <w:rPr>
                <w:rFonts w:ascii="Calibri" w:hAnsi="Calibri" w:cs="Calibri"/>
                <w:sz w:val="24"/>
                <w:szCs w:val="24"/>
              </w:rPr>
              <w:t>Diane Dunn</w:t>
            </w:r>
          </w:p>
        </w:tc>
        <w:tc>
          <w:tcPr>
            <w:tcW w:w="5659" w:type="dxa"/>
          </w:tcPr>
          <w:p w:rsidR="00362963" w:rsidRPr="00D913AC" w:rsidRDefault="00F1334D" w:rsidP="00362963">
            <w:pPr>
              <w:spacing w:before="100" w:beforeAutospacing="1" w:after="100" w:afterAutospacing="1"/>
              <w:rPr>
                <w:rFonts w:ascii="Calibri" w:hAnsi="Calibri" w:cs="Calibri"/>
                <w:sz w:val="24"/>
                <w:szCs w:val="24"/>
              </w:rPr>
            </w:pPr>
            <w:r>
              <w:rPr>
                <w:rFonts w:ascii="Calibri" w:hAnsi="Calibri" w:cs="Calibri"/>
                <w:sz w:val="24"/>
                <w:szCs w:val="24"/>
              </w:rPr>
              <w:t>Incorporating verbal updates from John Barela</w:t>
            </w:r>
            <w:r w:rsidR="00642585">
              <w:rPr>
                <w:rFonts w:ascii="Calibri" w:hAnsi="Calibri" w:cs="Calibri"/>
                <w:sz w:val="24"/>
                <w:szCs w:val="24"/>
              </w:rPr>
              <w:t xml:space="preserve"> on 10/22/12.  </w:t>
            </w:r>
          </w:p>
        </w:tc>
      </w:tr>
      <w:tr w:rsidR="00362963" w:rsidRPr="00D913AC" w:rsidTr="00362963">
        <w:tc>
          <w:tcPr>
            <w:tcW w:w="1019" w:type="dxa"/>
          </w:tcPr>
          <w:p w:rsidR="00362963" w:rsidRPr="00D913AC" w:rsidRDefault="001346B4" w:rsidP="00362963">
            <w:pPr>
              <w:spacing w:before="100" w:beforeAutospacing="1" w:after="100" w:afterAutospacing="1"/>
              <w:jc w:val="center"/>
              <w:rPr>
                <w:rFonts w:ascii="Calibri" w:hAnsi="Calibri" w:cs="Calibri"/>
                <w:sz w:val="24"/>
                <w:szCs w:val="24"/>
              </w:rPr>
            </w:pPr>
            <w:r>
              <w:rPr>
                <w:rFonts w:ascii="Calibri" w:hAnsi="Calibri" w:cs="Calibri"/>
                <w:sz w:val="24"/>
                <w:szCs w:val="24"/>
              </w:rPr>
              <w:t>1.1</w:t>
            </w:r>
          </w:p>
        </w:tc>
        <w:tc>
          <w:tcPr>
            <w:tcW w:w="1440" w:type="dxa"/>
          </w:tcPr>
          <w:p w:rsidR="00362963" w:rsidRPr="00D913AC" w:rsidRDefault="001346B4" w:rsidP="00362963">
            <w:pPr>
              <w:spacing w:before="100" w:beforeAutospacing="1" w:after="100" w:afterAutospacing="1"/>
              <w:jc w:val="center"/>
              <w:rPr>
                <w:rFonts w:ascii="Calibri" w:hAnsi="Calibri" w:cs="Calibri"/>
                <w:sz w:val="24"/>
                <w:szCs w:val="24"/>
              </w:rPr>
            </w:pPr>
            <w:r>
              <w:rPr>
                <w:rFonts w:ascii="Calibri" w:hAnsi="Calibri" w:cs="Calibri"/>
                <w:sz w:val="24"/>
                <w:szCs w:val="24"/>
              </w:rPr>
              <w:t>11/14/2012</w:t>
            </w:r>
          </w:p>
        </w:tc>
        <w:tc>
          <w:tcPr>
            <w:tcW w:w="1710" w:type="dxa"/>
          </w:tcPr>
          <w:p w:rsidR="00362963" w:rsidRPr="00D913AC" w:rsidRDefault="001346B4" w:rsidP="00362963">
            <w:pPr>
              <w:spacing w:before="100" w:beforeAutospacing="1" w:after="100" w:afterAutospacing="1"/>
              <w:jc w:val="center"/>
              <w:rPr>
                <w:rFonts w:ascii="Calibri" w:hAnsi="Calibri" w:cs="Calibri"/>
                <w:sz w:val="24"/>
                <w:szCs w:val="24"/>
              </w:rPr>
            </w:pPr>
            <w:r>
              <w:rPr>
                <w:rFonts w:ascii="Calibri" w:hAnsi="Calibri" w:cs="Calibri"/>
                <w:sz w:val="24"/>
                <w:szCs w:val="24"/>
              </w:rPr>
              <w:t>Rob Merry</w:t>
            </w:r>
          </w:p>
        </w:tc>
        <w:tc>
          <w:tcPr>
            <w:tcW w:w="5659" w:type="dxa"/>
          </w:tcPr>
          <w:p w:rsidR="00362963" w:rsidRPr="00D913AC" w:rsidRDefault="001346B4" w:rsidP="00362963">
            <w:pPr>
              <w:spacing w:before="100" w:beforeAutospacing="1" w:after="100" w:afterAutospacing="1"/>
              <w:rPr>
                <w:rFonts w:ascii="Calibri" w:hAnsi="Calibri" w:cs="Calibri"/>
                <w:sz w:val="24"/>
                <w:szCs w:val="24"/>
              </w:rPr>
            </w:pPr>
            <w:r>
              <w:rPr>
                <w:rFonts w:ascii="Calibri" w:hAnsi="Calibri" w:cs="Calibri"/>
                <w:sz w:val="24"/>
                <w:szCs w:val="24"/>
              </w:rPr>
              <w:t>Updated Visio showing Appeals Use Case</w:t>
            </w:r>
          </w:p>
        </w:tc>
      </w:tr>
      <w:tr w:rsidR="00362963" w:rsidRPr="00D913AC" w:rsidTr="00362963">
        <w:tc>
          <w:tcPr>
            <w:tcW w:w="1019"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D913AC" w:rsidRDefault="00362963" w:rsidP="00362963">
            <w:pPr>
              <w:spacing w:before="100" w:beforeAutospacing="1" w:after="100" w:afterAutospacing="1"/>
              <w:rPr>
                <w:rFonts w:ascii="Calibri" w:hAnsi="Calibri" w:cs="Calibri"/>
                <w:sz w:val="24"/>
                <w:szCs w:val="24"/>
              </w:rPr>
            </w:pPr>
          </w:p>
        </w:tc>
      </w:tr>
      <w:tr w:rsidR="00362963" w:rsidRPr="00D913AC" w:rsidTr="00362963">
        <w:tc>
          <w:tcPr>
            <w:tcW w:w="1019"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D913AC" w:rsidRDefault="00362963" w:rsidP="00362963">
            <w:pPr>
              <w:spacing w:before="100" w:beforeAutospacing="1" w:after="100" w:afterAutospacing="1"/>
              <w:rPr>
                <w:rFonts w:ascii="Calibri" w:hAnsi="Calibri" w:cs="Calibri"/>
                <w:sz w:val="24"/>
                <w:szCs w:val="24"/>
              </w:rPr>
            </w:pPr>
          </w:p>
        </w:tc>
      </w:tr>
      <w:tr w:rsidR="00362963" w:rsidRPr="00D913AC" w:rsidTr="00362963">
        <w:tc>
          <w:tcPr>
            <w:tcW w:w="1019"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D913AC" w:rsidRDefault="00362963" w:rsidP="00362963">
            <w:pPr>
              <w:spacing w:before="100" w:beforeAutospacing="1" w:after="100" w:afterAutospacing="1"/>
              <w:rPr>
                <w:rFonts w:ascii="Calibri" w:hAnsi="Calibri" w:cs="Calibri"/>
                <w:sz w:val="24"/>
                <w:szCs w:val="24"/>
              </w:rPr>
            </w:pPr>
          </w:p>
        </w:tc>
      </w:tr>
      <w:tr w:rsidR="00362963" w:rsidRPr="00D913AC" w:rsidTr="00362963">
        <w:tc>
          <w:tcPr>
            <w:tcW w:w="1019"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D913AC" w:rsidRDefault="00362963" w:rsidP="00362963">
            <w:pPr>
              <w:spacing w:before="100" w:beforeAutospacing="1" w:after="100" w:afterAutospacing="1"/>
              <w:rPr>
                <w:rFonts w:ascii="Calibri" w:hAnsi="Calibri" w:cs="Calibri"/>
                <w:sz w:val="24"/>
                <w:szCs w:val="24"/>
              </w:rPr>
            </w:pPr>
          </w:p>
        </w:tc>
      </w:tr>
      <w:tr w:rsidR="00362963" w:rsidRPr="00D913AC" w:rsidTr="00362963">
        <w:tc>
          <w:tcPr>
            <w:tcW w:w="1019"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D913AC" w:rsidRDefault="00362963" w:rsidP="00362963">
            <w:pPr>
              <w:spacing w:before="100" w:beforeAutospacing="1" w:after="100" w:afterAutospacing="1"/>
              <w:rPr>
                <w:rFonts w:ascii="Calibri" w:hAnsi="Calibri" w:cs="Calibri"/>
                <w:sz w:val="24"/>
                <w:szCs w:val="24"/>
              </w:rPr>
            </w:pPr>
          </w:p>
        </w:tc>
      </w:tr>
      <w:tr w:rsidR="00362963" w:rsidRPr="00D913AC" w:rsidTr="00362963">
        <w:tc>
          <w:tcPr>
            <w:tcW w:w="1019"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D913AC"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D913AC" w:rsidRDefault="00362963" w:rsidP="00362963">
            <w:pPr>
              <w:spacing w:before="100" w:beforeAutospacing="1" w:after="100" w:afterAutospacing="1"/>
              <w:rPr>
                <w:rFonts w:ascii="Calibri" w:hAnsi="Calibri" w:cs="Calibri"/>
                <w:sz w:val="24"/>
                <w:szCs w:val="24"/>
              </w:rPr>
            </w:pPr>
          </w:p>
        </w:tc>
      </w:tr>
      <w:tr w:rsidR="00362963" w:rsidRPr="00D913AC" w:rsidTr="00362963">
        <w:tc>
          <w:tcPr>
            <w:tcW w:w="1019" w:type="dxa"/>
            <w:tcBorders>
              <w:bottom w:val="double" w:sz="4" w:space="0" w:color="auto"/>
            </w:tcBorders>
          </w:tcPr>
          <w:p w:rsidR="00362963" w:rsidRPr="00D913AC"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rsidR="00362963" w:rsidRPr="00D913AC"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rsidR="00362963" w:rsidRPr="00D913AC"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rsidR="00362963" w:rsidRPr="00D913AC" w:rsidRDefault="00362963" w:rsidP="00362963">
            <w:pPr>
              <w:spacing w:before="100" w:beforeAutospacing="1" w:after="100" w:afterAutospacing="1"/>
              <w:rPr>
                <w:rFonts w:ascii="Calibri" w:hAnsi="Calibri" w:cs="Calibri"/>
                <w:sz w:val="24"/>
                <w:szCs w:val="24"/>
              </w:rPr>
            </w:pPr>
          </w:p>
        </w:tc>
      </w:tr>
    </w:tbl>
    <w:p w:rsidR="005B52E1" w:rsidRPr="00D913AC" w:rsidRDefault="005B52E1" w:rsidP="00191092">
      <w:pPr>
        <w:pStyle w:val="TOC1"/>
      </w:pPr>
    </w:p>
    <w:p w:rsidR="003E2492" w:rsidRPr="00D913AC" w:rsidRDefault="005B52E1" w:rsidP="00191092">
      <w:pPr>
        <w:pStyle w:val="TOC1"/>
      </w:pPr>
      <w:r w:rsidRPr="00D913AC">
        <w:br w:type="page"/>
      </w:r>
      <w:r w:rsidR="00191092" w:rsidRPr="00D913AC">
        <w:lastRenderedPageBreak/>
        <w:t>TABLE OF CONTENTS</w:t>
      </w:r>
    </w:p>
    <w:p w:rsidR="001346B4" w:rsidRPr="00DE0364" w:rsidRDefault="004476DE">
      <w:pPr>
        <w:pStyle w:val="TOC1"/>
        <w:rPr>
          <w:rFonts w:cs="Times New Roman"/>
          <w:b w:val="0"/>
          <w:bCs w:val="0"/>
          <w:noProof/>
          <w:sz w:val="22"/>
          <w:szCs w:val="22"/>
        </w:rPr>
      </w:pPr>
      <w:r w:rsidRPr="00D913AC">
        <w:rPr>
          <w:sz w:val="24"/>
          <w:szCs w:val="24"/>
        </w:rPr>
        <w:fldChar w:fldCharType="begin"/>
      </w:r>
      <w:r w:rsidR="001F1BEC" w:rsidRPr="00D913AC">
        <w:rPr>
          <w:sz w:val="24"/>
          <w:szCs w:val="24"/>
        </w:rPr>
        <w:instrText xml:space="preserve"> TOC \o "1-3" \h \z \u </w:instrText>
      </w:r>
      <w:r w:rsidRPr="00D913AC">
        <w:rPr>
          <w:sz w:val="24"/>
          <w:szCs w:val="24"/>
        </w:rPr>
        <w:fldChar w:fldCharType="separate"/>
      </w:r>
      <w:hyperlink w:anchor="_Toc340668821" w:history="1">
        <w:r w:rsidR="001346B4" w:rsidRPr="000977A7">
          <w:rPr>
            <w:rStyle w:val="Hyperlink"/>
            <w:noProof/>
          </w:rPr>
          <w:t>1 Use Case: Certify Carrier</w:t>
        </w:r>
        <w:r w:rsidR="001346B4">
          <w:rPr>
            <w:noProof/>
            <w:webHidden/>
          </w:rPr>
          <w:tab/>
        </w:r>
        <w:r w:rsidR="001346B4">
          <w:rPr>
            <w:noProof/>
            <w:webHidden/>
          </w:rPr>
          <w:fldChar w:fldCharType="begin"/>
        </w:r>
        <w:r w:rsidR="001346B4">
          <w:rPr>
            <w:noProof/>
            <w:webHidden/>
          </w:rPr>
          <w:instrText xml:space="preserve"> PAGEREF _Toc340668821 \h </w:instrText>
        </w:r>
        <w:r w:rsidR="001346B4">
          <w:rPr>
            <w:noProof/>
            <w:webHidden/>
          </w:rPr>
        </w:r>
        <w:r w:rsidR="001346B4">
          <w:rPr>
            <w:noProof/>
            <w:webHidden/>
          </w:rPr>
          <w:fldChar w:fldCharType="separate"/>
        </w:r>
        <w:r w:rsidR="001346B4">
          <w:rPr>
            <w:noProof/>
            <w:webHidden/>
          </w:rPr>
          <w:t>6</w:t>
        </w:r>
        <w:r w:rsidR="001346B4">
          <w:rPr>
            <w:noProof/>
            <w:webHidden/>
          </w:rPr>
          <w:fldChar w:fldCharType="end"/>
        </w:r>
      </w:hyperlink>
    </w:p>
    <w:p w:rsidR="001346B4" w:rsidRPr="00DE0364" w:rsidRDefault="001346B4">
      <w:pPr>
        <w:pStyle w:val="TOC2"/>
        <w:rPr>
          <w:rFonts w:cs="Times New Roman"/>
          <w:sz w:val="22"/>
          <w:szCs w:val="22"/>
        </w:rPr>
      </w:pPr>
      <w:hyperlink w:anchor="_Toc340668822" w:history="1">
        <w:r w:rsidRPr="000977A7">
          <w:rPr>
            <w:rStyle w:val="Hyperlink"/>
          </w:rPr>
          <w:t>1.1 Goal</w:t>
        </w:r>
        <w:r>
          <w:rPr>
            <w:webHidden/>
          </w:rPr>
          <w:tab/>
        </w:r>
        <w:r>
          <w:rPr>
            <w:webHidden/>
          </w:rPr>
          <w:fldChar w:fldCharType="begin"/>
        </w:r>
        <w:r>
          <w:rPr>
            <w:webHidden/>
          </w:rPr>
          <w:instrText xml:space="preserve"> PAGEREF _Toc340668822 \h </w:instrText>
        </w:r>
        <w:r>
          <w:rPr>
            <w:webHidden/>
          </w:rPr>
        </w:r>
        <w:r>
          <w:rPr>
            <w:webHidden/>
          </w:rPr>
          <w:fldChar w:fldCharType="separate"/>
        </w:r>
        <w:r>
          <w:rPr>
            <w:webHidden/>
          </w:rPr>
          <w:t>6</w:t>
        </w:r>
        <w:r>
          <w:rPr>
            <w:webHidden/>
          </w:rPr>
          <w:fldChar w:fldCharType="end"/>
        </w:r>
      </w:hyperlink>
    </w:p>
    <w:p w:rsidR="001346B4" w:rsidRPr="00DE0364" w:rsidRDefault="001346B4">
      <w:pPr>
        <w:pStyle w:val="TOC2"/>
        <w:rPr>
          <w:rFonts w:cs="Times New Roman"/>
          <w:sz w:val="22"/>
          <w:szCs w:val="22"/>
        </w:rPr>
      </w:pPr>
      <w:hyperlink w:anchor="_Toc340668823" w:history="1">
        <w:r w:rsidRPr="000977A7">
          <w:rPr>
            <w:rStyle w:val="Hyperlink"/>
          </w:rPr>
          <w:t>1.2 Brief Description</w:t>
        </w:r>
        <w:r>
          <w:rPr>
            <w:webHidden/>
          </w:rPr>
          <w:tab/>
        </w:r>
        <w:r>
          <w:rPr>
            <w:webHidden/>
          </w:rPr>
          <w:fldChar w:fldCharType="begin"/>
        </w:r>
        <w:r>
          <w:rPr>
            <w:webHidden/>
          </w:rPr>
          <w:instrText xml:space="preserve"> PAGEREF _Toc340668823 \h </w:instrText>
        </w:r>
        <w:r>
          <w:rPr>
            <w:webHidden/>
          </w:rPr>
        </w:r>
        <w:r>
          <w:rPr>
            <w:webHidden/>
          </w:rPr>
          <w:fldChar w:fldCharType="separate"/>
        </w:r>
        <w:r>
          <w:rPr>
            <w:webHidden/>
          </w:rPr>
          <w:t>6</w:t>
        </w:r>
        <w:r>
          <w:rPr>
            <w:webHidden/>
          </w:rPr>
          <w:fldChar w:fldCharType="end"/>
        </w:r>
      </w:hyperlink>
    </w:p>
    <w:p w:rsidR="001346B4" w:rsidRPr="00DE0364" w:rsidRDefault="001346B4">
      <w:pPr>
        <w:pStyle w:val="TOC2"/>
        <w:rPr>
          <w:rFonts w:cs="Times New Roman"/>
          <w:sz w:val="22"/>
          <w:szCs w:val="22"/>
        </w:rPr>
      </w:pPr>
      <w:hyperlink w:anchor="_Toc340668824" w:history="1">
        <w:r w:rsidRPr="000977A7">
          <w:rPr>
            <w:rStyle w:val="Hyperlink"/>
          </w:rPr>
          <w:t>1.3 Requirements Traceability</w:t>
        </w:r>
        <w:r>
          <w:rPr>
            <w:webHidden/>
          </w:rPr>
          <w:tab/>
        </w:r>
        <w:r>
          <w:rPr>
            <w:webHidden/>
          </w:rPr>
          <w:fldChar w:fldCharType="begin"/>
        </w:r>
        <w:r>
          <w:rPr>
            <w:webHidden/>
          </w:rPr>
          <w:instrText xml:space="preserve"> PAGEREF _Toc340668824 \h </w:instrText>
        </w:r>
        <w:r>
          <w:rPr>
            <w:webHidden/>
          </w:rPr>
        </w:r>
        <w:r>
          <w:rPr>
            <w:webHidden/>
          </w:rPr>
          <w:fldChar w:fldCharType="separate"/>
        </w:r>
        <w:r>
          <w:rPr>
            <w:webHidden/>
          </w:rPr>
          <w:t>6</w:t>
        </w:r>
        <w:r>
          <w:rPr>
            <w:webHidden/>
          </w:rPr>
          <w:fldChar w:fldCharType="end"/>
        </w:r>
      </w:hyperlink>
    </w:p>
    <w:p w:rsidR="001346B4" w:rsidRPr="00DE0364" w:rsidRDefault="001346B4">
      <w:pPr>
        <w:pStyle w:val="TOC2"/>
        <w:rPr>
          <w:rFonts w:cs="Times New Roman"/>
          <w:sz w:val="22"/>
          <w:szCs w:val="22"/>
        </w:rPr>
      </w:pPr>
      <w:hyperlink w:anchor="_Toc340668825" w:history="1">
        <w:r w:rsidRPr="000977A7">
          <w:rPr>
            <w:rStyle w:val="Hyperlink"/>
          </w:rPr>
          <w:t>1.4 Primary Actor</w:t>
        </w:r>
        <w:r>
          <w:rPr>
            <w:webHidden/>
          </w:rPr>
          <w:tab/>
        </w:r>
        <w:r>
          <w:rPr>
            <w:webHidden/>
          </w:rPr>
          <w:fldChar w:fldCharType="begin"/>
        </w:r>
        <w:r>
          <w:rPr>
            <w:webHidden/>
          </w:rPr>
          <w:instrText xml:space="preserve"> PAGEREF _Toc340668825 \h </w:instrText>
        </w:r>
        <w:r>
          <w:rPr>
            <w:webHidden/>
          </w:rPr>
        </w:r>
        <w:r>
          <w:rPr>
            <w:webHidden/>
          </w:rPr>
          <w:fldChar w:fldCharType="separate"/>
        </w:r>
        <w:r>
          <w:rPr>
            <w:webHidden/>
          </w:rPr>
          <w:t>7</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26" w:history="1">
        <w:r w:rsidRPr="000977A7">
          <w:rPr>
            <w:rStyle w:val="Hyperlink"/>
            <w:rFonts w:ascii="Calibri" w:hAnsi="Calibri" w:cs="Calibri"/>
            <w:noProof/>
          </w:rPr>
          <w:t>1.4.1</w:t>
        </w:r>
        <w:r w:rsidRPr="000977A7">
          <w:rPr>
            <w:rStyle w:val="Hyperlink"/>
            <w:noProof/>
          </w:rPr>
          <w:t xml:space="preserve"> COHBE</w:t>
        </w:r>
        <w:r>
          <w:rPr>
            <w:noProof/>
            <w:webHidden/>
          </w:rPr>
          <w:tab/>
        </w:r>
        <w:r>
          <w:rPr>
            <w:noProof/>
            <w:webHidden/>
          </w:rPr>
          <w:fldChar w:fldCharType="begin"/>
        </w:r>
        <w:r>
          <w:rPr>
            <w:noProof/>
            <w:webHidden/>
          </w:rPr>
          <w:instrText xml:space="preserve"> PAGEREF _Toc340668826 \h </w:instrText>
        </w:r>
        <w:r>
          <w:rPr>
            <w:noProof/>
            <w:webHidden/>
          </w:rPr>
        </w:r>
        <w:r>
          <w:rPr>
            <w:noProof/>
            <w:webHidden/>
          </w:rPr>
          <w:fldChar w:fldCharType="separate"/>
        </w:r>
        <w:r>
          <w:rPr>
            <w:noProof/>
            <w:webHidden/>
          </w:rPr>
          <w:t>7</w:t>
        </w:r>
        <w:r>
          <w:rPr>
            <w:noProof/>
            <w:webHidden/>
          </w:rPr>
          <w:fldChar w:fldCharType="end"/>
        </w:r>
      </w:hyperlink>
    </w:p>
    <w:p w:rsidR="001346B4" w:rsidRPr="00DE0364" w:rsidRDefault="001346B4">
      <w:pPr>
        <w:pStyle w:val="TOC2"/>
        <w:rPr>
          <w:rFonts w:cs="Times New Roman"/>
          <w:sz w:val="22"/>
          <w:szCs w:val="22"/>
        </w:rPr>
      </w:pPr>
      <w:hyperlink w:anchor="_Toc340668827" w:history="1">
        <w:r w:rsidRPr="000977A7">
          <w:rPr>
            <w:rStyle w:val="Hyperlink"/>
          </w:rPr>
          <w:t>1.5 Secondary Actor</w:t>
        </w:r>
        <w:r>
          <w:rPr>
            <w:webHidden/>
          </w:rPr>
          <w:tab/>
        </w:r>
        <w:r>
          <w:rPr>
            <w:webHidden/>
          </w:rPr>
          <w:fldChar w:fldCharType="begin"/>
        </w:r>
        <w:r>
          <w:rPr>
            <w:webHidden/>
          </w:rPr>
          <w:instrText xml:space="preserve"> PAGEREF _Toc340668827 \h </w:instrText>
        </w:r>
        <w:r>
          <w:rPr>
            <w:webHidden/>
          </w:rPr>
        </w:r>
        <w:r>
          <w:rPr>
            <w:webHidden/>
          </w:rPr>
          <w:fldChar w:fldCharType="separate"/>
        </w:r>
        <w:r>
          <w:rPr>
            <w:webHidden/>
          </w:rPr>
          <w:t>7</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28" w:history="1">
        <w:r w:rsidRPr="000977A7">
          <w:rPr>
            <w:rStyle w:val="Hyperlink"/>
            <w:rFonts w:ascii="Calibri" w:hAnsi="Calibri" w:cs="Calibri"/>
            <w:noProof/>
          </w:rPr>
          <w:t>1.5.1</w:t>
        </w:r>
        <w:r w:rsidRPr="000977A7">
          <w:rPr>
            <w:rStyle w:val="Hyperlink"/>
            <w:noProof/>
          </w:rPr>
          <w:t xml:space="preserve"> Insurance Carrier</w:t>
        </w:r>
        <w:r>
          <w:rPr>
            <w:noProof/>
            <w:webHidden/>
          </w:rPr>
          <w:tab/>
        </w:r>
        <w:r>
          <w:rPr>
            <w:noProof/>
            <w:webHidden/>
          </w:rPr>
          <w:fldChar w:fldCharType="begin"/>
        </w:r>
        <w:r>
          <w:rPr>
            <w:noProof/>
            <w:webHidden/>
          </w:rPr>
          <w:instrText xml:space="preserve"> PAGEREF _Toc340668828 \h </w:instrText>
        </w:r>
        <w:r>
          <w:rPr>
            <w:noProof/>
            <w:webHidden/>
          </w:rPr>
        </w:r>
        <w:r>
          <w:rPr>
            <w:noProof/>
            <w:webHidden/>
          </w:rPr>
          <w:fldChar w:fldCharType="separate"/>
        </w:r>
        <w:r>
          <w:rPr>
            <w:noProof/>
            <w:webHidden/>
          </w:rPr>
          <w:t>7</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29" w:history="1">
        <w:r w:rsidRPr="000977A7">
          <w:rPr>
            <w:rStyle w:val="Hyperlink"/>
            <w:rFonts w:ascii="Calibri" w:hAnsi="Calibri" w:cs="Calibri"/>
            <w:noProof/>
          </w:rPr>
          <w:t>1.5.2</w:t>
        </w:r>
        <w:r w:rsidRPr="000977A7">
          <w:rPr>
            <w:rStyle w:val="Hyperlink"/>
            <w:noProof/>
          </w:rPr>
          <w:t xml:space="preserve"> Carrier Portal/Exchange</w:t>
        </w:r>
        <w:r>
          <w:rPr>
            <w:noProof/>
            <w:webHidden/>
          </w:rPr>
          <w:tab/>
        </w:r>
        <w:r>
          <w:rPr>
            <w:noProof/>
            <w:webHidden/>
          </w:rPr>
          <w:fldChar w:fldCharType="begin"/>
        </w:r>
        <w:r>
          <w:rPr>
            <w:noProof/>
            <w:webHidden/>
          </w:rPr>
          <w:instrText xml:space="preserve"> PAGEREF _Toc340668829 \h </w:instrText>
        </w:r>
        <w:r>
          <w:rPr>
            <w:noProof/>
            <w:webHidden/>
          </w:rPr>
        </w:r>
        <w:r>
          <w:rPr>
            <w:noProof/>
            <w:webHidden/>
          </w:rPr>
          <w:fldChar w:fldCharType="separate"/>
        </w:r>
        <w:r>
          <w:rPr>
            <w:noProof/>
            <w:webHidden/>
          </w:rPr>
          <w:t>7</w:t>
        </w:r>
        <w:r>
          <w:rPr>
            <w:noProof/>
            <w:webHidden/>
          </w:rPr>
          <w:fldChar w:fldCharType="end"/>
        </w:r>
      </w:hyperlink>
    </w:p>
    <w:p w:rsidR="001346B4" w:rsidRPr="00DE0364" w:rsidRDefault="001346B4">
      <w:pPr>
        <w:pStyle w:val="TOC2"/>
        <w:rPr>
          <w:rFonts w:cs="Times New Roman"/>
          <w:sz w:val="22"/>
          <w:szCs w:val="22"/>
        </w:rPr>
      </w:pPr>
      <w:hyperlink w:anchor="_Toc340668830" w:history="1">
        <w:r w:rsidRPr="000977A7">
          <w:rPr>
            <w:rStyle w:val="Hyperlink"/>
          </w:rPr>
          <w:t>1.6 Pre-Conditions</w:t>
        </w:r>
        <w:r>
          <w:rPr>
            <w:webHidden/>
          </w:rPr>
          <w:tab/>
        </w:r>
        <w:r>
          <w:rPr>
            <w:webHidden/>
          </w:rPr>
          <w:fldChar w:fldCharType="begin"/>
        </w:r>
        <w:r>
          <w:rPr>
            <w:webHidden/>
          </w:rPr>
          <w:instrText xml:space="preserve"> PAGEREF _Toc340668830 \h </w:instrText>
        </w:r>
        <w:r>
          <w:rPr>
            <w:webHidden/>
          </w:rPr>
        </w:r>
        <w:r>
          <w:rPr>
            <w:webHidden/>
          </w:rPr>
          <w:fldChar w:fldCharType="separate"/>
        </w:r>
        <w:r>
          <w:rPr>
            <w:webHidden/>
          </w:rPr>
          <w:t>7</w:t>
        </w:r>
        <w:r>
          <w:rPr>
            <w:webHidden/>
          </w:rPr>
          <w:fldChar w:fldCharType="end"/>
        </w:r>
      </w:hyperlink>
    </w:p>
    <w:p w:rsidR="001346B4" w:rsidRPr="00DE0364" w:rsidRDefault="001346B4">
      <w:pPr>
        <w:pStyle w:val="TOC2"/>
        <w:rPr>
          <w:rFonts w:cs="Times New Roman"/>
          <w:sz w:val="22"/>
          <w:szCs w:val="22"/>
        </w:rPr>
      </w:pPr>
      <w:hyperlink w:anchor="_Toc340668831" w:history="1">
        <w:r w:rsidRPr="000977A7">
          <w:rPr>
            <w:rStyle w:val="Hyperlink"/>
          </w:rPr>
          <w:t>1.7 Successful Post-Conditions</w:t>
        </w:r>
        <w:r>
          <w:rPr>
            <w:webHidden/>
          </w:rPr>
          <w:tab/>
        </w:r>
        <w:r>
          <w:rPr>
            <w:webHidden/>
          </w:rPr>
          <w:fldChar w:fldCharType="begin"/>
        </w:r>
        <w:r>
          <w:rPr>
            <w:webHidden/>
          </w:rPr>
          <w:instrText xml:space="preserve"> PAGEREF _Toc340668831 \h </w:instrText>
        </w:r>
        <w:r>
          <w:rPr>
            <w:webHidden/>
          </w:rPr>
        </w:r>
        <w:r>
          <w:rPr>
            <w:webHidden/>
          </w:rPr>
          <w:fldChar w:fldCharType="separate"/>
        </w:r>
        <w:r>
          <w:rPr>
            <w:webHidden/>
          </w:rPr>
          <w:t>7</w:t>
        </w:r>
        <w:r>
          <w:rPr>
            <w:webHidden/>
          </w:rPr>
          <w:fldChar w:fldCharType="end"/>
        </w:r>
      </w:hyperlink>
    </w:p>
    <w:p w:rsidR="001346B4" w:rsidRPr="00DE0364" w:rsidRDefault="001346B4">
      <w:pPr>
        <w:pStyle w:val="TOC2"/>
        <w:rPr>
          <w:rFonts w:cs="Times New Roman"/>
          <w:sz w:val="22"/>
          <w:szCs w:val="22"/>
        </w:rPr>
      </w:pPr>
      <w:hyperlink w:anchor="_Toc340668832" w:history="1">
        <w:r w:rsidRPr="000977A7">
          <w:rPr>
            <w:rStyle w:val="Hyperlink"/>
          </w:rPr>
          <w:t>1.8 Triggers</w:t>
        </w:r>
        <w:r>
          <w:rPr>
            <w:webHidden/>
          </w:rPr>
          <w:tab/>
        </w:r>
        <w:r>
          <w:rPr>
            <w:webHidden/>
          </w:rPr>
          <w:fldChar w:fldCharType="begin"/>
        </w:r>
        <w:r>
          <w:rPr>
            <w:webHidden/>
          </w:rPr>
          <w:instrText xml:space="preserve"> PAGEREF _Toc340668832 \h </w:instrText>
        </w:r>
        <w:r>
          <w:rPr>
            <w:webHidden/>
          </w:rPr>
        </w:r>
        <w:r>
          <w:rPr>
            <w:webHidden/>
          </w:rPr>
          <w:fldChar w:fldCharType="separate"/>
        </w:r>
        <w:r>
          <w:rPr>
            <w:webHidden/>
          </w:rPr>
          <w:t>7</w:t>
        </w:r>
        <w:r>
          <w:rPr>
            <w:webHidden/>
          </w:rPr>
          <w:fldChar w:fldCharType="end"/>
        </w:r>
      </w:hyperlink>
    </w:p>
    <w:p w:rsidR="001346B4" w:rsidRPr="00DE0364" w:rsidRDefault="001346B4">
      <w:pPr>
        <w:pStyle w:val="TOC2"/>
        <w:rPr>
          <w:rFonts w:cs="Times New Roman"/>
          <w:sz w:val="22"/>
          <w:szCs w:val="22"/>
        </w:rPr>
      </w:pPr>
      <w:hyperlink w:anchor="_Toc340668833" w:history="1">
        <w:r w:rsidRPr="000977A7">
          <w:rPr>
            <w:rStyle w:val="Hyperlink"/>
          </w:rPr>
          <w:t>1.9 Assumptions</w:t>
        </w:r>
        <w:r>
          <w:rPr>
            <w:webHidden/>
          </w:rPr>
          <w:tab/>
        </w:r>
        <w:r>
          <w:rPr>
            <w:webHidden/>
          </w:rPr>
          <w:fldChar w:fldCharType="begin"/>
        </w:r>
        <w:r>
          <w:rPr>
            <w:webHidden/>
          </w:rPr>
          <w:instrText xml:space="preserve"> PAGEREF _Toc340668833 \h </w:instrText>
        </w:r>
        <w:r>
          <w:rPr>
            <w:webHidden/>
          </w:rPr>
        </w:r>
        <w:r>
          <w:rPr>
            <w:webHidden/>
          </w:rPr>
          <w:fldChar w:fldCharType="separate"/>
        </w:r>
        <w:r>
          <w:rPr>
            <w:webHidden/>
          </w:rPr>
          <w:t>8</w:t>
        </w:r>
        <w:r>
          <w:rPr>
            <w:webHidden/>
          </w:rPr>
          <w:fldChar w:fldCharType="end"/>
        </w:r>
      </w:hyperlink>
    </w:p>
    <w:p w:rsidR="001346B4" w:rsidRPr="00DE0364" w:rsidRDefault="001346B4">
      <w:pPr>
        <w:pStyle w:val="TOC1"/>
        <w:rPr>
          <w:rFonts w:cs="Times New Roman"/>
          <w:b w:val="0"/>
          <w:bCs w:val="0"/>
          <w:noProof/>
          <w:sz w:val="22"/>
          <w:szCs w:val="22"/>
        </w:rPr>
      </w:pPr>
      <w:hyperlink w:anchor="_Toc340668834" w:history="1">
        <w:r w:rsidRPr="000977A7">
          <w:rPr>
            <w:rStyle w:val="Hyperlink"/>
            <w:noProof/>
          </w:rPr>
          <w:t>2 Flow of Events</w:t>
        </w:r>
        <w:r>
          <w:rPr>
            <w:noProof/>
            <w:webHidden/>
          </w:rPr>
          <w:tab/>
        </w:r>
        <w:r>
          <w:rPr>
            <w:noProof/>
            <w:webHidden/>
          </w:rPr>
          <w:fldChar w:fldCharType="begin"/>
        </w:r>
        <w:r>
          <w:rPr>
            <w:noProof/>
            <w:webHidden/>
          </w:rPr>
          <w:instrText xml:space="preserve"> PAGEREF _Toc340668834 \h </w:instrText>
        </w:r>
        <w:r>
          <w:rPr>
            <w:noProof/>
            <w:webHidden/>
          </w:rPr>
        </w:r>
        <w:r>
          <w:rPr>
            <w:noProof/>
            <w:webHidden/>
          </w:rPr>
          <w:fldChar w:fldCharType="separate"/>
        </w:r>
        <w:r>
          <w:rPr>
            <w:noProof/>
            <w:webHidden/>
          </w:rPr>
          <w:t>8</w:t>
        </w:r>
        <w:r>
          <w:rPr>
            <w:noProof/>
            <w:webHidden/>
          </w:rPr>
          <w:fldChar w:fldCharType="end"/>
        </w:r>
      </w:hyperlink>
    </w:p>
    <w:p w:rsidR="001346B4" w:rsidRPr="00DE0364" w:rsidRDefault="001346B4">
      <w:pPr>
        <w:pStyle w:val="TOC2"/>
        <w:rPr>
          <w:rFonts w:cs="Times New Roman"/>
          <w:sz w:val="22"/>
          <w:szCs w:val="22"/>
        </w:rPr>
      </w:pPr>
      <w:hyperlink w:anchor="_Toc340668835" w:history="1">
        <w:r w:rsidRPr="000977A7">
          <w:rPr>
            <w:rStyle w:val="Hyperlink"/>
          </w:rPr>
          <w:t>2.1 Basic (Main) Flow – Certify Carrier</w:t>
        </w:r>
        <w:r>
          <w:rPr>
            <w:webHidden/>
          </w:rPr>
          <w:tab/>
        </w:r>
        <w:r>
          <w:rPr>
            <w:webHidden/>
          </w:rPr>
          <w:fldChar w:fldCharType="begin"/>
        </w:r>
        <w:r>
          <w:rPr>
            <w:webHidden/>
          </w:rPr>
          <w:instrText xml:space="preserve"> PAGEREF _Toc340668835 \h </w:instrText>
        </w:r>
        <w:r>
          <w:rPr>
            <w:webHidden/>
          </w:rPr>
        </w:r>
        <w:r>
          <w:rPr>
            <w:webHidden/>
          </w:rPr>
          <w:fldChar w:fldCharType="separate"/>
        </w:r>
        <w:r>
          <w:rPr>
            <w:webHidden/>
          </w:rPr>
          <w:t>9</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36" w:history="1">
        <w:r w:rsidRPr="000977A7">
          <w:rPr>
            <w:rStyle w:val="Hyperlink"/>
            <w:rFonts w:ascii="Calibri" w:hAnsi="Calibri" w:cs="Calibri"/>
            <w:noProof/>
          </w:rPr>
          <w:t>2.1.1</w:t>
        </w:r>
        <w:r w:rsidRPr="000977A7">
          <w:rPr>
            <w:rStyle w:val="Hyperlink"/>
            <w:noProof/>
          </w:rPr>
          <w:t xml:space="preserve"> Send Email to Start Carrier Certification</w:t>
        </w:r>
        <w:r>
          <w:rPr>
            <w:noProof/>
            <w:webHidden/>
          </w:rPr>
          <w:tab/>
        </w:r>
        <w:r>
          <w:rPr>
            <w:noProof/>
            <w:webHidden/>
          </w:rPr>
          <w:fldChar w:fldCharType="begin"/>
        </w:r>
        <w:r>
          <w:rPr>
            <w:noProof/>
            <w:webHidden/>
          </w:rPr>
          <w:instrText xml:space="preserve"> PAGEREF _Toc340668836 \h </w:instrText>
        </w:r>
        <w:r>
          <w:rPr>
            <w:noProof/>
            <w:webHidden/>
          </w:rPr>
        </w:r>
        <w:r>
          <w:rPr>
            <w:noProof/>
            <w:webHidden/>
          </w:rPr>
          <w:fldChar w:fldCharType="separate"/>
        </w:r>
        <w:r>
          <w:rPr>
            <w:noProof/>
            <w:webHidden/>
          </w:rPr>
          <w:t>9</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37" w:history="1">
        <w:r w:rsidRPr="000977A7">
          <w:rPr>
            <w:rStyle w:val="Hyperlink"/>
            <w:rFonts w:ascii="Calibri" w:hAnsi="Calibri" w:cs="Calibri"/>
            <w:noProof/>
          </w:rPr>
          <w:t>2.1.2</w:t>
        </w:r>
        <w:r w:rsidRPr="000977A7">
          <w:rPr>
            <w:rStyle w:val="Hyperlink"/>
            <w:noProof/>
          </w:rPr>
          <w:t xml:space="preserve"> Receive Email</w:t>
        </w:r>
        <w:r>
          <w:rPr>
            <w:noProof/>
            <w:webHidden/>
          </w:rPr>
          <w:tab/>
        </w:r>
        <w:r>
          <w:rPr>
            <w:noProof/>
            <w:webHidden/>
          </w:rPr>
          <w:fldChar w:fldCharType="begin"/>
        </w:r>
        <w:r>
          <w:rPr>
            <w:noProof/>
            <w:webHidden/>
          </w:rPr>
          <w:instrText xml:space="preserve"> PAGEREF _Toc340668837 \h </w:instrText>
        </w:r>
        <w:r>
          <w:rPr>
            <w:noProof/>
            <w:webHidden/>
          </w:rPr>
        </w:r>
        <w:r>
          <w:rPr>
            <w:noProof/>
            <w:webHidden/>
          </w:rPr>
          <w:fldChar w:fldCharType="separate"/>
        </w:r>
        <w:r>
          <w:rPr>
            <w:noProof/>
            <w:webHidden/>
          </w:rPr>
          <w:t>9</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38" w:history="1">
        <w:r w:rsidRPr="000977A7">
          <w:rPr>
            <w:rStyle w:val="Hyperlink"/>
            <w:rFonts w:ascii="Calibri" w:hAnsi="Calibri" w:cs="Calibri"/>
            <w:noProof/>
          </w:rPr>
          <w:t>2.1.3</w:t>
        </w:r>
        <w:r w:rsidRPr="000977A7">
          <w:rPr>
            <w:rStyle w:val="Hyperlink"/>
            <w:noProof/>
          </w:rPr>
          <w:t xml:space="preserve"> Enter Certification Data on the Carrier Portal</w:t>
        </w:r>
        <w:r>
          <w:rPr>
            <w:noProof/>
            <w:webHidden/>
          </w:rPr>
          <w:tab/>
        </w:r>
        <w:r>
          <w:rPr>
            <w:noProof/>
            <w:webHidden/>
          </w:rPr>
          <w:fldChar w:fldCharType="begin"/>
        </w:r>
        <w:r>
          <w:rPr>
            <w:noProof/>
            <w:webHidden/>
          </w:rPr>
          <w:instrText xml:space="preserve"> PAGEREF _Toc340668838 \h </w:instrText>
        </w:r>
        <w:r>
          <w:rPr>
            <w:noProof/>
            <w:webHidden/>
          </w:rPr>
        </w:r>
        <w:r>
          <w:rPr>
            <w:noProof/>
            <w:webHidden/>
          </w:rPr>
          <w:fldChar w:fldCharType="separate"/>
        </w:r>
        <w:r>
          <w:rPr>
            <w:noProof/>
            <w:webHidden/>
          </w:rPr>
          <w:t>9</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39" w:history="1">
        <w:r w:rsidRPr="000977A7">
          <w:rPr>
            <w:rStyle w:val="Hyperlink"/>
            <w:rFonts w:ascii="Calibri" w:hAnsi="Calibri" w:cs="Calibri"/>
            <w:noProof/>
          </w:rPr>
          <w:t>2.1.4</w:t>
        </w:r>
        <w:r w:rsidRPr="000977A7">
          <w:rPr>
            <w:rStyle w:val="Hyperlink"/>
            <w:noProof/>
          </w:rPr>
          <w:t xml:space="preserve"> Create/Update Carrier Certification Record</w:t>
        </w:r>
        <w:r>
          <w:rPr>
            <w:noProof/>
            <w:webHidden/>
          </w:rPr>
          <w:tab/>
        </w:r>
        <w:r>
          <w:rPr>
            <w:noProof/>
            <w:webHidden/>
          </w:rPr>
          <w:fldChar w:fldCharType="begin"/>
        </w:r>
        <w:r>
          <w:rPr>
            <w:noProof/>
            <w:webHidden/>
          </w:rPr>
          <w:instrText xml:space="preserve"> PAGEREF _Toc340668839 \h </w:instrText>
        </w:r>
        <w:r>
          <w:rPr>
            <w:noProof/>
            <w:webHidden/>
          </w:rPr>
        </w:r>
        <w:r>
          <w:rPr>
            <w:noProof/>
            <w:webHidden/>
          </w:rPr>
          <w:fldChar w:fldCharType="separate"/>
        </w:r>
        <w:r>
          <w:rPr>
            <w:noProof/>
            <w:webHidden/>
          </w:rPr>
          <w:t>9</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0" w:history="1">
        <w:r w:rsidRPr="000977A7">
          <w:rPr>
            <w:rStyle w:val="Hyperlink"/>
            <w:rFonts w:ascii="Calibri" w:hAnsi="Calibri" w:cs="Calibri"/>
            <w:noProof/>
          </w:rPr>
          <w:t>2.1.5</w:t>
        </w:r>
        <w:r w:rsidRPr="000977A7">
          <w:rPr>
            <w:rStyle w:val="Hyperlink"/>
            <w:noProof/>
          </w:rPr>
          <w:t xml:space="preserve"> Create Carrier Review Worklist</w:t>
        </w:r>
        <w:r>
          <w:rPr>
            <w:noProof/>
            <w:webHidden/>
          </w:rPr>
          <w:tab/>
        </w:r>
        <w:r>
          <w:rPr>
            <w:noProof/>
            <w:webHidden/>
          </w:rPr>
          <w:fldChar w:fldCharType="begin"/>
        </w:r>
        <w:r>
          <w:rPr>
            <w:noProof/>
            <w:webHidden/>
          </w:rPr>
          <w:instrText xml:space="preserve"> PAGEREF _Toc340668840 \h </w:instrText>
        </w:r>
        <w:r>
          <w:rPr>
            <w:noProof/>
            <w:webHidden/>
          </w:rPr>
        </w:r>
        <w:r>
          <w:rPr>
            <w:noProof/>
            <w:webHidden/>
          </w:rPr>
          <w:fldChar w:fldCharType="separate"/>
        </w:r>
        <w:r>
          <w:rPr>
            <w:noProof/>
            <w:webHidden/>
          </w:rPr>
          <w:t>9</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1" w:history="1">
        <w:r w:rsidRPr="000977A7">
          <w:rPr>
            <w:rStyle w:val="Hyperlink"/>
            <w:rFonts w:ascii="Calibri" w:hAnsi="Calibri" w:cs="Calibri"/>
            <w:noProof/>
          </w:rPr>
          <w:t>2.1.6</w:t>
        </w:r>
        <w:r w:rsidRPr="000977A7">
          <w:rPr>
            <w:rStyle w:val="Hyperlink"/>
            <w:noProof/>
          </w:rPr>
          <w:t xml:space="preserve"> Is Escalation Needed?</w:t>
        </w:r>
        <w:r>
          <w:rPr>
            <w:noProof/>
            <w:webHidden/>
          </w:rPr>
          <w:tab/>
        </w:r>
        <w:r>
          <w:rPr>
            <w:noProof/>
            <w:webHidden/>
          </w:rPr>
          <w:fldChar w:fldCharType="begin"/>
        </w:r>
        <w:r>
          <w:rPr>
            <w:noProof/>
            <w:webHidden/>
          </w:rPr>
          <w:instrText xml:space="preserve"> PAGEREF _Toc340668841 \h </w:instrText>
        </w:r>
        <w:r>
          <w:rPr>
            <w:noProof/>
            <w:webHidden/>
          </w:rPr>
        </w:r>
        <w:r>
          <w:rPr>
            <w:noProof/>
            <w:webHidden/>
          </w:rPr>
          <w:fldChar w:fldCharType="separate"/>
        </w:r>
        <w:r>
          <w:rPr>
            <w:noProof/>
            <w:webHidden/>
          </w:rPr>
          <w:t>9</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2" w:history="1">
        <w:r w:rsidRPr="000977A7">
          <w:rPr>
            <w:rStyle w:val="Hyperlink"/>
            <w:rFonts w:ascii="Calibri" w:hAnsi="Calibri" w:cs="Calibri"/>
            <w:noProof/>
          </w:rPr>
          <w:t>2.1.7</w:t>
        </w:r>
        <w:r w:rsidRPr="000977A7">
          <w:rPr>
            <w:rStyle w:val="Hyperlink"/>
            <w:noProof/>
          </w:rPr>
          <w:t xml:space="preserve"> Review All Carrier Certification Items</w:t>
        </w:r>
        <w:r>
          <w:rPr>
            <w:noProof/>
            <w:webHidden/>
          </w:rPr>
          <w:tab/>
        </w:r>
        <w:r>
          <w:rPr>
            <w:noProof/>
            <w:webHidden/>
          </w:rPr>
          <w:fldChar w:fldCharType="begin"/>
        </w:r>
        <w:r>
          <w:rPr>
            <w:noProof/>
            <w:webHidden/>
          </w:rPr>
          <w:instrText xml:space="preserve"> PAGEREF _Toc340668842 \h </w:instrText>
        </w:r>
        <w:r>
          <w:rPr>
            <w:noProof/>
            <w:webHidden/>
          </w:rPr>
        </w:r>
        <w:r>
          <w:rPr>
            <w:noProof/>
            <w:webHidden/>
          </w:rPr>
          <w:fldChar w:fldCharType="separate"/>
        </w:r>
        <w:r>
          <w:rPr>
            <w:noProof/>
            <w:webHidden/>
          </w:rPr>
          <w:t>10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3" w:history="1">
        <w:r w:rsidRPr="000977A7">
          <w:rPr>
            <w:rStyle w:val="Hyperlink"/>
            <w:rFonts w:ascii="Calibri" w:hAnsi="Calibri" w:cs="Calibri"/>
            <w:noProof/>
          </w:rPr>
          <w:t>2.1.8</w:t>
        </w:r>
        <w:r w:rsidRPr="000977A7">
          <w:rPr>
            <w:rStyle w:val="Hyperlink"/>
            <w:noProof/>
          </w:rPr>
          <w:t xml:space="preserve"> Are Any Items Rejected?</w:t>
        </w:r>
        <w:r>
          <w:rPr>
            <w:noProof/>
            <w:webHidden/>
          </w:rPr>
          <w:tab/>
        </w:r>
        <w:r>
          <w:rPr>
            <w:noProof/>
            <w:webHidden/>
          </w:rPr>
          <w:fldChar w:fldCharType="begin"/>
        </w:r>
        <w:r>
          <w:rPr>
            <w:noProof/>
            <w:webHidden/>
          </w:rPr>
          <w:instrText xml:space="preserve"> PAGEREF _Toc340668843 \h </w:instrText>
        </w:r>
        <w:r>
          <w:rPr>
            <w:noProof/>
            <w:webHidden/>
          </w:rPr>
        </w:r>
        <w:r>
          <w:rPr>
            <w:noProof/>
            <w:webHidden/>
          </w:rPr>
          <w:fldChar w:fldCharType="separate"/>
        </w:r>
        <w:r>
          <w:rPr>
            <w:noProof/>
            <w:webHidden/>
          </w:rPr>
          <w:t>10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4" w:history="1">
        <w:r w:rsidRPr="000977A7">
          <w:rPr>
            <w:rStyle w:val="Hyperlink"/>
            <w:rFonts w:ascii="Calibri" w:hAnsi="Calibri" w:cs="Calibri"/>
            <w:noProof/>
          </w:rPr>
          <w:t>2.1.9</w:t>
        </w:r>
        <w:r w:rsidRPr="000977A7">
          <w:rPr>
            <w:rStyle w:val="Hyperlink"/>
            <w:noProof/>
          </w:rPr>
          <w:t xml:space="preserve"> Approve All Workflow Checklist Items</w:t>
        </w:r>
        <w:r>
          <w:rPr>
            <w:noProof/>
            <w:webHidden/>
          </w:rPr>
          <w:tab/>
        </w:r>
        <w:r>
          <w:rPr>
            <w:noProof/>
            <w:webHidden/>
          </w:rPr>
          <w:fldChar w:fldCharType="begin"/>
        </w:r>
        <w:r>
          <w:rPr>
            <w:noProof/>
            <w:webHidden/>
          </w:rPr>
          <w:instrText xml:space="preserve"> PAGEREF _Toc340668844 \h </w:instrText>
        </w:r>
        <w:r>
          <w:rPr>
            <w:noProof/>
            <w:webHidden/>
          </w:rPr>
        </w:r>
        <w:r>
          <w:rPr>
            <w:noProof/>
            <w:webHidden/>
          </w:rPr>
          <w:fldChar w:fldCharType="separate"/>
        </w:r>
        <w:r>
          <w:rPr>
            <w:noProof/>
            <w:webHidden/>
          </w:rPr>
          <w:t>10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5" w:history="1">
        <w:r w:rsidRPr="000977A7">
          <w:rPr>
            <w:rStyle w:val="Hyperlink"/>
            <w:rFonts w:ascii="Calibri" w:hAnsi="Calibri" w:cs="Calibri"/>
            <w:noProof/>
          </w:rPr>
          <w:t>2.1.10</w:t>
        </w:r>
        <w:r w:rsidRPr="000977A7">
          <w:rPr>
            <w:rStyle w:val="Hyperlink"/>
            <w:noProof/>
          </w:rPr>
          <w:t xml:space="preserve"> Approve Carrier Certification Record</w:t>
        </w:r>
        <w:r>
          <w:rPr>
            <w:noProof/>
            <w:webHidden/>
          </w:rPr>
          <w:tab/>
        </w:r>
        <w:r>
          <w:rPr>
            <w:noProof/>
            <w:webHidden/>
          </w:rPr>
          <w:fldChar w:fldCharType="begin"/>
        </w:r>
        <w:r>
          <w:rPr>
            <w:noProof/>
            <w:webHidden/>
          </w:rPr>
          <w:instrText xml:space="preserve"> PAGEREF _Toc340668845 \h </w:instrText>
        </w:r>
        <w:r>
          <w:rPr>
            <w:noProof/>
            <w:webHidden/>
          </w:rPr>
        </w:r>
        <w:r>
          <w:rPr>
            <w:noProof/>
            <w:webHidden/>
          </w:rPr>
          <w:fldChar w:fldCharType="separate"/>
        </w:r>
        <w:r>
          <w:rPr>
            <w:noProof/>
            <w:webHidden/>
          </w:rPr>
          <w:t>10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6" w:history="1">
        <w:r w:rsidRPr="000977A7">
          <w:rPr>
            <w:rStyle w:val="Hyperlink"/>
            <w:rFonts w:ascii="Calibri" w:hAnsi="Calibri" w:cs="Calibri"/>
            <w:noProof/>
          </w:rPr>
          <w:t>2.1.11</w:t>
        </w:r>
        <w:r w:rsidRPr="000977A7">
          <w:rPr>
            <w:rStyle w:val="Hyperlink"/>
            <w:noProof/>
          </w:rPr>
          <w:t xml:space="preserve"> Notify Carrier of Certification Acceptance</w:t>
        </w:r>
        <w:r>
          <w:rPr>
            <w:noProof/>
            <w:webHidden/>
          </w:rPr>
          <w:tab/>
        </w:r>
        <w:r>
          <w:rPr>
            <w:noProof/>
            <w:webHidden/>
          </w:rPr>
          <w:fldChar w:fldCharType="begin"/>
        </w:r>
        <w:r>
          <w:rPr>
            <w:noProof/>
            <w:webHidden/>
          </w:rPr>
          <w:instrText xml:space="preserve"> PAGEREF _Toc340668846 \h </w:instrText>
        </w:r>
        <w:r>
          <w:rPr>
            <w:noProof/>
            <w:webHidden/>
          </w:rPr>
        </w:r>
        <w:r>
          <w:rPr>
            <w:noProof/>
            <w:webHidden/>
          </w:rPr>
          <w:fldChar w:fldCharType="separate"/>
        </w:r>
        <w:r>
          <w:rPr>
            <w:noProof/>
            <w:webHidden/>
          </w:rPr>
          <w:t>10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7" w:history="1">
        <w:r w:rsidRPr="000977A7">
          <w:rPr>
            <w:rStyle w:val="Hyperlink"/>
            <w:rFonts w:ascii="Calibri" w:hAnsi="Calibri" w:cs="Calibri"/>
            <w:noProof/>
          </w:rPr>
          <w:t>2.1.12</w:t>
        </w:r>
        <w:r w:rsidRPr="000977A7">
          <w:rPr>
            <w:rStyle w:val="Hyperlink"/>
            <w:noProof/>
          </w:rPr>
          <w:t xml:space="preserve"> Receive Carrier Certification Acceptance</w:t>
        </w:r>
        <w:r>
          <w:rPr>
            <w:noProof/>
            <w:webHidden/>
          </w:rPr>
          <w:tab/>
        </w:r>
        <w:r>
          <w:rPr>
            <w:noProof/>
            <w:webHidden/>
          </w:rPr>
          <w:fldChar w:fldCharType="begin"/>
        </w:r>
        <w:r>
          <w:rPr>
            <w:noProof/>
            <w:webHidden/>
          </w:rPr>
          <w:instrText xml:space="preserve"> PAGEREF _Toc340668847 \h </w:instrText>
        </w:r>
        <w:r>
          <w:rPr>
            <w:noProof/>
            <w:webHidden/>
          </w:rPr>
        </w:r>
        <w:r>
          <w:rPr>
            <w:noProof/>
            <w:webHidden/>
          </w:rPr>
          <w:fldChar w:fldCharType="separate"/>
        </w:r>
        <w:r>
          <w:rPr>
            <w:noProof/>
            <w:webHidden/>
          </w:rPr>
          <w:t>10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48" w:history="1">
        <w:r w:rsidRPr="000977A7">
          <w:rPr>
            <w:rStyle w:val="Hyperlink"/>
            <w:rFonts w:ascii="Calibri" w:hAnsi="Calibri" w:cs="Calibri"/>
            <w:noProof/>
          </w:rPr>
          <w:t>2.1.13</w:t>
        </w:r>
        <w:r w:rsidRPr="000977A7">
          <w:rPr>
            <w:rStyle w:val="Hyperlink"/>
            <w:noProof/>
          </w:rPr>
          <w:t xml:space="preserve"> Next Steps</w:t>
        </w:r>
        <w:r>
          <w:rPr>
            <w:noProof/>
            <w:webHidden/>
          </w:rPr>
          <w:tab/>
        </w:r>
        <w:r>
          <w:rPr>
            <w:noProof/>
            <w:webHidden/>
          </w:rPr>
          <w:fldChar w:fldCharType="begin"/>
        </w:r>
        <w:r>
          <w:rPr>
            <w:noProof/>
            <w:webHidden/>
          </w:rPr>
          <w:instrText xml:space="preserve"> PAGEREF _Toc340668848 \h </w:instrText>
        </w:r>
        <w:r>
          <w:rPr>
            <w:noProof/>
            <w:webHidden/>
          </w:rPr>
        </w:r>
        <w:r>
          <w:rPr>
            <w:noProof/>
            <w:webHidden/>
          </w:rPr>
          <w:fldChar w:fldCharType="separate"/>
        </w:r>
        <w:r>
          <w:rPr>
            <w:noProof/>
            <w:webHidden/>
          </w:rPr>
          <w:t>10</w:t>
        </w:r>
        <w:r>
          <w:rPr>
            <w:noProof/>
            <w:webHidden/>
          </w:rPr>
          <w:fldChar w:fldCharType="end"/>
        </w:r>
      </w:hyperlink>
    </w:p>
    <w:p w:rsidR="001346B4" w:rsidRPr="00DE0364" w:rsidRDefault="001346B4">
      <w:pPr>
        <w:pStyle w:val="TOC1"/>
        <w:rPr>
          <w:rFonts w:cs="Times New Roman"/>
          <w:b w:val="0"/>
          <w:bCs w:val="0"/>
          <w:noProof/>
          <w:sz w:val="22"/>
          <w:szCs w:val="22"/>
        </w:rPr>
      </w:pPr>
      <w:hyperlink w:anchor="_Toc340668849" w:history="1">
        <w:r w:rsidRPr="000977A7">
          <w:rPr>
            <w:rStyle w:val="Hyperlink"/>
            <w:noProof/>
          </w:rPr>
          <w:t>3 Alternate Flows</w:t>
        </w:r>
        <w:r>
          <w:rPr>
            <w:noProof/>
            <w:webHidden/>
          </w:rPr>
          <w:tab/>
        </w:r>
        <w:r>
          <w:rPr>
            <w:noProof/>
            <w:webHidden/>
          </w:rPr>
          <w:fldChar w:fldCharType="begin"/>
        </w:r>
        <w:r>
          <w:rPr>
            <w:noProof/>
            <w:webHidden/>
          </w:rPr>
          <w:instrText xml:space="preserve"> PAGEREF _Toc340668849 \h </w:instrText>
        </w:r>
        <w:r>
          <w:rPr>
            <w:noProof/>
            <w:webHidden/>
          </w:rPr>
        </w:r>
        <w:r>
          <w:rPr>
            <w:noProof/>
            <w:webHidden/>
          </w:rPr>
          <w:fldChar w:fldCharType="separate"/>
        </w:r>
        <w:r>
          <w:rPr>
            <w:noProof/>
            <w:webHidden/>
          </w:rPr>
          <w:t>11</w:t>
        </w:r>
        <w:r>
          <w:rPr>
            <w:noProof/>
            <w:webHidden/>
          </w:rPr>
          <w:fldChar w:fldCharType="end"/>
        </w:r>
      </w:hyperlink>
    </w:p>
    <w:p w:rsidR="001346B4" w:rsidRPr="00DE0364" w:rsidRDefault="001346B4">
      <w:pPr>
        <w:pStyle w:val="TOC2"/>
        <w:rPr>
          <w:rFonts w:cs="Times New Roman"/>
          <w:sz w:val="22"/>
          <w:szCs w:val="22"/>
        </w:rPr>
      </w:pPr>
      <w:hyperlink w:anchor="_Toc340668850" w:history="1">
        <w:r w:rsidRPr="000977A7">
          <w:rPr>
            <w:rStyle w:val="Hyperlink"/>
          </w:rPr>
          <w:t>3.1 Escalation</w:t>
        </w:r>
        <w:r>
          <w:rPr>
            <w:webHidden/>
          </w:rPr>
          <w:tab/>
        </w:r>
        <w:r>
          <w:rPr>
            <w:webHidden/>
          </w:rPr>
          <w:fldChar w:fldCharType="begin"/>
        </w:r>
        <w:r>
          <w:rPr>
            <w:webHidden/>
          </w:rPr>
          <w:instrText xml:space="preserve"> PAGEREF _Toc340668850 \h </w:instrText>
        </w:r>
        <w:r>
          <w:rPr>
            <w:webHidden/>
          </w:rPr>
        </w:r>
        <w:r>
          <w:rPr>
            <w:webHidden/>
          </w:rPr>
          <w:fldChar w:fldCharType="separate"/>
        </w:r>
        <w:r>
          <w:rPr>
            <w:webHidden/>
          </w:rPr>
          <w:t>11</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51" w:history="1">
        <w:r w:rsidRPr="000977A7">
          <w:rPr>
            <w:rStyle w:val="Hyperlink"/>
            <w:rFonts w:ascii="Calibri" w:hAnsi="Calibri" w:cs="Calibri"/>
            <w:noProof/>
          </w:rPr>
          <w:t>3.1.1</w:t>
        </w:r>
        <w:r w:rsidRPr="000977A7">
          <w:rPr>
            <w:rStyle w:val="Hyperlink"/>
            <w:noProof/>
          </w:rPr>
          <w:t xml:space="preserve"> Manager Handles Escalation</w:t>
        </w:r>
        <w:r>
          <w:rPr>
            <w:noProof/>
            <w:webHidden/>
          </w:rPr>
          <w:tab/>
        </w:r>
        <w:r>
          <w:rPr>
            <w:noProof/>
            <w:webHidden/>
          </w:rPr>
          <w:fldChar w:fldCharType="begin"/>
        </w:r>
        <w:r>
          <w:rPr>
            <w:noProof/>
            <w:webHidden/>
          </w:rPr>
          <w:instrText xml:space="preserve"> PAGEREF _Toc340668851 \h </w:instrText>
        </w:r>
        <w:r>
          <w:rPr>
            <w:noProof/>
            <w:webHidden/>
          </w:rPr>
        </w:r>
        <w:r>
          <w:rPr>
            <w:noProof/>
            <w:webHidden/>
          </w:rPr>
          <w:fldChar w:fldCharType="separate"/>
        </w:r>
        <w:r>
          <w:rPr>
            <w:noProof/>
            <w:webHidden/>
          </w:rPr>
          <w:t>11</w:t>
        </w:r>
        <w:r>
          <w:rPr>
            <w:noProof/>
            <w:webHidden/>
          </w:rPr>
          <w:fldChar w:fldCharType="end"/>
        </w:r>
      </w:hyperlink>
    </w:p>
    <w:p w:rsidR="001346B4" w:rsidRPr="00DE0364" w:rsidRDefault="001346B4">
      <w:pPr>
        <w:pStyle w:val="TOC2"/>
        <w:rPr>
          <w:rFonts w:cs="Times New Roman"/>
          <w:sz w:val="22"/>
          <w:szCs w:val="22"/>
        </w:rPr>
      </w:pPr>
      <w:hyperlink w:anchor="_Toc340668852" w:history="1">
        <w:r w:rsidRPr="000977A7">
          <w:rPr>
            <w:rStyle w:val="Hyperlink"/>
          </w:rPr>
          <w:t>3.2 Not All Certification Items Are Accepted</w:t>
        </w:r>
        <w:r>
          <w:rPr>
            <w:webHidden/>
          </w:rPr>
          <w:tab/>
        </w:r>
        <w:r>
          <w:rPr>
            <w:webHidden/>
          </w:rPr>
          <w:fldChar w:fldCharType="begin"/>
        </w:r>
        <w:r>
          <w:rPr>
            <w:webHidden/>
          </w:rPr>
          <w:instrText xml:space="preserve"> PAGEREF _Toc340668852 \h </w:instrText>
        </w:r>
        <w:r>
          <w:rPr>
            <w:webHidden/>
          </w:rPr>
        </w:r>
        <w:r>
          <w:rPr>
            <w:webHidden/>
          </w:rPr>
          <w:fldChar w:fldCharType="separate"/>
        </w:r>
        <w:r>
          <w:rPr>
            <w:webHidden/>
          </w:rPr>
          <w:t>11</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53" w:history="1">
        <w:r w:rsidRPr="000977A7">
          <w:rPr>
            <w:rStyle w:val="Hyperlink"/>
            <w:rFonts w:ascii="Calibri" w:hAnsi="Calibri" w:cs="Calibri"/>
            <w:noProof/>
          </w:rPr>
          <w:t>3.2.1</w:t>
        </w:r>
        <w:r w:rsidRPr="000977A7">
          <w:rPr>
            <w:rStyle w:val="Hyperlink"/>
            <w:noProof/>
          </w:rPr>
          <w:t xml:space="preserve"> Is Rejection Fatal?</w:t>
        </w:r>
        <w:r>
          <w:rPr>
            <w:noProof/>
            <w:webHidden/>
          </w:rPr>
          <w:tab/>
        </w:r>
        <w:r>
          <w:rPr>
            <w:noProof/>
            <w:webHidden/>
          </w:rPr>
          <w:fldChar w:fldCharType="begin"/>
        </w:r>
        <w:r>
          <w:rPr>
            <w:noProof/>
            <w:webHidden/>
          </w:rPr>
          <w:instrText xml:space="preserve"> PAGEREF _Toc340668853 \h </w:instrText>
        </w:r>
        <w:r>
          <w:rPr>
            <w:noProof/>
            <w:webHidden/>
          </w:rPr>
        </w:r>
        <w:r>
          <w:rPr>
            <w:noProof/>
            <w:webHidden/>
          </w:rPr>
          <w:fldChar w:fldCharType="separate"/>
        </w:r>
        <w:r>
          <w:rPr>
            <w:noProof/>
            <w:webHidden/>
          </w:rPr>
          <w:t>11</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54" w:history="1">
        <w:r w:rsidRPr="000977A7">
          <w:rPr>
            <w:rStyle w:val="Hyperlink"/>
            <w:rFonts w:ascii="Calibri" w:hAnsi="Calibri" w:cs="Calibri"/>
            <w:noProof/>
          </w:rPr>
          <w:t>3.2.2</w:t>
        </w:r>
        <w:r w:rsidRPr="000977A7">
          <w:rPr>
            <w:rStyle w:val="Hyperlink"/>
            <w:noProof/>
          </w:rPr>
          <w:t xml:space="preserve"> Update Workflow Checklist for Rejected Items</w:t>
        </w:r>
        <w:r>
          <w:rPr>
            <w:noProof/>
            <w:webHidden/>
          </w:rPr>
          <w:tab/>
        </w:r>
        <w:r>
          <w:rPr>
            <w:noProof/>
            <w:webHidden/>
          </w:rPr>
          <w:fldChar w:fldCharType="begin"/>
        </w:r>
        <w:r>
          <w:rPr>
            <w:noProof/>
            <w:webHidden/>
          </w:rPr>
          <w:instrText xml:space="preserve"> PAGEREF _Toc340668854 \h </w:instrText>
        </w:r>
        <w:r>
          <w:rPr>
            <w:noProof/>
            <w:webHidden/>
          </w:rPr>
        </w:r>
        <w:r>
          <w:rPr>
            <w:noProof/>
            <w:webHidden/>
          </w:rPr>
          <w:fldChar w:fldCharType="separate"/>
        </w:r>
        <w:r>
          <w:rPr>
            <w:noProof/>
            <w:webHidden/>
          </w:rPr>
          <w:t>11</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55" w:history="1">
        <w:r w:rsidRPr="000977A7">
          <w:rPr>
            <w:rStyle w:val="Hyperlink"/>
            <w:rFonts w:ascii="Calibri" w:hAnsi="Calibri" w:cs="Calibri"/>
            <w:noProof/>
          </w:rPr>
          <w:t>3.2.3</w:t>
        </w:r>
        <w:r w:rsidRPr="000977A7">
          <w:rPr>
            <w:rStyle w:val="Hyperlink"/>
            <w:noProof/>
          </w:rPr>
          <w:t xml:space="preserve"> Update Carrier Certification Record</w:t>
        </w:r>
        <w:r>
          <w:rPr>
            <w:noProof/>
            <w:webHidden/>
          </w:rPr>
          <w:tab/>
        </w:r>
        <w:r>
          <w:rPr>
            <w:noProof/>
            <w:webHidden/>
          </w:rPr>
          <w:fldChar w:fldCharType="begin"/>
        </w:r>
        <w:r>
          <w:rPr>
            <w:noProof/>
            <w:webHidden/>
          </w:rPr>
          <w:instrText xml:space="preserve"> PAGEREF _Toc340668855 \h </w:instrText>
        </w:r>
        <w:r>
          <w:rPr>
            <w:noProof/>
            <w:webHidden/>
          </w:rPr>
        </w:r>
        <w:r>
          <w:rPr>
            <w:noProof/>
            <w:webHidden/>
          </w:rPr>
          <w:fldChar w:fldCharType="separate"/>
        </w:r>
        <w:r>
          <w:rPr>
            <w:noProof/>
            <w:webHidden/>
          </w:rPr>
          <w:t>11</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56" w:history="1">
        <w:r w:rsidRPr="000977A7">
          <w:rPr>
            <w:rStyle w:val="Hyperlink"/>
            <w:rFonts w:ascii="Calibri" w:hAnsi="Calibri" w:cs="Calibri"/>
            <w:noProof/>
          </w:rPr>
          <w:t>3.2.4</w:t>
        </w:r>
        <w:r w:rsidRPr="000977A7">
          <w:rPr>
            <w:rStyle w:val="Hyperlink"/>
            <w:noProof/>
          </w:rPr>
          <w:t xml:space="preserve"> Email to Carrier with Rejection and Request Updates</w:t>
        </w:r>
        <w:r>
          <w:rPr>
            <w:noProof/>
            <w:webHidden/>
          </w:rPr>
          <w:tab/>
        </w:r>
        <w:r>
          <w:rPr>
            <w:noProof/>
            <w:webHidden/>
          </w:rPr>
          <w:fldChar w:fldCharType="begin"/>
        </w:r>
        <w:r>
          <w:rPr>
            <w:noProof/>
            <w:webHidden/>
          </w:rPr>
          <w:instrText xml:space="preserve"> PAGEREF _Toc340668856 \h </w:instrText>
        </w:r>
        <w:r>
          <w:rPr>
            <w:noProof/>
            <w:webHidden/>
          </w:rPr>
        </w:r>
        <w:r>
          <w:rPr>
            <w:noProof/>
            <w:webHidden/>
          </w:rPr>
          <w:fldChar w:fldCharType="separate"/>
        </w:r>
        <w:r>
          <w:rPr>
            <w:noProof/>
            <w:webHidden/>
          </w:rPr>
          <w:t>12</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57" w:history="1">
        <w:r w:rsidRPr="000977A7">
          <w:rPr>
            <w:rStyle w:val="Hyperlink"/>
            <w:rFonts w:ascii="Calibri" w:hAnsi="Calibri" w:cs="Calibri"/>
            <w:noProof/>
          </w:rPr>
          <w:t>3.2.5</w:t>
        </w:r>
        <w:r w:rsidRPr="000977A7">
          <w:rPr>
            <w:rStyle w:val="Hyperlink"/>
            <w:noProof/>
          </w:rPr>
          <w:t xml:space="preserve"> Receive Notice to Modify</w:t>
        </w:r>
        <w:r>
          <w:rPr>
            <w:noProof/>
            <w:webHidden/>
          </w:rPr>
          <w:tab/>
        </w:r>
        <w:r>
          <w:rPr>
            <w:noProof/>
            <w:webHidden/>
          </w:rPr>
          <w:fldChar w:fldCharType="begin"/>
        </w:r>
        <w:r>
          <w:rPr>
            <w:noProof/>
            <w:webHidden/>
          </w:rPr>
          <w:instrText xml:space="preserve"> PAGEREF _Toc340668857 \h </w:instrText>
        </w:r>
        <w:r>
          <w:rPr>
            <w:noProof/>
            <w:webHidden/>
          </w:rPr>
        </w:r>
        <w:r>
          <w:rPr>
            <w:noProof/>
            <w:webHidden/>
          </w:rPr>
          <w:fldChar w:fldCharType="separate"/>
        </w:r>
        <w:r>
          <w:rPr>
            <w:noProof/>
            <w:webHidden/>
          </w:rPr>
          <w:t>12</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58" w:history="1">
        <w:r w:rsidRPr="000977A7">
          <w:rPr>
            <w:rStyle w:val="Hyperlink"/>
            <w:rFonts w:ascii="Calibri" w:hAnsi="Calibri" w:cs="Calibri"/>
            <w:noProof/>
          </w:rPr>
          <w:t>3.2.6</w:t>
        </w:r>
        <w:r w:rsidRPr="000977A7">
          <w:rPr>
            <w:rStyle w:val="Hyperlink"/>
            <w:noProof/>
          </w:rPr>
          <w:t xml:space="preserve"> Has Deadline Passed?</w:t>
        </w:r>
        <w:r>
          <w:rPr>
            <w:noProof/>
            <w:webHidden/>
          </w:rPr>
          <w:tab/>
        </w:r>
        <w:r>
          <w:rPr>
            <w:noProof/>
            <w:webHidden/>
          </w:rPr>
          <w:fldChar w:fldCharType="begin"/>
        </w:r>
        <w:r>
          <w:rPr>
            <w:noProof/>
            <w:webHidden/>
          </w:rPr>
          <w:instrText xml:space="preserve"> PAGEREF _Toc340668858 \h </w:instrText>
        </w:r>
        <w:r>
          <w:rPr>
            <w:noProof/>
            <w:webHidden/>
          </w:rPr>
        </w:r>
        <w:r>
          <w:rPr>
            <w:noProof/>
            <w:webHidden/>
          </w:rPr>
          <w:fldChar w:fldCharType="separate"/>
        </w:r>
        <w:r>
          <w:rPr>
            <w:noProof/>
            <w:webHidden/>
          </w:rPr>
          <w:t>12</w:t>
        </w:r>
        <w:r>
          <w:rPr>
            <w:noProof/>
            <w:webHidden/>
          </w:rPr>
          <w:fldChar w:fldCharType="end"/>
        </w:r>
      </w:hyperlink>
    </w:p>
    <w:p w:rsidR="001346B4" w:rsidRPr="00DE0364" w:rsidRDefault="001346B4">
      <w:pPr>
        <w:pStyle w:val="TOC2"/>
        <w:rPr>
          <w:rFonts w:cs="Times New Roman"/>
          <w:sz w:val="22"/>
          <w:szCs w:val="22"/>
        </w:rPr>
      </w:pPr>
      <w:hyperlink w:anchor="_Toc340668859" w:history="1">
        <w:r w:rsidRPr="000977A7">
          <w:rPr>
            <w:rStyle w:val="Hyperlink"/>
          </w:rPr>
          <w:t>3.3 Deadline Passed/Fatal Rejection</w:t>
        </w:r>
        <w:r>
          <w:rPr>
            <w:webHidden/>
          </w:rPr>
          <w:tab/>
        </w:r>
        <w:r>
          <w:rPr>
            <w:webHidden/>
          </w:rPr>
          <w:fldChar w:fldCharType="begin"/>
        </w:r>
        <w:r>
          <w:rPr>
            <w:webHidden/>
          </w:rPr>
          <w:instrText xml:space="preserve"> PAGEREF _Toc340668859 \h </w:instrText>
        </w:r>
        <w:r>
          <w:rPr>
            <w:webHidden/>
          </w:rPr>
        </w:r>
        <w:r>
          <w:rPr>
            <w:webHidden/>
          </w:rPr>
          <w:fldChar w:fldCharType="separate"/>
        </w:r>
        <w:r>
          <w:rPr>
            <w:webHidden/>
          </w:rPr>
          <w:t>12</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60" w:history="1">
        <w:r w:rsidRPr="000977A7">
          <w:rPr>
            <w:rStyle w:val="Hyperlink"/>
            <w:rFonts w:ascii="Calibri" w:hAnsi="Calibri" w:cs="Calibri"/>
            <w:noProof/>
          </w:rPr>
          <w:t>3.3.1</w:t>
        </w:r>
        <w:r w:rsidRPr="000977A7">
          <w:rPr>
            <w:rStyle w:val="Hyperlink"/>
            <w:noProof/>
          </w:rPr>
          <w:t xml:space="preserve"> Notify Carrier of Rejection by Certified Mail</w:t>
        </w:r>
        <w:r>
          <w:rPr>
            <w:noProof/>
            <w:webHidden/>
          </w:rPr>
          <w:tab/>
        </w:r>
        <w:r>
          <w:rPr>
            <w:noProof/>
            <w:webHidden/>
          </w:rPr>
          <w:fldChar w:fldCharType="begin"/>
        </w:r>
        <w:r>
          <w:rPr>
            <w:noProof/>
            <w:webHidden/>
          </w:rPr>
          <w:instrText xml:space="preserve"> PAGEREF _Toc340668860 \h </w:instrText>
        </w:r>
        <w:r>
          <w:rPr>
            <w:noProof/>
            <w:webHidden/>
          </w:rPr>
        </w:r>
        <w:r>
          <w:rPr>
            <w:noProof/>
            <w:webHidden/>
          </w:rPr>
          <w:fldChar w:fldCharType="separate"/>
        </w:r>
        <w:r>
          <w:rPr>
            <w:noProof/>
            <w:webHidden/>
          </w:rPr>
          <w:t>12</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61" w:history="1">
        <w:r w:rsidRPr="000977A7">
          <w:rPr>
            <w:rStyle w:val="Hyperlink"/>
            <w:rFonts w:ascii="Calibri" w:hAnsi="Calibri" w:cs="Calibri"/>
            <w:noProof/>
          </w:rPr>
          <w:t>3.3.2</w:t>
        </w:r>
        <w:r w:rsidRPr="000977A7">
          <w:rPr>
            <w:rStyle w:val="Hyperlink"/>
            <w:noProof/>
          </w:rPr>
          <w:t xml:space="preserve"> Is there an Appeal?</w:t>
        </w:r>
        <w:r>
          <w:rPr>
            <w:noProof/>
            <w:webHidden/>
          </w:rPr>
          <w:tab/>
        </w:r>
        <w:r>
          <w:rPr>
            <w:noProof/>
            <w:webHidden/>
          </w:rPr>
          <w:fldChar w:fldCharType="begin"/>
        </w:r>
        <w:r>
          <w:rPr>
            <w:noProof/>
            <w:webHidden/>
          </w:rPr>
          <w:instrText xml:space="preserve"> PAGEREF _Toc340668861 \h </w:instrText>
        </w:r>
        <w:r>
          <w:rPr>
            <w:noProof/>
            <w:webHidden/>
          </w:rPr>
        </w:r>
        <w:r>
          <w:rPr>
            <w:noProof/>
            <w:webHidden/>
          </w:rPr>
          <w:fldChar w:fldCharType="separate"/>
        </w:r>
        <w:r>
          <w:rPr>
            <w:noProof/>
            <w:webHidden/>
          </w:rPr>
          <w:t>12</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62" w:history="1">
        <w:r w:rsidRPr="000977A7">
          <w:rPr>
            <w:rStyle w:val="Hyperlink"/>
            <w:rFonts w:ascii="Calibri" w:hAnsi="Calibri" w:cs="Calibri"/>
            <w:noProof/>
          </w:rPr>
          <w:t>3.3.3</w:t>
        </w:r>
        <w:r w:rsidRPr="000977A7">
          <w:rPr>
            <w:rStyle w:val="Hyperlink"/>
            <w:noProof/>
          </w:rPr>
          <w:t xml:space="preserve"> Appeals Process</w:t>
        </w:r>
        <w:r>
          <w:rPr>
            <w:noProof/>
            <w:webHidden/>
          </w:rPr>
          <w:tab/>
        </w:r>
        <w:r>
          <w:rPr>
            <w:noProof/>
            <w:webHidden/>
          </w:rPr>
          <w:fldChar w:fldCharType="begin"/>
        </w:r>
        <w:r>
          <w:rPr>
            <w:noProof/>
            <w:webHidden/>
          </w:rPr>
          <w:instrText xml:space="preserve"> PAGEREF _Toc340668862 \h </w:instrText>
        </w:r>
        <w:r>
          <w:rPr>
            <w:noProof/>
            <w:webHidden/>
          </w:rPr>
        </w:r>
        <w:r>
          <w:rPr>
            <w:noProof/>
            <w:webHidden/>
          </w:rPr>
          <w:fldChar w:fldCharType="separate"/>
        </w:r>
        <w:r>
          <w:rPr>
            <w:noProof/>
            <w:webHidden/>
          </w:rPr>
          <w:t>13</w:t>
        </w:r>
        <w:r>
          <w:rPr>
            <w:noProof/>
            <w:webHidden/>
          </w:rPr>
          <w:fldChar w:fldCharType="end"/>
        </w:r>
      </w:hyperlink>
    </w:p>
    <w:p w:rsidR="001346B4" w:rsidRPr="00DE0364" w:rsidRDefault="001346B4">
      <w:pPr>
        <w:pStyle w:val="TOC1"/>
        <w:rPr>
          <w:rFonts w:cs="Times New Roman"/>
          <w:b w:val="0"/>
          <w:bCs w:val="0"/>
          <w:noProof/>
          <w:sz w:val="22"/>
          <w:szCs w:val="22"/>
        </w:rPr>
      </w:pPr>
      <w:hyperlink w:anchor="_Toc340668863" w:history="1">
        <w:r w:rsidRPr="000977A7">
          <w:rPr>
            <w:rStyle w:val="Hyperlink"/>
            <w:noProof/>
          </w:rPr>
          <w:t>4 Exception Flows</w:t>
        </w:r>
        <w:r>
          <w:rPr>
            <w:noProof/>
            <w:webHidden/>
          </w:rPr>
          <w:tab/>
        </w:r>
        <w:r>
          <w:rPr>
            <w:noProof/>
            <w:webHidden/>
          </w:rPr>
          <w:fldChar w:fldCharType="begin"/>
        </w:r>
        <w:r>
          <w:rPr>
            <w:noProof/>
            <w:webHidden/>
          </w:rPr>
          <w:instrText xml:space="preserve"> PAGEREF _Toc340668863 \h </w:instrText>
        </w:r>
        <w:r>
          <w:rPr>
            <w:noProof/>
            <w:webHidden/>
          </w:rPr>
        </w:r>
        <w:r>
          <w:rPr>
            <w:noProof/>
            <w:webHidden/>
          </w:rPr>
          <w:fldChar w:fldCharType="separate"/>
        </w:r>
        <w:r>
          <w:rPr>
            <w:noProof/>
            <w:webHidden/>
          </w:rPr>
          <w:t>13</w:t>
        </w:r>
        <w:r>
          <w:rPr>
            <w:noProof/>
            <w:webHidden/>
          </w:rPr>
          <w:fldChar w:fldCharType="end"/>
        </w:r>
      </w:hyperlink>
    </w:p>
    <w:p w:rsidR="001346B4" w:rsidRPr="00DE0364" w:rsidRDefault="001346B4">
      <w:pPr>
        <w:pStyle w:val="TOC2"/>
        <w:rPr>
          <w:rFonts w:cs="Times New Roman"/>
          <w:sz w:val="22"/>
          <w:szCs w:val="22"/>
        </w:rPr>
      </w:pPr>
      <w:hyperlink w:anchor="_Toc340668864" w:history="1">
        <w:r w:rsidRPr="000977A7">
          <w:rPr>
            <w:rStyle w:val="Hyperlink"/>
          </w:rPr>
          <w:t>4.1 Carrier Withdraws Certification</w:t>
        </w:r>
        <w:r>
          <w:rPr>
            <w:webHidden/>
          </w:rPr>
          <w:tab/>
        </w:r>
        <w:r>
          <w:rPr>
            <w:webHidden/>
          </w:rPr>
          <w:fldChar w:fldCharType="begin"/>
        </w:r>
        <w:r>
          <w:rPr>
            <w:webHidden/>
          </w:rPr>
          <w:instrText xml:space="preserve"> PAGEREF _Toc340668864 \h </w:instrText>
        </w:r>
        <w:r>
          <w:rPr>
            <w:webHidden/>
          </w:rPr>
        </w:r>
        <w:r>
          <w:rPr>
            <w:webHidden/>
          </w:rPr>
          <w:fldChar w:fldCharType="separate"/>
        </w:r>
        <w:r>
          <w:rPr>
            <w:webHidden/>
          </w:rPr>
          <w:t>13</w:t>
        </w:r>
        <w:r>
          <w:rPr>
            <w:webHidden/>
          </w:rPr>
          <w:fldChar w:fldCharType="end"/>
        </w:r>
      </w:hyperlink>
    </w:p>
    <w:p w:rsidR="001346B4" w:rsidRPr="00DE0364" w:rsidRDefault="001346B4">
      <w:pPr>
        <w:pStyle w:val="TOC1"/>
        <w:rPr>
          <w:rFonts w:cs="Times New Roman"/>
          <w:b w:val="0"/>
          <w:bCs w:val="0"/>
          <w:noProof/>
          <w:sz w:val="22"/>
          <w:szCs w:val="22"/>
        </w:rPr>
      </w:pPr>
      <w:hyperlink w:anchor="_Toc340668865" w:history="1">
        <w:r w:rsidRPr="000977A7">
          <w:rPr>
            <w:rStyle w:val="Hyperlink"/>
            <w:noProof/>
          </w:rPr>
          <w:t>5 Specifications</w:t>
        </w:r>
        <w:r>
          <w:rPr>
            <w:noProof/>
            <w:webHidden/>
          </w:rPr>
          <w:tab/>
        </w:r>
        <w:r>
          <w:rPr>
            <w:noProof/>
            <w:webHidden/>
          </w:rPr>
          <w:fldChar w:fldCharType="begin"/>
        </w:r>
        <w:r>
          <w:rPr>
            <w:noProof/>
            <w:webHidden/>
          </w:rPr>
          <w:instrText xml:space="preserve"> PAGEREF _Toc340668865 \h </w:instrText>
        </w:r>
        <w:r>
          <w:rPr>
            <w:noProof/>
            <w:webHidden/>
          </w:rPr>
        </w:r>
        <w:r>
          <w:rPr>
            <w:noProof/>
            <w:webHidden/>
          </w:rPr>
          <w:fldChar w:fldCharType="separate"/>
        </w:r>
        <w:r>
          <w:rPr>
            <w:noProof/>
            <w:webHidden/>
          </w:rPr>
          <w:t>13</w:t>
        </w:r>
        <w:r>
          <w:rPr>
            <w:noProof/>
            <w:webHidden/>
          </w:rPr>
          <w:fldChar w:fldCharType="end"/>
        </w:r>
      </w:hyperlink>
    </w:p>
    <w:p w:rsidR="001346B4" w:rsidRPr="00DE0364" w:rsidRDefault="001346B4">
      <w:pPr>
        <w:pStyle w:val="TOC2"/>
        <w:rPr>
          <w:rFonts w:cs="Times New Roman"/>
          <w:sz w:val="22"/>
          <w:szCs w:val="22"/>
        </w:rPr>
      </w:pPr>
      <w:hyperlink w:anchor="_Toc340668866" w:history="1">
        <w:r w:rsidRPr="000977A7">
          <w:rPr>
            <w:rStyle w:val="Hyperlink"/>
          </w:rPr>
          <w:t>5.1 Business Rules</w:t>
        </w:r>
        <w:r>
          <w:rPr>
            <w:webHidden/>
          </w:rPr>
          <w:tab/>
        </w:r>
        <w:r>
          <w:rPr>
            <w:webHidden/>
          </w:rPr>
          <w:fldChar w:fldCharType="begin"/>
        </w:r>
        <w:r>
          <w:rPr>
            <w:webHidden/>
          </w:rPr>
          <w:instrText xml:space="preserve"> PAGEREF _Toc340668866 \h </w:instrText>
        </w:r>
        <w:r>
          <w:rPr>
            <w:webHidden/>
          </w:rPr>
        </w:r>
        <w:r>
          <w:rPr>
            <w:webHidden/>
          </w:rPr>
          <w:fldChar w:fldCharType="separate"/>
        </w:r>
        <w:r>
          <w:rPr>
            <w:webHidden/>
          </w:rPr>
          <w:t>13</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67" w:history="1">
        <w:r w:rsidRPr="000977A7">
          <w:rPr>
            <w:rStyle w:val="Hyperlink"/>
            <w:rFonts w:ascii="Calibri" w:hAnsi="Calibri" w:cs="Calibri"/>
            <w:noProof/>
          </w:rPr>
          <w:t>5.1.1</w:t>
        </w:r>
        <w:r w:rsidRPr="000977A7">
          <w:rPr>
            <w:rStyle w:val="Hyperlink"/>
            <w:noProof/>
          </w:rPr>
          <w:t xml:space="preserve"> Carrier Basic Information Screen Rules</w:t>
        </w:r>
        <w:r>
          <w:rPr>
            <w:noProof/>
            <w:webHidden/>
          </w:rPr>
          <w:tab/>
        </w:r>
        <w:r>
          <w:rPr>
            <w:noProof/>
            <w:webHidden/>
          </w:rPr>
          <w:fldChar w:fldCharType="begin"/>
        </w:r>
        <w:r>
          <w:rPr>
            <w:noProof/>
            <w:webHidden/>
          </w:rPr>
          <w:instrText xml:space="preserve"> PAGEREF _Toc340668867 \h </w:instrText>
        </w:r>
        <w:r>
          <w:rPr>
            <w:noProof/>
            <w:webHidden/>
          </w:rPr>
        </w:r>
        <w:r>
          <w:rPr>
            <w:noProof/>
            <w:webHidden/>
          </w:rPr>
          <w:fldChar w:fldCharType="separate"/>
        </w:r>
        <w:r>
          <w:rPr>
            <w:noProof/>
            <w:webHidden/>
          </w:rPr>
          <w:t>13</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68" w:history="1">
        <w:r w:rsidRPr="000977A7">
          <w:rPr>
            <w:rStyle w:val="Hyperlink"/>
            <w:rFonts w:ascii="Calibri" w:hAnsi="Calibri" w:cs="Calibri"/>
            <w:noProof/>
          </w:rPr>
          <w:t>5.1.2</w:t>
        </w:r>
        <w:r w:rsidRPr="000977A7">
          <w:rPr>
            <w:rStyle w:val="Hyperlink"/>
            <w:noProof/>
          </w:rPr>
          <w:t xml:space="preserve"> Carrier Certification Upload Menu Screen Rules</w:t>
        </w:r>
        <w:r>
          <w:rPr>
            <w:noProof/>
            <w:webHidden/>
          </w:rPr>
          <w:tab/>
        </w:r>
        <w:r>
          <w:rPr>
            <w:noProof/>
            <w:webHidden/>
          </w:rPr>
          <w:fldChar w:fldCharType="begin"/>
        </w:r>
        <w:r>
          <w:rPr>
            <w:noProof/>
            <w:webHidden/>
          </w:rPr>
          <w:instrText xml:space="preserve"> PAGEREF _Toc340668868 \h </w:instrText>
        </w:r>
        <w:r>
          <w:rPr>
            <w:noProof/>
            <w:webHidden/>
          </w:rPr>
        </w:r>
        <w:r>
          <w:rPr>
            <w:noProof/>
            <w:webHidden/>
          </w:rPr>
          <w:fldChar w:fldCharType="separate"/>
        </w:r>
        <w:r>
          <w:rPr>
            <w:noProof/>
            <w:webHidden/>
          </w:rPr>
          <w:t>16</w:t>
        </w:r>
        <w:r>
          <w:rPr>
            <w:noProof/>
            <w:webHidden/>
          </w:rPr>
          <w:fldChar w:fldCharType="end"/>
        </w:r>
      </w:hyperlink>
    </w:p>
    <w:p w:rsidR="001346B4" w:rsidRPr="00DE0364" w:rsidRDefault="001346B4">
      <w:pPr>
        <w:pStyle w:val="TOC2"/>
        <w:rPr>
          <w:rFonts w:cs="Times New Roman"/>
          <w:sz w:val="22"/>
          <w:szCs w:val="22"/>
        </w:rPr>
      </w:pPr>
      <w:hyperlink w:anchor="_Toc340668869" w:history="1">
        <w:r w:rsidRPr="000977A7">
          <w:rPr>
            <w:rStyle w:val="Hyperlink"/>
          </w:rPr>
          <w:t>5.2 Process Rules</w:t>
        </w:r>
        <w:r>
          <w:rPr>
            <w:webHidden/>
          </w:rPr>
          <w:tab/>
        </w:r>
        <w:r>
          <w:rPr>
            <w:webHidden/>
          </w:rPr>
          <w:fldChar w:fldCharType="begin"/>
        </w:r>
        <w:r>
          <w:rPr>
            <w:webHidden/>
          </w:rPr>
          <w:instrText xml:space="preserve"> PAGEREF _Toc340668869 \h </w:instrText>
        </w:r>
        <w:r>
          <w:rPr>
            <w:webHidden/>
          </w:rPr>
        </w:r>
        <w:r>
          <w:rPr>
            <w:webHidden/>
          </w:rPr>
          <w:fldChar w:fldCharType="separate"/>
        </w:r>
        <w:r>
          <w:rPr>
            <w:webHidden/>
          </w:rPr>
          <w:t>17</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0" w:history="1">
        <w:r w:rsidRPr="000977A7">
          <w:rPr>
            <w:rStyle w:val="Hyperlink"/>
            <w:rFonts w:ascii="Calibri" w:hAnsi="Calibri" w:cs="Calibri"/>
            <w:noProof/>
          </w:rPr>
          <w:t>5.2.1</w:t>
        </w:r>
        <w:r w:rsidRPr="000977A7">
          <w:rPr>
            <w:rStyle w:val="Hyperlink"/>
            <w:noProof/>
          </w:rPr>
          <w:t xml:space="preserve"> Escalation Rules</w:t>
        </w:r>
        <w:r>
          <w:rPr>
            <w:noProof/>
            <w:webHidden/>
          </w:rPr>
          <w:tab/>
        </w:r>
        <w:r>
          <w:rPr>
            <w:noProof/>
            <w:webHidden/>
          </w:rPr>
          <w:fldChar w:fldCharType="begin"/>
        </w:r>
        <w:r>
          <w:rPr>
            <w:noProof/>
            <w:webHidden/>
          </w:rPr>
          <w:instrText xml:space="preserve"> PAGEREF _Toc340668870 \h </w:instrText>
        </w:r>
        <w:r>
          <w:rPr>
            <w:noProof/>
            <w:webHidden/>
          </w:rPr>
        </w:r>
        <w:r>
          <w:rPr>
            <w:noProof/>
            <w:webHidden/>
          </w:rPr>
          <w:fldChar w:fldCharType="separate"/>
        </w:r>
        <w:r>
          <w:rPr>
            <w:noProof/>
            <w:webHidden/>
          </w:rPr>
          <w:t>17</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1" w:history="1">
        <w:r w:rsidRPr="000977A7">
          <w:rPr>
            <w:rStyle w:val="Hyperlink"/>
            <w:rFonts w:ascii="Calibri" w:hAnsi="Calibri" w:cs="Calibri"/>
            <w:noProof/>
          </w:rPr>
          <w:t>5.2.2</w:t>
        </w:r>
        <w:r w:rsidRPr="000977A7">
          <w:rPr>
            <w:rStyle w:val="Hyperlink"/>
            <w:noProof/>
          </w:rPr>
          <w:t xml:space="preserve"> Has Deadline Passed?</w:t>
        </w:r>
        <w:r>
          <w:rPr>
            <w:noProof/>
            <w:webHidden/>
          </w:rPr>
          <w:tab/>
        </w:r>
        <w:r>
          <w:rPr>
            <w:noProof/>
            <w:webHidden/>
          </w:rPr>
          <w:fldChar w:fldCharType="begin"/>
        </w:r>
        <w:r>
          <w:rPr>
            <w:noProof/>
            <w:webHidden/>
          </w:rPr>
          <w:instrText xml:space="preserve"> PAGEREF _Toc340668871 \h </w:instrText>
        </w:r>
        <w:r>
          <w:rPr>
            <w:noProof/>
            <w:webHidden/>
          </w:rPr>
        </w:r>
        <w:r>
          <w:rPr>
            <w:noProof/>
            <w:webHidden/>
          </w:rPr>
          <w:fldChar w:fldCharType="separate"/>
        </w:r>
        <w:r>
          <w:rPr>
            <w:noProof/>
            <w:webHidden/>
          </w:rPr>
          <w:t>17</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2" w:history="1">
        <w:r w:rsidRPr="000977A7">
          <w:rPr>
            <w:rStyle w:val="Hyperlink"/>
            <w:rFonts w:ascii="Calibri" w:hAnsi="Calibri" w:cs="Calibri"/>
            <w:noProof/>
          </w:rPr>
          <w:t>5.2.3</w:t>
        </w:r>
        <w:r w:rsidRPr="000977A7">
          <w:rPr>
            <w:rStyle w:val="Hyperlink"/>
            <w:noProof/>
          </w:rPr>
          <w:t xml:space="preserve"> Rejected Workflow Items</w:t>
        </w:r>
        <w:r>
          <w:rPr>
            <w:noProof/>
            <w:webHidden/>
          </w:rPr>
          <w:tab/>
        </w:r>
        <w:r>
          <w:rPr>
            <w:noProof/>
            <w:webHidden/>
          </w:rPr>
          <w:fldChar w:fldCharType="begin"/>
        </w:r>
        <w:r>
          <w:rPr>
            <w:noProof/>
            <w:webHidden/>
          </w:rPr>
          <w:instrText xml:space="preserve"> PAGEREF _Toc340668872 \h </w:instrText>
        </w:r>
        <w:r>
          <w:rPr>
            <w:noProof/>
            <w:webHidden/>
          </w:rPr>
        </w:r>
        <w:r>
          <w:rPr>
            <w:noProof/>
            <w:webHidden/>
          </w:rPr>
          <w:fldChar w:fldCharType="separate"/>
        </w:r>
        <w:r>
          <w:rPr>
            <w:noProof/>
            <w:webHidden/>
          </w:rPr>
          <w:t>17</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3" w:history="1">
        <w:r w:rsidRPr="000977A7">
          <w:rPr>
            <w:rStyle w:val="Hyperlink"/>
            <w:rFonts w:ascii="Calibri" w:hAnsi="Calibri" w:cs="Calibri"/>
            <w:noProof/>
          </w:rPr>
          <w:t>5.2.4</w:t>
        </w:r>
        <w:r w:rsidRPr="000977A7">
          <w:rPr>
            <w:rStyle w:val="Hyperlink"/>
            <w:noProof/>
          </w:rPr>
          <w:t xml:space="preserve"> Type of Rejection</w:t>
        </w:r>
        <w:r>
          <w:rPr>
            <w:noProof/>
            <w:webHidden/>
          </w:rPr>
          <w:tab/>
        </w:r>
        <w:r>
          <w:rPr>
            <w:noProof/>
            <w:webHidden/>
          </w:rPr>
          <w:fldChar w:fldCharType="begin"/>
        </w:r>
        <w:r>
          <w:rPr>
            <w:noProof/>
            <w:webHidden/>
          </w:rPr>
          <w:instrText xml:space="preserve"> PAGEREF _Toc340668873 \h </w:instrText>
        </w:r>
        <w:r>
          <w:rPr>
            <w:noProof/>
            <w:webHidden/>
          </w:rPr>
        </w:r>
        <w:r>
          <w:rPr>
            <w:noProof/>
            <w:webHidden/>
          </w:rPr>
          <w:fldChar w:fldCharType="separate"/>
        </w:r>
        <w:r>
          <w:rPr>
            <w:noProof/>
            <w:webHidden/>
          </w:rPr>
          <w:t>17</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4" w:history="1">
        <w:r w:rsidRPr="000977A7">
          <w:rPr>
            <w:rStyle w:val="Hyperlink"/>
            <w:rFonts w:ascii="Calibri" w:hAnsi="Calibri" w:cs="Calibri"/>
            <w:noProof/>
          </w:rPr>
          <w:t>5.2.5</w:t>
        </w:r>
        <w:r w:rsidRPr="000977A7">
          <w:rPr>
            <w:rStyle w:val="Hyperlink"/>
            <w:noProof/>
          </w:rPr>
          <w:t xml:space="preserve"> Appeal Fatal Rejection</w:t>
        </w:r>
        <w:r>
          <w:rPr>
            <w:noProof/>
            <w:webHidden/>
          </w:rPr>
          <w:tab/>
        </w:r>
        <w:r>
          <w:rPr>
            <w:noProof/>
            <w:webHidden/>
          </w:rPr>
          <w:fldChar w:fldCharType="begin"/>
        </w:r>
        <w:r>
          <w:rPr>
            <w:noProof/>
            <w:webHidden/>
          </w:rPr>
          <w:instrText xml:space="preserve"> PAGEREF _Toc340668874 \h </w:instrText>
        </w:r>
        <w:r>
          <w:rPr>
            <w:noProof/>
            <w:webHidden/>
          </w:rPr>
        </w:r>
        <w:r>
          <w:rPr>
            <w:noProof/>
            <w:webHidden/>
          </w:rPr>
          <w:fldChar w:fldCharType="separate"/>
        </w:r>
        <w:r>
          <w:rPr>
            <w:noProof/>
            <w:webHidden/>
          </w:rPr>
          <w:t>17</w:t>
        </w:r>
        <w:r>
          <w:rPr>
            <w:noProof/>
            <w:webHidden/>
          </w:rPr>
          <w:fldChar w:fldCharType="end"/>
        </w:r>
      </w:hyperlink>
    </w:p>
    <w:p w:rsidR="001346B4" w:rsidRPr="00DE0364" w:rsidRDefault="001346B4">
      <w:pPr>
        <w:pStyle w:val="TOC2"/>
        <w:rPr>
          <w:rFonts w:cs="Times New Roman"/>
          <w:sz w:val="22"/>
          <w:szCs w:val="22"/>
        </w:rPr>
      </w:pPr>
      <w:hyperlink w:anchor="_Toc340668875" w:history="1">
        <w:r w:rsidRPr="000977A7">
          <w:rPr>
            <w:rStyle w:val="Hyperlink"/>
          </w:rPr>
          <w:t>5.3 Workflow</w:t>
        </w:r>
        <w:r>
          <w:rPr>
            <w:webHidden/>
          </w:rPr>
          <w:tab/>
        </w:r>
        <w:r>
          <w:rPr>
            <w:webHidden/>
          </w:rPr>
          <w:fldChar w:fldCharType="begin"/>
        </w:r>
        <w:r>
          <w:rPr>
            <w:webHidden/>
          </w:rPr>
          <w:instrText xml:space="preserve"> PAGEREF _Toc340668875 \h </w:instrText>
        </w:r>
        <w:r>
          <w:rPr>
            <w:webHidden/>
          </w:rPr>
        </w:r>
        <w:r>
          <w:rPr>
            <w:webHidden/>
          </w:rPr>
          <w:fldChar w:fldCharType="separate"/>
        </w:r>
        <w:r>
          <w:rPr>
            <w:webHidden/>
          </w:rPr>
          <w:t>18</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6" w:history="1">
        <w:r w:rsidRPr="000977A7">
          <w:rPr>
            <w:rStyle w:val="Hyperlink"/>
            <w:rFonts w:ascii="Calibri" w:hAnsi="Calibri" w:cs="Calibri"/>
            <w:noProof/>
          </w:rPr>
          <w:t>5.3.1</w:t>
        </w:r>
        <w:r w:rsidRPr="000977A7">
          <w:rPr>
            <w:rStyle w:val="Hyperlink"/>
            <w:noProof/>
          </w:rPr>
          <w:t xml:space="preserve"> Worklist Definitions</w:t>
        </w:r>
        <w:r>
          <w:rPr>
            <w:noProof/>
            <w:webHidden/>
          </w:rPr>
          <w:tab/>
        </w:r>
        <w:r>
          <w:rPr>
            <w:noProof/>
            <w:webHidden/>
          </w:rPr>
          <w:fldChar w:fldCharType="begin"/>
        </w:r>
        <w:r>
          <w:rPr>
            <w:noProof/>
            <w:webHidden/>
          </w:rPr>
          <w:instrText xml:space="preserve"> PAGEREF _Toc340668876 \h </w:instrText>
        </w:r>
        <w:r>
          <w:rPr>
            <w:noProof/>
            <w:webHidden/>
          </w:rPr>
        </w:r>
        <w:r>
          <w:rPr>
            <w:noProof/>
            <w:webHidden/>
          </w:rPr>
          <w:fldChar w:fldCharType="separate"/>
        </w:r>
        <w:r>
          <w:rPr>
            <w:noProof/>
            <w:webHidden/>
          </w:rPr>
          <w:t>18</w:t>
        </w:r>
        <w:r>
          <w:rPr>
            <w:noProof/>
            <w:webHidden/>
          </w:rPr>
          <w:fldChar w:fldCharType="end"/>
        </w:r>
      </w:hyperlink>
    </w:p>
    <w:p w:rsidR="001346B4" w:rsidRPr="00DE0364" w:rsidRDefault="001346B4">
      <w:pPr>
        <w:pStyle w:val="TOC2"/>
        <w:rPr>
          <w:rFonts w:cs="Times New Roman"/>
          <w:sz w:val="22"/>
          <w:szCs w:val="22"/>
        </w:rPr>
      </w:pPr>
      <w:hyperlink w:anchor="_Toc340668877" w:history="1">
        <w:r w:rsidRPr="000977A7">
          <w:rPr>
            <w:rStyle w:val="Hyperlink"/>
          </w:rPr>
          <w:t>5.4 UI Screen Details</w:t>
        </w:r>
        <w:r>
          <w:rPr>
            <w:webHidden/>
          </w:rPr>
          <w:tab/>
        </w:r>
        <w:r>
          <w:rPr>
            <w:webHidden/>
          </w:rPr>
          <w:fldChar w:fldCharType="begin"/>
        </w:r>
        <w:r>
          <w:rPr>
            <w:webHidden/>
          </w:rPr>
          <w:instrText xml:space="preserve"> PAGEREF _Toc340668877 \h </w:instrText>
        </w:r>
        <w:r>
          <w:rPr>
            <w:webHidden/>
          </w:rPr>
        </w:r>
        <w:r>
          <w:rPr>
            <w:webHidden/>
          </w:rPr>
          <w:fldChar w:fldCharType="separate"/>
        </w:r>
        <w:r>
          <w:rPr>
            <w:webHidden/>
          </w:rPr>
          <w:t>20</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8" w:history="1">
        <w:r w:rsidRPr="000977A7">
          <w:rPr>
            <w:rStyle w:val="Hyperlink"/>
            <w:rFonts w:ascii="Calibri" w:hAnsi="Calibri" w:cs="Calibri"/>
            <w:noProof/>
          </w:rPr>
          <w:t>5.4.1</w:t>
        </w:r>
        <w:r w:rsidRPr="000977A7">
          <w:rPr>
            <w:rStyle w:val="Hyperlink"/>
            <w:noProof/>
          </w:rPr>
          <w:t xml:space="preserve"> Carrier Certification Landing Page</w:t>
        </w:r>
        <w:r>
          <w:rPr>
            <w:noProof/>
            <w:webHidden/>
          </w:rPr>
          <w:tab/>
        </w:r>
        <w:r>
          <w:rPr>
            <w:noProof/>
            <w:webHidden/>
          </w:rPr>
          <w:fldChar w:fldCharType="begin"/>
        </w:r>
        <w:r>
          <w:rPr>
            <w:noProof/>
            <w:webHidden/>
          </w:rPr>
          <w:instrText xml:space="preserve"> PAGEREF _Toc340668878 \h </w:instrText>
        </w:r>
        <w:r>
          <w:rPr>
            <w:noProof/>
            <w:webHidden/>
          </w:rPr>
        </w:r>
        <w:r>
          <w:rPr>
            <w:noProof/>
            <w:webHidden/>
          </w:rPr>
          <w:fldChar w:fldCharType="separate"/>
        </w:r>
        <w:r>
          <w:rPr>
            <w:noProof/>
            <w:webHidden/>
          </w:rPr>
          <w:t>20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79" w:history="1">
        <w:r w:rsidRPr="000977A7">
          <w:rPr>
            <w:rStyle w:val="Hyperlink"/>
            <w:rFonts w:ascii="Calibri" w:hAnsi="Calibri" w:cs="Calibri"/>
            <w:noProof/>
          </w:rPr>
          <w:t>5.4.2</w:t>
        </w:r>
        <w:r w:rsidRPr="000977A7">
          <w:rPr>
            <w:rStyle w:val="Hyperlink"/>
            <w:noProof/>
          </w:rPr>
          <w:t xml:space="preserve"> Carrier Certification Workflow Checklist Page(s)</w:t>
        </w:r>
        <w:r>
          <w:rPr>
            <w:noProof/>
            <w:webHidden/>
          </w:rPr>
          <w:tab/>
        </w:r>
        <w:r>
          <w:rPr>
            <w:noProof/>
            <w:webHidden/>
          </w:rPr>
          <w:fldChar w:fldCharType="begin"/>
        </w:r>
        <w:r>
          <w:rPr>
            <w:noProof/>
            <w:webHidden/>
          </w:rPr>
          <w:instrText xml:space="preserve"> PAGEREF _Toc340668879 \h </w:instrText>
        </w:r>
        <w:r>
          <w:rPr>
            <w:noProof/>
            <w:webHidden/>
          </w:rPr>
        </w:r>
        <w:r>
          <w:rPr>
            <w:noProof/>
            <w:webHidden/>
          </w:rPr>
          <w:fldChar w:fldCharType="separate"/>
        </w:r>
        <w:r>
          <w:rPr>
            <w:noProof/>
            <w:webHidden/>
          </w:rPr>
          <w:t>20</w:t>
        </w:r>
        <w:r>
          <w:rPr>
            <w:noProof/>
            <w:webHidden/>
          </w:rPr>
          <w:fldChar w:fldCharType="end"/>
        </w:r>
      </w:hyperlink>
    </w:p>
    <w:p w:rsidR="001346B4" w:rsidRPr="00DE0364" w:rsidRDefault="001346B4">
      <w:pPr>
        <w:pStyle w:val="TOC2"/>
        <w:rPr>
          <w:rFonts w:cs="Times New Roman"/>
          <w:sz w:val="22"/>
          <w:szCs w:val="22"/>
        </w:rPr>
      </w:pPr>
      <w:hyperlink w:anchor="_Toc340668880" w:history="1">
        <w:r w:rsidRPr="000977A7">
          <w:rPr>
            <w:rStyle w:val="Hyperlink"/>
          </w:rPr>
          <w:t>5.5 Communications</w:t>
        </w:r>
        <w:r>
          <w:rPr>
            <w:webHidden/>
          </w:rPr>
          <w:tab/>
        </w:r>
        <w:r>
          <w:rPr>
            <w:webHidden/>
          </w:rPr>
          <w:fldChar w:fldCharType="begin"/>
        </w:r>
        <w:r>
          <w:rPr>
            <w:webHidden/>
          </w:rPr>
          <w:instrText xml:space="preserve"> PAGEREF _Toc340668880 \h </w:instrText>
        </w:r>
        <w:r>
          <w:rPr>
            <w:webHidden/>
          </w:rPr>
        </w:r>
        <w:r>
          <w:rPr>
            <w:webHidden/>
          </w:rPr>
          <w:fldChar w:fldCharType="separate"/>
        </w:r>
        <w:r>
          <w:rPr>
            <w:webHidden/>
          </w:rPr>
          <w:t>20</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81" w:history="1">
        <w:r w:rsidRPr="000977A7">
          <w:rPr>
            <w:rStyle w:val="Hyperlink"/>
            <w:rFonts w:ascii="Calibri" w:hAnsi="Calibri" w:cs="Calibri"/>
            <w:noProof/>
          </w:rPr>
          <w:t>5.5.1</w:t>
        </w:r>
        <w:r w:rsidRPr="000977A7">
          <w:rPr>
            <w:rStyle w:val="Hyperlink"/>
            <w:noProof/>
          </w:rPr>
          <w:t xml:space="preserve"> Imaging Requirements</w:t>
        </w:r>
        <w:r>
          <w:rPr>
            <w:noProof/>
            <w:webHidden/>
          </w:rPr>
          <w:tab/>
        </w:r>
        <w:r>
          <w:rPr>
            <w:noProof/>
            <w:webHidden/>
          </w:rPr>
          <w:fldChar w:fldCharType="begin"/>
        </w:r>
        <w:r>
          <w:rPr>
            <w:noProof/>
            <w:webHidden/>
          </w:rPr>
          <w:instrText xml:space="preserve"> PAGEREF _Toc340668881 \h </w:instrText>
        </w:r>
        <w:r>
          <w:rPr>
            <w:noProof/>
            <w:webHidden/>
          </w:rPr>
        </w:r>
        <w:r>
          <w:rPr>
            <w:noProof/>
            <w:webHidden/>
          </w:rPr>
          <w:fldChar w:fldCharType="separate"/>
        </w:r>
        <w:r>
          <w:rPr>
            <w:noProof/>
            <w:webHidden/>
          </w:rPr>
          <w:t>20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82" w:history="1">
        <w:r w:rsidRPr="000977A7">
          <w:rPr>
            <w:rStyle w:val="Hyperlink"/>
            <w:rFonts w:ascii="Calibri" w:hAnsi="Calibri" w:cs="Calibri"/>
            <w:noProof/>
          </w:rPr>
          <w:t>5.5.2</w:t>
        </w:r>
        <w:r w:rsidRPr="000977A7">
          <w:rPr>
            <w:rStyle w:val="Hyperlink"/>
            <w:noProof/>
          </w:rPr>
          <w:t xml:space="preserve"> Form Requirements</w:t>
        </w:r>
        <w:r>
          <w:rPr>
            <w:noProof/>
            <w:webHidden/>
          </w:rPr>
          <w:tab/>
        </w:r>
        <w:r>
          <w:rPr>
            <w:noProof/>
            <w:webHidden/>
          </w:rPr>
          <w:fldChar w:fldCharType="begin"/>
        </w:r>
        <w:r>
          <w:rPr>
            <w:noProof/>
            <w:webHidden/>
          </w:rPr>
          <w:instrText xml:space="preserve"> PAGEREF _Toc340668882 \h </w:instrText>
        </w:r>
        <w:r>
          <w:rPr>
            <w:noProof/>
            <w:webHidden/>
          </w:rPr>
        </w:r>
        <w:r>
          <w:rPr>
            <w:noProof/>
            <w:webHidden/>
          </w:rPr>
          <w:fldChar w:fldCharType="separate"/>
        </w:r>
        <w:r>
          <w:rPr>
            <w:noProof/>
            <w:webHidden/>
          </w:rPr>
          <w:t>20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83" w:history="1">
        <w:r w:rsidRPr="000977A7">
          <w:rPr>
            <w:rStyle w:val="Hyperlink"/>
            <w:rFonts w:ascii="Calibri" w:hAnsi="Calibri" w:cs="Calibri"/>
            <w:noProof/>
          </w:rPr>
          <w:t>5.5.3</w:t>
        </w:r>
        <w:r w:rsidRPr="000977A7">
          <w:rPr>
            <w:rStyle w:val="Hyperlink"/>
            <w:noProof/>
          </w:rPr>
          <w:t xml:space="preserve"> Notices Requirements</w:t>
        </w:r>
        <w:r>
          <w:rPr>
            <w:noProof/>
            <w:webHidden/>
          </w:rPr>
          <w:tab/>
        </w:r>
        <w:r>
          <w:rPr>
            <w:noProof/>
            <w:webHidden/>
          </w:rPr>
          <w:fldChar w:fldCharType="begin"/>
        </w:r>
        <w:r>
          <w:rPr>
            <w:noProof/>
            <w:webHidden/>
          </w:rPr>
          <w:instrText xml:space="preserve"> PAGEREF _Toc340668883 \h </w:instrText>
        </w:r>
        <w:r>
          <w:rPr>
            <w:noProof/>
            <w:webHidden/>
          </w:rPr>
        </w:r>
        <w:r>
          <w:rPr>
            <w:noProof/>
            <w:webHidden/>
          </w:rPr>
          <w:fldChar w:fldCharType="separate"/>
        </w:r>
        <w:r>
          <w:rPr>
            <w:noProof/>
            <w:webHidden/>
          </w:rPr>
          <w:t>20</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84" w:history="1">
        <w:r w:rsidRPr="000977A7">
          <w:rPr>
            <w:rStyle w:val="Hyperlink"/>
            <w:rFonts w:ascii="Calibri" w:hAnsi="Calibri" w:cs="Calibri"/>
            <w:noProof/>
          </w:rPr>
          <w:t>5.5.4</w:t>
        </w:r>
        <w:r w:rsidRPr="000977A7">
          <w:rPr>
            <w:rStyle w:val="Hyperlink"/>
            <w:noProof/>
          </w:rPr>
          <w:t xml:space="preserve"> Other Communication Requirements</w:t>
        </w:r>
        <w:r>
          <w:rPr>
            <w:noProof/>
            <w:webHidden/>
          </w:rPr>
          <w:tab/>
        </w:r>
        <w:r>
          <w:rPr>
            <w:noProof/>
            <w:webHidden/>
          </w:rPr>
          <w:fldChar w:fldCharType="begin"/>
        </w:r>
        <w:r>
          <w:rPr>
            <w:noProof/>
            <w:webHidden/>
          </w:rPr>
          <w:instrText xml:space="preserve"> PAGEREF _Toc340668884 \h </w:instrText>
        </w:r>
        <w:r>
          <w:rPr>
            <w:noProof/>
            <w:webHidden/>
          </w:rPr>
        </w:r>
        <w:r>
          <w:rPr>
            <w:noProof/>
            <w:webHidden/>
          </w:rPr>
          <w:fldChar w:fldCharType="separate"/>
        </w:r>
        <w:r>
          <w:rPr>
            <w:noProof/>
            <w:webHidden/>
          </w:rPr>
          <w:t>20</w:t>
        </w:r>
        <w:r>
          <w:rPr>
            <w:noProof/>
            <w:webHidden/>
          </w:rPr>
          <w:fldChar w:fldCharType="end"/>
        </w:r>
      </w:hyperlink>
    </w:p>
    <w:p w:rsidR="001346B4" w:rsidRPr="00DE0364" w:rsidRDefault="001346B4">
      <w:pPr>
        <w:pStyle w:val="TOC2"/>
        <w:rPr>
          <w:rFonts w:cs="Times New Roman"/>
          <w:sz w:val="22"/>
          <w:szCs w:val="22"/>
        </w:rPr>
      </w:pPr>
      <w:hyperlink w:anchor="_Toc340668885" w:history="1">
        <w:r w:rsidRPr="000977A7">
          <w:rPr>
            <w:rStyle w:val="Hyperlink"/>
          </w:rPr>
          <w:t>5.6 Interfaces</w:t>
        </w:r>
        <w:r>
          <w:rPr>
            <w:webHidden/>
          </w:rPr>
          <w:tab/>
        </w:r>
        <w:r>
          <w:rPr>
            <w:webHidden/>
          </w:rPr>
          <w:fldChar w:fldCharType="begin"/>
        </w:r>
        <w:r>
          <w:rPr>
            <w:webHidden/>
          </w:rPr>
          <w:instrText xml:space="preserve"> PAGEREF _Toc340668885 \h </w:instrText>
        </w:r>
        <w:r>
          <w:rPr>
            <w:webHidden/>
          </w:rPr>
        </w:r>
        <w:r>
          <w:rPr>
            <w:webHidden/>
          </w:rPr>
          <w:fldChar w:fldCharType="separate"/>
        </w:r>
        <w:r>
          <w:rPr>
            <w:webHidden/>
          </w:rPr>
          <w:t>20</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86" w:history="1">
        <w:r w:rsidRPr="000977A7">
          <w:rPr>
            <w:rStyle w:val="Hyperlink"/>
            <w:rFonts w:ascii="Calibri" w:hAnsi="Calibri" w:cs="Calibri"/>
            <w:noProof/>
          </w:rPr>
          <w:t>5.6.1</w:t>
        </w:r>
        <w:r w:rsidRPr="000977A7">
          <w:rPr>
            <w:rStyle w:val="Hyperlink"/>
            <w:noProof/>
          </w:rPr>
          <w:t xml:space="preserve"> Interfaces</w:t>
        </w:r>
        <w:r>
          <w:rPr>
            <w:noProof/>
            <w:webHidden/>
          </w:rPr>
          <w:tab/>
        </w:r>
        <w:r>
          <w:rPr>
            <w:noProof/>
            <w:webHidden/>
          </w:rPr>
          <w:fldChar w:fldCharType="begin"/>
        </w:r>
        <w:r>
          <w:rPr>
            <w:noProof/>
            <w:webHidden/>
          </w:rPr>
          <w:instrText xml:space="preserve"> PAGEREF _Toc340668886 \h </w:instrText>
        </w:r>
        <w:r>
          <w:rPr>
            <w:noProof/>
            <w:webHidden/>
          </w:rPr>
        </w:r>
        <w:r>
          <w:rPr>
            <w:noProof/>
            <w:webHidden/>
          </w:rPr>
          <w:fldChar w:fldCharType="separate"/>
        </w:r>
        <w:r>
          <w:rPr>
            <w:noProof/>
            <w:webHidden/>
          </w:rPr>
          <w:t>20</w:t>
        </w:r>
        <w:r>
          <w:rPr>
            <w:noProof/>
            <w:webHidden/>
          </w:rPr>
          <w:fldChar w:fldCharType="end"/>
        </w:r>
      </w:hyperlink>
    </w:p>
    <w:p w:rsidR="001346B4" w:rsidRPr="00DE0364" w:rsidRDefault="001346B4">
      <w:pPr>
        <w:pStyle w:val="TOC2"/>
        <w:rPr>
          <w:rFonts w:cs="Times New Roman"/>
          <w:sz w:val="22"/>
          <w:szCs w:val="22"/>
        </w:rPr>
      </w:pPr>
      <w:hyperlink w:anchor="_Toc340668887" w:history="1">
        <w:r w:rsidRPr="000977A7">
          <w:rPr>
            <w:rStyle w:val="Hyperlink"/>
          </w:rPr>
          <w:t>5.7 Reporting</w:t>
        </w:r>
        <w:r>
          <w:rPr>
            <w:webHidden/>
          </w:rPr>
          <w:tab/>
        </w:r>
        <w:r>
          <w:rPr>
            <w:webHidden/>
          </w:rPr>
          <w:fldChar w:fldCharType="begin"/>
        </w:r>
        <w:r>
          <w:rPr>
            <w:webHidden/>
          </w:rPr>
          <w:instrText xml:space="preserve"> PAGEREF _Toc340668887 \h </w:instrText>
        </w:r>
        <w:r>
          <w:rPr>
            <w:webHidden/>
          </w:rPr>
        </w:r>
        <w:r>
          <w:rPr>
            <w:webHidden/>
          </w:rPr>
          <w:fldChar w:fldCharType="separate"/>
        </w:r>
        <w:r>
          <w:rPr>
            <w:webHidden/>
          </w:rPr>
          <w:t>21</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88" w:history="1">
        <w:r w:rsidRPr="000977A7">
          <w:rPr>
            <w:rStyle w:val="Hyperlink"/>
            <w:rFonts w:ascii="Calibri" w:hAnsi="Calibri" w:cs="Calibri"/>
            <w:noProof/>
          </w:rPr>
          <w:t>5.7.1</w:t>
        </w:r>
        <w:r w:rsidRPr="000977A7">
          <w:rPr>
            <w:rStyle w:val="Hyperlink"/>
            <w:noProof/>
          </w:rPr>
          <w:t xml:space="preserve"> Carrier Certification Reporting</w:t>
        </w:r>
        <w:r>
          <w:rPr>
            <w:noProof/>
            <w:webHidden/>
          </w:rPr>
          <w:tab/>
        </w:r>
        <w:r>
          <w:rPr>
            <w:noProof/>
            <w:webHidden/>
          </w:rPr>
          <w:fldChar w:fldCharType="begin"/>
        </w:r>
        <w:r>
          <w:rPr>
            <w:noProof/>
            <w:webHidden/>
          </w:rPr>
          <w:instrText xml:space="preserve"> PAGEREF _Toc340668888 \h </w:instrText>
        </w:r>
        <w:r>
          <w:rPr>
            <w:noProof/>
            <w:webHidden/>
          </w:rPr>
        </w:r>
        <w:r>
          <w:rPr>
            <w:noProof/>
            <w:webHidden/>
          </w:rPr>
          <w:fldChar w:fldCharType="separate"/>
        </w:r>
        <w:r>
          <w:rPr>
            <w:noProof/>
            <w:webHidden/>
          </w:rPr>
          <w:t>21</w:t>
        </w:r>
        <w:r>
          <w:rPr>
            <w:noProof/>
            <w:webHidden/>
          </w:rPr>
          <w:fldChar w:fldCharType="end"/>
        </w:r>
      </w:hyperlink>
    </w:p>
    <w:p w:rsidR="001346B4" w:rsidRPr="00DE0364" w:rsidRDefault="001346B4">
      <w:pPr>
        <w:pStyle w:val="TOC2"/>
        <w:rPr>
          <w:rFonts w:cs="Times New Roman"/>
          <w:sz w:val="22"/>
          <w:szCs w:val="22"/>
        </w:rPr>
      </w:pPr>
      <w:hyperlink w:anchor="_Toc340668889" w:history="1">
        <w:r w:rsidRPr="000977A7">
          <w:rPr>
            <w:rStyle w:val="Hyperlink"/>
          </w:rPr>
          <w:t>5.8 User Security</w:t>
        </w:r>
        <w:r>
          <w:rPr>
            <w:webHidden/>
          </w:rPr>
          <w:tab/>
        </w:r>
        <w:r>
          <w:rPr>
            <w:webHidden/>
          </w:rPr>
          <w:fldChar w:fldCharType="begin"/>
        </w:r>
        <w:r>
          <w:rPr>
            <w:webHidden/>
          </w:rPr>
          <w:instrText xml:space="preserve"> PAGEREF _Toc340668889 \h </w:instrText>
        </w:r>
        <w:r>
          <w:rPr>
            <w:webHidden/>
          </w:rPr>
        </w:r>
        <w:r>
          <w:rPr>
            <w:webHidden/>
          </w:rPr>
          <w:fldChar w:fldCharType="separate"/>
        </w:r>
        <w:r>
          <w:rPr>
            <w:webHidden/>
          </w:rPr>
          <w:t>21</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90" w:history="1">
        <w:r w:rsidRPr="000977A7">
          <w:rPr>
            <w:rStyle w:val="Hyperlink"/>
            <w:rFonts w:ascii="Calibri" w:hAnsi="Calibri" w:cs="Calibri"/>
            <w:noProof/>
          </w:rPr>
          <w:t>5.8.1</w:t>
        </w:r>
        <w:r w:rsidRPr="000977A7">
          <w:rPr>
            <w:rStyle w:val="Hyperlink"/>
            <w:noProof/>
          </w:rPr>
          <w:t xml:space="preserve"> COHBE Security Requirements</w:t>
        </w:r>
        <w:r>
          <w:rPr>
            <w:noProof/>
            <w:webHidden/>
          </w:rPr>
          <w:tab/>
        </w:r>
        <w:r>
          <w:rPr>
            <w:noProof/>
            <w:webHidden/>
          </w:rPr>
          <w:fldChar w:fldCharType="begin"/>
        </w:r>
        <w:r>
          <w:rPr>
            <w:noProof/>
            <w:webHidden/>
          </w:rPr>
          <w:instrText xml:space="preserve"> PAGEREF _Toc340668890 \h </w:instrText>
        </w:r>
        <w:r>
          <w:rPr>
            <w:noProof/>
            <w:webHidden/>
          </w:rPr>
        </w:r>
        <w:r>
          <w:rPr>
            <w:noProof/>
            <w:webHidden/>
          </w:rPr>
          <w:fldChar w:fldCharType="separate"/>
        </w:r>
        <w:r>
          <w:rPr>
            <w:noProof/>
            <w:webHidden/>
          </w:rPr>
          <w:t>21</w:t>
        </w:r>
        <w:r>
          <w:rPr>
            <w:noProof/>
            <w:webHidden/>
          </w:rPr>
          <w:fldChar w:fldCharType="end"/>
        </w:r>
      </w:hyperlink>
    </w:p>
    <w:p w:rsidR="001346B4" w:rsidRPr="00DE0364" w:rsidRDefault="001346B4">
      <w:pPr>
        <w:pStyle w:val="TOC2"/>
        <w:rPr>
          <w:rFonts w:cs="Times New Roman"/>
          <w:sz w:val="22"/>
          <w:szCs w:val="22"/>
        </w:rPr>
      </w:pPr>
      <w:hyperlink w:anchor="_Toc340668891" w:history="1">
        <w:r w:rsidRPr="000977A7">
          <w:rPr>
            <w:rStyle w:val="Hyperlink"/>
          </w:rPr>
          <w:t>5.9 Activity Log and Audit Trail</w:t>
        </w:r>
        <w:r>
          <w:rPr>
            <w:webHidden/>
          </w:rPr>
          <w:tab/>
        </w:r>
        <w:r>
          <w:rPr>
            <w:webHidden/>
          </w:rPr>
          <w:fldChar w:fldCharType="begin"/>
        </w:r>
        <w:r>
          <w:rPr>
            <w:webHidden/>
          </w:rPr>
          <w:instrText xml:space="preserve"> PAGEREF _Toc340668891 \h </w:instrText>
        </w:r>
        <w:r>
          <w:rPr>
            <w:webHidden/>
          </w:rPr>
        </w:r>
        <w:r>
          <w:rPr>
            <w:webHidden/>
          </w:rPr>
          <w:fldChar w:fldCharType="separate"/>
        </w:r>
        <w:r>
          <w:rPr>
            <w:webHidden/>
          </w:rPr>
          <w:t>22</w:t>
        </w:r>
        <w:r>
          <w:rPr>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92" w:history="1">
        <w:r w:rsidRPr="000977A7">
          <w:rPr>
            <w:rStyle w:val="Hyperlink"/>
            <w:rFonts w:ascii="Calibri" w:hAnsi="Calibri" w:cs="Calibri"/>
            <w:noProof/>
          </w:rPr>
          <w:t>5.9.1</w:t>
        </w:r>
        <w:r w:rsidRPr="000977A7">
          <w:rPr>
            <w:rStyle w:val="Hyperlink"/>
            <w:noProof/>
          </w:rPr>
          <w:t xml:space="preserve"> Activity Log</w:t>
        </w:r>
        <w:r>
          <w:rPr>
            <w:noProof/>
            <w:webHidden/>
          </w:rPr>
          <w:tab/>
        </w:r>
        <w:r>
          <w:rPr>
            <w:noProof/>
            <w:webHidden/>
          </w:rPr>
          <w:fldChar w:fldCharType="begin"/>
        </w:r>
        <w:r>
          <w:rPr>
            <w:noProof/>
            <w:webHidden/>
          </w:rPr>
          <w:instrText xml:space="preserve"> PAGEREF _Toc340668892 \h </w:instrText>
        </w:r>
        <w:r>
          <w:rPr>
            <w:noProof/>
            <w:webHidden/>
          </w:rPr>
        </w:r>
        <w:r>
          <w:rPr>
            <w:noProof/>
            <w:webHidden/>
          </w:rPr>
          <w:fldChar w:fldCharType="separate"/>
        </w:r>
        <w:r>
          <w:rPr>
            <w:noProof/>
            <w:webHidden/>
          </w:rPr>
          <w:t>22</w:t>
        </w:r>
        <w:r>
          <w:rPr>
            <w:noProof/>
            <w:webHidden/>
          </w:rPr>
          <w:fldChar w:fldCharType="end"/>
        </w:r>
      </w:hyperlink>
    </w:p>
    <w:p w:rsidR="001346B4" w:rsidRPr="00DE0364" w:rsidRDefault="001346B4">
      <w:pPr>
        <w:pStyle w:val="TOC3"/>
        <w:tabs>
          <w:tab w:val="right" w:leader="dot" w:pos="9350"/>
        </w:tabs>
        <w:rPr>
          <w:rFonts w:ascii="Calibri" w:hAnsi="Calibri"/>
          <w:noProof/>
          <w:sz w:val="22"/>
          <w:szCs w:val="22"/>
        </w:rPr>
      </w:pPr>
      <w:hyperlink w:anchor="_Toc340668893" w:history="1">
        <w:r w:rsidRPr="000977A7">
          <w:rPr>
            <w:rStyle w:val="Hyperlink"/>
            <w:rFonts w:ascii="Calibri" w:hAnsi="Calibri" w:cs="Calibri"/>
            <w:noProof/>
          </w:rPr>
          <w:t>5.9.2</w:t>
        </w:r>
        <w:r w:rsidRPr="000977A7">
          <w:rPr>
            <w:rStyle w:val="Hyperlink"/>
            <w:noProof/>
          </w:rPr>
          <w:t xml:space="preserve"> Audit Trail Log</w:t>
        </w:r>
        <w:r>
          <w:rPr>
            <w:noProof/>
            <w:webHidden/>
          </w:rPr>
          <w:tab/>
        </w:r>
        <w:r>
          <w:rPr>
            <w:noProof/>
            <w:webHidden/>
          </w:rPr>
          <w:fldChar w:fldCharType="begin"/>
        </w:r>
        <w:r>
          <w:rPr>
            <w:noProof/>
            <w:webHidden/>
          </w:rPr>
          <w:instrText xml:space="preserve"> PAGEREF _Toc340668893 \h </w:instrText>
        </w:r>
        <w:r>
          <w:rPr>
            <w:noProof/>
            <w:webHidden/>
          </w:rPr>
        </w:r>
        <w:r>
          <w:rPr>
            <w:noProof/>
            <w:webHidden/>
          </w:rPr>
          <w:fldChar w:fldCharType="separate"/>
        </w:r>
        <w:r>
          <w:rPr>
            <w:noProof/>
            <w:webHidden/>
          </w:rPr>
          <w:t>22</w:t>
        </w:r>
        <w:r>
          <w:rPr>
            <w:noProof/>
            <w:webHidden/>
          </w:rPr>
          <w:fldChar w:fldCharType="end"/>
        </w:r>
      </w:hyperlink>
    </w:p>
    <w:p w:rsidR="001346B4" w:rsidRPr="00DE0364" w:rsidRDefault="001346B4">
      <w:pPr>
        <w:pStyle w:val="TOC1"/>
        <w:rPr>
          <w:rFonts w:cs="Times New Roman"/>
          <w:b w:val="0"/>
          <w:bCs w:val="0"/>
          <w:noProof/>
          <w:sz w:val="22"/>
          <w:szCs w:val="22"/>
        </w:rPr>
      </w:pPr>
      <w:hyperlink w:anchor="_Toc340668894" w:history="1">
        <w:r w:rsidRPr="000977A7">
          <w:rPr>
            <w:rStyle w:val="Hyperlink"/>
            <w:noProof/>
          </w:rPr>
          <w:t>6 Future Release Notes</w:t>
        </w:r>
        <w:r>
          <w:rPr>
            <w:noProof/>
            <w:webHidden/>
          </w:rPr>
          <w:tab/>
        </w:r>
        <w:r>
          <w:rPr>
            <w:noProof/>
            <w:webHidden/>
          </w:rPr>
          <w:fldChar w:fldCharType="begin"/>
        </w:r>
        <w:r>
          <w:rPr>
            <w:noProof/>
            <w:webHidden/>
          </w:rPr>
          <w:instrText xml:space="preserve"> PAGEREF _Toc340668894 \h </w:instrText>
        </w:r>
        <w:r>
          <w:rPr>
            <w:noProof/>
            <w:webHidden/>
          </w:rPr>
        </w:r>
        <w:r>
          <w:rPr>
            <w:noProof/>
            <w:webHidden/>
          </w:rPr>
          <w:fldChar w:fldCharType="separate"/>
        </w:r>
        <w:r>
          <w:rPr>
            <w:noProof/>
            <w:webHidden/>
          </w:rPr>
          <w:t>22</w:t>
        </w:r>
        <w:r>
          <w:rPr>
            <w:noProof/>
            <w:webHidden/>
          </w:rPr>
          <w:fldChar w:fldCharType="end"/>
        </w:r>
      </w:hyperlink>
    </w:p>
    <w:p w:rsidR="001346B4" w:rsidRPr="00DE0364" w:rsidRDefault="001346B4">
      <w:pPr>
        <w:pStyle w:val="TOC1"/>
        <w:rPr>
          <w:rFonts w:cs="Times New Roman"/>
          <w:b w:val="0"/>
          <w:bCs w:val="0"/>
          <w:noProof/>
          <w:sz w:val="22"/>
          <w:szCs w:val="22"/>
        </w:rPr>
      </w:pPr>
      <w:hyperlink w:anchor="_Toc340668895" w:history="1">
        <w:r w:rsidRPr="000977A7">
          <w:rPr>
            <w:rStyle w:val="Hyperlink"/>
            <w:noProof/>
          </w:rPr>
          <w:t>7 Appendix A - Glossary</w:t>
        </w:r>
        <w:r>
          <w:rPr>
            <w:noProof/>
            <w:webHidden/>
          </w:rPr>
          <w:tab/>
        </w:r>
        <w:r>
          <w:rPr>
            <w:noProof/>
            <w:webHidden/>
          </w:rPr>
          <w:fldChar w:fldCharType="begin"/>
        </w:r>
        <w:r>
          <w:rPr>
            <w:noProof/>
            <w:webHidden/>
          </w:rPr>
          <w:instrText xml:space="preserve"> PAGEREF _Toc340668895 \h </w:instrText>
        </w:r>
        <w:r>
          <w:rPr>
            <w:noProof/>
            <w:webHidden/>
          </w:rPr>
        </w:r>
        <w:r>
          <w:rPr>
            <w:noProof/>
            <w:webHidden/>
          </w:rPr>
          <w:fldChar w:fldCharType="separate"/>
        </w:r>
        <w:r>
          <w:rPr>
            <w:noProof/>
            <w:webHidden/>
          </w:rPr>
          <w:t>23</w:t>
        </w:r>
        <w:r>
          <w:rPr>
            <w:noProof/>
            <w:webHidden/>
          </w:rPr>
          <w:fldChar w:fldCharType="end"/>
        </w:r>
      </w:hyperlink>
    </w:p>
    <w:p w:rsidR="00DC15F4" w:rsidRPr="00D913AC" w:rsidRDefault="004476DE" w:rsidP="001346B4">
      <w:pPr>
        <w:pStyle w:val="Heading1"/>
        <w:numPr>
          <w:ilvl w:val="0"/>
          <w:numId w:val="0"/>
        </w:numPr>
        <w:sectPr w:rsidR="00DC15F4" w:rsidRPr="00D913AC" w:rsidSect="00930CD2">
          <w:headerReference w:type="even" r:id="rId14"/>
          <w:headerReference w:type="default" r:id="rId15"/>
          <w:footerReference w:type="even" r:id="rId16"/>
          <w:footerReference w:type="default" r:id="rId17"/>
          <w:type w:val="oddPage"/>
          <w:pgSz w:w="12240" w:h="15840" w:code="1"/>
          <w:pgMar w:top="1440" w:right="1440" w:bottom="1440" w:left="1440" w:header="720" w:footer="544" w:gutter="0"/>
          <w:pgNumType w:start="1" w:chapStyle="1"/>
          <w:cols w:space="720"/>
          <w:docGrid w:linePitch="360"/>
        </w:sectPr>
      </w:pPr>
      <w:r w:rsidRPr="00D913AC">
        <w:fldChar w:fldCharType="end"/>
      </w:r>
    </w:p>
    <w:p w:rsidR="00CB33A3" w:rsidRPr="00D913AC" w:rsidRDefault="00FE496A" w:rsidP="000F06BC">
      <w:pPr>
        <w:pStyle w:val="Heading1"/>
      </w:pPr>
      <w:bookmarkStart w:id="0" w:name="_Toc340668821"/>
      <w:r w:rsidRPr="00D913AC">
        <w:lastRenderedPageBreak/>
        <w:t xml:space="preserve">Use Case: </w:t>
      </w:r>
      <w:r w:rsidR="008979A8" w:rsidRPr="00D913AC">
        <w:t>Certify Carrier</w:t>
      </w:r>
      <w:bookmarkEnd w:id="0"/>
    </w:p>
    <w:p w:rsidR="00C537C8" w:rsidRPr="00D913AC" w:rsidRDefault="00FE496A" w:rsidP="000F06BC">
      <w:pPr>
        <w:pStyle w:val="Heading2"/>
      </w:pPr>
      <w:bookmarkStart w:id="1" w:name="_Toc340668822"/>
      <w:r w:rsidRPr="00D913AC">
        <w:t>Goal</w:t>
      </w:r>
      <w:bookmarkEnd w:id="1"/>
    </w:p>
    <w:p w:rsidR="00FE496A" w:rsidRPr="00D913AC" w:rsidRDefault="008979A8" w:rsidP="000F06BC">
      <w:pPr>
        <w:pStyle w:val="BodyText"/>
      </w:pPr>
      <w:r w:rsidRPr="00D913AC">
        <w:t xml:space="preserve">The goal of the Certify Carrier Use Case is to </w:t>
      </w:r>
      <w:r w:rsidR="00C97FE7" w:rsidRPr="00D913AC">
        <w:t xml:space="preserve">have Carriers reviewed by COHBE for </w:t>
      </w:r>
      <w:r w:rsidR="00104C54" w:rsidRPr="00D913AC">
        <w:t xml:space="preserve">certification </w:t>
      </w:r>
      <w:r w:rsidR="00C97FE7" w:rsidRPr="00D913AC">
        <w:t xml:space="preserve">in the Exchange.  </w:t>
      </w:r>
    </w:p>
    <w:p w:rsidR="00FE496A" w:rsidRPr="00D913AC" w:rsidRDefault="00FE496A" w:rsidP="000F06BC">
      <w:pPr>
        <w:pStyle w:val="BodyText"/>
      </w:pPr>
      <w:r w:rsidRPr="00D913AC">
        <w:t xml:space="preserve">This Use Case </w:t>
      </w:r>
      <w:r w:rsidR="00C97FE7" w:rsidRPr="00D913AC">
        <w:t xml:space="preserve">completes </w:t>
      </w:r>
      <w:r w:rsidR="00B06B65" w:rsidRPr="00D913AC">
        <w:t>successfully</w:t>
      </w:r>
      <w:r w:rsidR="00C97FE7" w:rsidRPr="00D913AC">
        <w:t xml:space="preserve"> when COHBE has </w:t>
      </w:r>
      <w:r w:rsidR="00104C54" w:rsidRPr="00D913AC">
        <w:t xml:space="preserve">reviewed the </w:t>
      </w:r>
      <w:r w:rsidR="00794F1A">
        <w:t>C</w:t>
      </w:r>
      <w:r w:rsidR="00C97FE7" w:rsidRPr="00D913AC">
        <w:t xml:space="preserve">arrier for </w:t>
      </w:r>
      <w:r w:rsidR="00104C54" w:rsidRPr="00D913AC">
        <w:t>certificati</w:t>
      </w:r>
      <w:r w:rsidR="002C17EA" w:rsidRPr="00D913AC">
        <w:t>o</w:t>
      </w:r>
      <w:r w:rsidR="00104C54" w:rsidRPr="00D913AC">
        <w:t xml:space="preserve">n </w:t>
      </w:r>
      <w:r w:rsidR="00C97FE7" w:rsidRPr="00D913AC">
        <w:t xml:space="preserve">in the Exchange.  </w:t>
      </w:r>
    </w:p>
    <w:p w:rsidR="0044301F" w:rsidRPr="00D913AC" w:rsidRDefault="0044301F" w:rsidP="000F06BC">
      <w:pPr>
        <w:pStyle w:val="Heading2"/>
      </w:pPr>
      <w:bookmarkStart w:id="2" w:name="_Toc340668823"/>
      <w:r w:rsidRPr="00D913AC">
        <w:t>Brief Description</w:t>
      </w:r>
      <w:bookmarkEnd w:id="2"/>
    </w:p>
    <w:p w:rsidR="000E0694" w:rsidRPr="00D913AC" w:rsidRDefault="000E0694" w:rsidP="000F06BC">
      <w:pPr>
        <w:pStyle w:val="BodyText"/>
      </w:pPr>
      <w:r w:rsidRPr="00D913AC">
        <w:t>The Colorado Health Benefits Exchange agency and the</w:t>
      </w:r>
      <w:r w:rsidR="00C97FE7" w:rsidRPr="00D913AC">
        <w:t xml:space="preserve"> </w:t>
      </w:r>
      <w:r w:rsidRPr="00D913AC">
        <w:t xml:space="preserve">Division of Insurance (DOI) will work closely together as </w:t>
      </w:r>
      <w:r w:rsidR="00794F1A">
        <w:t>C</w:t>
      </w:r>
      <w:r w:rsidRPr="00D913AC">
        <w:t xml:space="preserve">arriers are considered for participation inside and outside the Exchange.  COHBE will send an email to the </w:t>
      </w:r>
      <w:r w:rsidR="00794F1A">
        <w:t>C</w:t>
      </w:r>
      <w:r w:rsidRPr="00D913AC">
        <w:t xml:space="preserve">arrier inviting them to submit </w:t>
      </w:r>
      <w:r w:rsidR="00794F1A">
        <w:t>c</w:t>
      </w:r>
      <w:r w:rsidRPr="00D913AC">
        <w:t xml:space="preserve">ertification data by a </w:t>
      </w:r>
      <w:r w:rsidR="0056063F" w:rsidRPr="00D913AC">
        <w:t xml:space="preserve">specific date.  Carriers will use the login and password provided in the email to log into the Carrier Portal and enter their certification information which will be used to certify the </w:t>
      </w:r>
      <w:r w:rsidR="00794F1A">
        <w:t>C</w:t>
      </w:r>
      <w:r w:rsidR="0056063F" w:rsidRPr="00D913AC">
        <w:t xml:space="preserve">arrier.  </w:t>
      </w:r>
    </w:p>
    <w:p w:rsidR="00B06B65" w:rsidRPr="00D913AC" w:rsidRDefault="0056063F" w:rsidP="000F06BC">
      <w:pPr>
        <w:pStyle w:val="BodyText"/>
      </w:pPr>
      <w:r w:rsidRPr="00D913AC">
        <w:t xml:space="preserve">COHBE </w:t>
      </w:r>
      <w:r w:rsidR="00854934">
        <w:t xml:space="preserve">staff </w:t>
      </w:r>
      <w:r w:rsidRPr="00D913AC">
        <w:t xml:space="preserve">will </w:t>
      </w:r>
      <w:r w:rsidR="00854934">
        <w:t xml:space="preserve">manually </w:t>
      </w:r>
      <w:r w:rsidRPr="00D913AC">
        <w:t>review the certification items and approve</w:t>
      </w:r>
      <w:r w:rsidR="00854934">
        <w:t>, reject,</w:t>
      </w:r>
      <w:r w:rsidRPr="00D913AC">
        <w:t xml:space="preserve"> or </w:t>
      </w:r>
      <w:r w:rsidR="00854934">
        <w:t xml:space="preserve">fatally </w:t>
      </w:r>
      <w:r w:rsidRPr="00D913AC">
        <w:t>reject them</w:t>
      </w:r>
      <w:r w:rsidR="00854934">
        <w:t>, with notes made in the workflow</w:t>
      </w:r>
      <w:r w:rsidRPr="00D913AC">
        <w:t xml:space="preserve">.  If all items are approved, the workflow checklist will be updated, the database status for the record that houses the certification information will be updated to </w:t>
      </w:r>
      <w:proofErr w:type="gramStart"/>
      <w:r w:rsidRPr="00D913AC">
        <w:t>approved</w:t>
      </w:r>
      <w:proofErr w:type="gramEnd"/>
      <w:r w:rsidRPr="00D913AC">
        <w:t xml:space="preserve"> and the </w:t>
      </w:r>
      <w:r w:rsidR="00794F1A">
        <w:t>C</w:t>
      </w:r>
      <w:r w:rsidRPr="00D913AC">
        <w:t>arrier will receive an approved notification.</w:t>
      </w:r>
    </w:p>
    <w:p w:rsidR="004B630D" w:rsidRPr="00D913AC" w:rsidRDefault="004B630D" w:rsidP="000F06BC">
      <w:pPr>
        <w:pStyle w:val="Heading2"/>
      </w:pPr>
      <w:bookmarkStart w:id="3" w:name="_Toc340668824"/>
      <w:r w:rsidRPr="00D913AC">
        <w:t>Requirements Traceability</w:t>
      </w:r>
      <w:bookmarkEnd w:id="3"/>
    </w:p>
    <w:p w:rsidR="00882430" w:rsidRPr="00D913AC" w:rsidRDefault="00882430" w:rsidP="000F06BC">
      <w:pPr>
        <w:pStyle w:val="BodyText"/>
      </w:pPr>
      <w:r w:rsidRPr="00D913AC">
        <w:t>The following requirements are covered within this Use Case:</w:t>
      </w:r>
    </w:p>
    <w:p w:rsidR="00882430" w:rsidRPr="00D913AC" w:rsidRDefault="00882430" w:rsidP="00A64671">
      <w:pPr>
        <w:numPr>
          <w:ilvl w:val="0"/>
          <w:numId w:val="22"/>
        </w:numPr>
        <w:rPr>
          <w:rFonts w:ascii="Calibri" w:hAnsi="Calibri" w:cs="Calibri"/>
          <w:sz w:val="24"/>
          <w:szCs w:val="24"/>
        </w:rPr>
      </w:pPr>
      <w:r w:rsidRPr="00D913AC">
        <w:rPr>
          <w:rFonts w:ascii="Calibri" w:hAnsi="Calibri" w:cs="Calibri"/>
          <w:sz w:val="24"/>
          <w:szCs w:val="24"/>
        </w:rPr>
        <w:t>PM015: The System will provide workflows for the certification of carriers to participate in the Exchange.</w:t>
      </w:r>
    </w:p>
    <w:p w:rsidR="005F5106" w:rsidRDefault="005F5106" w:rsidP="00A64671">
      <w:pPr>
        <w:numPr>
          <w:ilvl w:val="0"/>
          <w:numId w:val="22"/>
        </w:numPr>
        <w:rPr>
          <w:rFonts w:ascii="Calibri" w:hAnsi="Calibri" w:cs="Calibri"/>
          <w:sz w:val="24"/>
          <w:szCs w:val="24"/>
        </w:rPr>
      </w:pPr>
      <w:r>
        <w:rPr>
          <w:rFonts w:ascii="Calibri" w:hAnsi="Calibri" w:cs="Calibri"/>
          <w:sz w:val="24"/>
          <w:szCs w:val="24"/>
        </w:rPr>
        <w:t xml:space="preserve">PM200:  </w:t>
      </w:r>
      <w:r w:rsidRPr="005F5106">
        <w:rPr>
          <w:rFonts w:ascii="Calibri" w:hAnsi="Calibri" w:cs="Calibri"/>
          <w:sz w:val="24"/>
          <w:szCs w:val="24"/>
        </w:rPr>
        <w:t>The Exchange shall allow Carriers to appeal carrier and plan certification status.  This can be manual (</w:t>
      </w:r>
      <w:proofErr w:type="spellStart"/>
      <w:proofErr w:type="gramStart"/>
      <w:r w:rsidRPr="005F5106">
        <w:rPr>
          <w:rFonts w:ascii="Calibri" w:hAnsi="Calibri" w:cs="Calibri"/>
          <w:sz w:val="24"/>
          <w:szCs w:val="24"/>
        </w:rPr>
        <w:t>backoffice</w:t>
      </w:r>
      <w:proofErr w:type="spellEnd"/>
      <w:proofErr w:type="gramEnd"/>
      <w:r w:rsidRPr="005F5106">
        <w:rPr>
          <w:rFonts w:ascii="Calibri" w:hAnsi="Calibri" w:cs="Calibri"/>
          <w:sz w:val="24"/>
          <w:szCs w:val="24"/>
        </w:rPr>
        <w:t>) process.</w:t>
      </w:r>
    </w:p>
    <w:p w:rsidR="00006292" w:rsidRPr="00D913AC" w:rsidRDefault="00882430" w:rsidP="00A64671">
      <w:pPr>
        <w:numPr>
          <w:ilvl w:val="0"/>
          <w:numId w:val="22"/>
        </w:numPr>
        <w:rPr>
          <w:rFonts w:ascii="Calibri" w:hAnsi="Calibri" w:cs="Calibri"/>
          <w:sz w:val="24"/>
          <w:szCs w:val="24"/>
        </w:rPr>
      </w:pPr>
      <w:r w:rsidRPr="00D913AC">
        <w:rPr>
          <w:rFonts w:ascii="Calibri" w:hAnsi="Calibri" w:cs="Calibri"/>
          <w:sz w:val="24"/>
          <w:szCs w:val="24"/>
        </w:rPr>
        <w:t>PM150: The System shall be configured to support the plan management business processes identified in CMS Plan Management Blueprint; Exchange Business Architecture Supplement</w:t>
      </w:r>
    </w:p>
    <w:p w:rsidR="00217795" w:rsidRPr="00D913AC" w:rsidRDefault="00217795" w:rsidP="00A64671">
      <w:pPr>
        <w:numPr>
          <w:ilvl w:val="1"/>
          <w:numId w:val="22"/>
        </w:numPr>
        <w:rPr>
          <w:rFonts w:ascii="Calibri" w:hAnsi="Calibri" w:cs="Calibri"/>
          <w:sz w:val="24"/>
          <w:szCs w:val="24"/>
        </w:rPr>
      </w:pPr>
      <w:r w:rsidRPr="00D913AC">
        <w:rPr>
          <w:rFonts w:ascii="Calibri" w:hAnsi="Calibri" w:cs="Calibri"/>
          <w:sz w:val="24"/>
          <w:szCs w:val="24"/>
        </w:rPr>
        <w:t>Blueprint Item 4.3:  The Exchange uses a plan management system(s) or processes that support the collection of QHP issuer and plan data; facilitate the QHP certification process; manage QHP issuers and plans; and integrate with other Exchange business areas, including the Exchange Internet Web site, call center, quality, eligibility and enrollment, and premium processing</w:t>
      </w:r>
    </w:p>
    <w:p w:rsidR="0044301F" w:rsidRPr="00D913AC" w:rsidRDefault="0044301F" w:rsidP="000F06BC">
      <w:pPr>
        <w:pStyle w:val="Heading2"/>
      </w:pPr>
      <w:bookmarkStart w:id="4" w:name="_Toc340668825"/>
      <w:r w:rsidRPr="00D913AC">
        <w:lastRenderedPageBreak/>
        <w:t>Primary Actor</w:t>
      </w:r>
      <w:bookmarkEnd w:id="4"/>
    </w:p>
    <w:p w:rsidR="00B06B65" w:rsidRPr="00D913AC" w:rsidRDefault="00B06B65" w:rsidP="000F06BC">
      <w:pPr>
        <w:pStyle w:val="Heading3"/>
      </w:pPr>
      <w:bookmarkStart w:id="5" w:name="_Toc340668826"/>
      <w:r w:rsidRPr="00D913AC">
        <w:t>COHBE</w:t>
      </w:r>
      <w:bookmarkEnd w:id="5"/>
      <w:r w:rsidR="00F97351" w:rsidRPr="00D913AC">
        <w:t xml:space="preserve"> </w:t>
      </w:r>
    </w:p>
    <w:p w:rsidR="00B06B65" w:rsidRPr="00D913AC" w:rsidRDefault="00B06B65" w:rsidP="000F06BC">
      <w:pPr>
        <w:pStyle w:val="BodyText"/>
      </w:pPr>
      <w:r w:rsidRPr="00D913AC">
        <w:t>The Colorado Health Benefit Exchange (COHBE) staff will be responsible for reviewing the information on the Carrier and certifying them to participate in the Exchange.</w:t>
      </w:r>
      <w:r w:rsidR="00944FB5" w:rsidRPr="00D913AC">
        <w:t xml:space="preserve">  They </w:t>
      </w:r>
      <w:r w:rsidR="0056063F" w:rsidRPr="00D913AC">
        <w:t xml:space="preserve">will </w:t>
      </w:r>
      <w:r w:rsidR="00944FB5" w:rsidRPr="00D913AC">
        <w:t xml:space="preserve">initiate the process by asking the Carrier to submit </w:t>
      </w:r>
      <w:r w:rsidR="00FC6DF9">
        <w:t>c</w:t>
      </w:r>
      <w:r w:rsidR="00944FB5" w:rsidRPr="00D913AC">
        <w:t>ertification details.</w:t>
      </w:r>
    </w:p>
    <w:p w:rsidR="0044301F" w:rsidRPr="00D913AC" w:rsidRDefault="0044301F" w:rsidP="000F06BC">
      <w:pPr>
        <w:pStyle w:val="Heading2"/>
      </w:pPr>
      <w:bookmarkStart w:id="6" w:name="_Toc340668827"/>
      <w:r w:rsidRPr="00D913AC">
        <w:t>Secondary Actor</w:t>
      </w:r>
      <w:bookmarkEnd w:id="6"/>
    </w:p>
    <w:p w:rsidR="00B06B65" w:rsidRPr="00D913AC" w:rsidRDefault="00B06B65" w:rsidP="000F06BC">
      <w:pPr>
        <w:pStyle w:val="Heading3"/>
      </w:pPr>
      <w:bookmarkStart w:id="7" w:name="_Toc340668828"/>
      <w:r w:rsidRPr="00D913AC">
        <w:t>Insurance Carrier</w:t>
      </w:r>
      <w:bookmarkEnd w:id="7"/>
    </w:p>
    <w:p w:rsidR="00B06B65" w:rsidRPr="00D913AC" w:rsidRDefault="00B06B65" w:rsidP="000F06BC">
      <w:pPr>
        <w:pStyle w:val="BodyText"/>
      </w:pPr>
      <w:r w:rsidRPr="00D913AC">
        <w:t xml:space="preserve">After establishing an account on the </w:t>
      </w:r>
      <w:r w:rsidR="00C877D2">
        <w:t>E</w:t>
      </w:r>
      <w:r w:rsidRPr="00D913AC">
        <w:t>xchange, the Carrier can log into the Carrier Portal to submit the Carrier Certification data.</w:t>
      </w:r>
      <w:r w:rsidR="00811A1A">
        <w:t xml:space="preserve">  The Carrier may also be referred to as an Issuer.</w:t>
      </w:r>
    </w:p>
    <w:p w:rsidR="0044301F" w:rsidRPr="00D913AC" w:rsidRDefault="00D66BE2" w:rsidP="000F06BC">
      <w:pPr>
        <w:pStyle w:val="Heading3"/>
      </w:pPr>
      <w:bookmarkStart w:id="8" w:name="_Toc340668829"/>
      <w:r w:rsidRPr="00D913AC">
        <w:t>Carrier Portal/Exchange</w:t>
      </w:r>
      <w:bookmarkEnd w:id="8"/>
    </w:p>
    <w:p w:rsidR="0044301F" w:rsidRPr="00D913AC" w:rsidRDefault="00D66BE2" w:rsidP="000F06BC">
      <w:pPr>
        <w:pStyle w:val="BodyText"/>
      </w:pPr>
      <w:r w:rsidRPr="00D913AC">
        <w:t xml:space="preserve">The Carrier Portal in the Exchange is the primary source of all Plan Management activities.  The Exchange will receive the data from </w:t>
      </w:r>
      <w:r w:rsidR="00944FB5" w:rsidRPr="00D913AC">
        <w:t xml:space="preserve">the Carrier </w:t>
      </w:r>
      <w:r w:rsidRPr="00D913AC">
        <w:t xml:space="preserve">and will start the workflow process for certifying </w:t>
      </w:r>
      <w:r w:rsidR="00C877D2">
        <w:t>C</w:t>
      </w:r>
      <w:r w:rsidRPr="00D913AC">
        <w:t>arriers.</w:t>
      </w:r>
    </w:p>
    <w:p w:rsidR="00E43266" w:rsidRPr="00D913AC" w:rsidRDefault="00E43266" w:rsidP="000F06BC">
      <w:pPr>
        <w:pStyle w:val="Heading2"/>
      </w:pPr>
      <w:bookmarkStart w:id="9" w:name="_Toc340668830"/>
      <w:r w:rsidRPr="00D913AC">
        <w:t>Pre-Conditions</w:t>
      </w:r>
      <w:bookmarkEnd w:id="9"/>
    </w:p>
    <w:p w:rsidR="00342F69" w:rsidRPr="00D913AC" w:rsidRDefault="00944FB5" w:rsidP="000F06BC">
      <w:pPr>
        <w:pStyle w:val="BodyText"/>
      </w:pPr>
      <w:r w:rsidRPr="00D913AC">
        <w:t xml:space="preserve">The Use Case of Create Carrier Account must be executed prior to the Carrier logging into the Carrier Portal to submit </w:t>
      </w:r>
      <w:r w:rsidR="00FC6DF9">
        <w:t>c</w:t>
      </w:r>
      <w:r w:rsidRPr="00D913AC">
        <w:t xml:space="preserve">ertification details.  </w:t>
      </w:r>
    </w:p>
    <w:p w:rsidR="00620CA7" w:rsidRPr="00D913AC" w:rsidRDefault="00620CA7" w:rsidP="000F06BC">
      <w:pPr>
        <w:pStyle w:val="BodyText"/>
      </w:pPr>
      <w:r w:rsidRPr="00D913AC">
        <w:t xml:space="preserve">The Colorado Health Benefits Exchange will set a deadline date for </w:t>
      </w:r>
      <w:r w:rsidR="00C877D2">
        <w:t>C</w:t>
      </w:r>
      <w:r w:rsidR="00925800" w:rsidRPr="00D913AC">
        <w:t>arriers to have their certifications</w:t>
      </w:r>
      <w:r w:rsidRPr="00D913AC">
        <w:t xml:space="preserve"> complete each year.  It may change from year to year.  It is likely to be in the spring or summer of each year.  </w:t>
      </w:r>
    </w:p>
    <w:p w:rsidR="00E43266" w:rsidRPr="00D913AC" w:rsidRDefault="000B60D6" w:rsidP="000F06BC">
      <w:pPr>
        <w:pStyle w:val="Heading2"/>
      </w:pPr>
      <w:bookmarkStart w:id="10" w:name="_Toc340668831"/>
      <w:r>
        <w:t xml:space="preserve">Successful </w:t>
      </w:r>
      <w:r w:rsidR="00E43266" w:rsidRPr="00D913AC">
        <w:t>Post-Conditions</w:t>
      </w:r>
      <w:bookmarkEnd w:id="10"/>
    </w:p>
    <w:p w:rsidR="00E43266" w:rsidRPr="00D913AC" w:rsidRDefault="00DD6458" w:rsidP="000F06BC">
      <w:pPr>
        <w:pStyle w:val="BodyText"/>
      </w:pPr>
      <w:r w:rsidRPr="00D913AC">
        <w:t>The Carrier is c</w:t>
      </w:r>
      <w:r w:rsidR="00342F69" w:rsidRPr="00D913AC">
        <w:t>ertified in the Exchange</w:t>
      </w:r>
      <w:r w:rsidR="000B60D6">
        <w:t xml:space="preserve"> and ready to submit QHP’s</w:t>
      </w:r>
      <w:r w:rsidR="00342F69" w:rsidRPr="00D913AC">
        <w:t>.</w:t>
      </w:r>
    </w:p>
    <w:p w:rsidR="00E60C2C" w:rsidRPr="00D913AC" w:rsidRDefault="00E60C2C" w:rsidP="000F06BC">
      <w:pPr>
        <w:pStyle w:val="Heading2"/>
      </w:pPr>
      <w:bookmarkStart w:id="11" w:name="_Toc340668832"/>
      <w:r w:rsidRPr="00D913AC">
        <w:t>Triggers</w:t>
      </w:r>
      <w:bookmarkEnd w:id="11"/>
    </w:p>
    <w:p w:rsidR="00E60C2C" w:rsidRPr="00D913AC" w:rsidRDefault="00585971" w:rsidP="000F06BC">
      <w:pPr>
        <w:pStyle w:val="BodyText"/>
      </w:pPr>
      <w:r w:rsidRPr="00D913AC">
        <w:t xml:space="preserve">Based on communications from COHBE, the Back Office will send an email to the Carrier to set up an account on the Carrier Portal </w:t>
      </w:r>
      <w:r w:rsidR="00944FB5" w:rsidRPr="00D913AC">
        <w:t xml:space="preserve">(Create Carrier Account Use Case) if one does not exist </w:t>
      </w:r>
      <w:r w:rsidRPr="00D913AC">
        <w:t>and to submit certification data</w:t>
      </w:r>
      <w:r w:rsidR="00342F69" w:rsidRPr="00D913AC">
        <w:t>.</w:t>
      </w:r>
      <w:r w:rsidR="00A431CC" w:rsidRPr="00D913AC">
        <w:t xml:space="preserve">  </w:t>
      </w:r>
    </w:p>
    <w:p w:rsidR="00E60C2C" w:rsidRPr="00D913AC" w:rsidRDefault="00E60C2C" w:rsidP="000F06BC">
      <w:pPr>
        <w:pStyle w:val="Heading2"/>
      </w:pPr>
      <w:bookmarkStart w:id="12" w:name="_Toc340668833"/>
      <w:r w:rsidRPr="00D913AC">
        <w:lastRenderedPageBreak/>
        <w:t>Assumptio</w:t>
      </w:r>
      <w:r w:rsidR="00342F69" w:rsidRPr="00D913AC">
        <w:t>n</w:t>
      </w:r>
      <w:r w:rsidR="00E90F6F" w:rsidRPr="00D913AC">
        <w:t>s</w:t>
      </w:r>
      <w:bookmarkEnd w:id="12"/>
    </w:p>
    <w:p w:rsidR="00F97351" w:rsidRPr="00D913AC" w:rsidRDefault="00F97351" w:rsidP="000F06BC">
      <w:pPr>
        <w:pStyle w:val="BodyText"/>
      </w:pPr>
      <w:r w:rsidRPr="00D913AC">
        <w:t>It is assumed that all Carriers will be invited to submit certification data after January 2, 2013 and that they will be required to submit data by a specific date (i.e., March 31, 2013) if they wish to be considered for inclusion in the 2014 plan year.</w:t>
      </w:r>
    </w:p>
    <w:p w:rsidR="00F97351" w:rsidRPr="00CC48BC" w:rsidRDefault="00F97351" w:rsidP="000F06BC">
      <w:pPr>
        <w:pStyle w:val="BodyText"/>
      </w:pPr>
      <w:r w:rsidRPr="00D913AC">
        <w:t xml:space="preserve">Certification needs to be complete before plan data are submitted for consideration.  If SERFF sends data to the Exchange before the Carrier Certification is complete, no action will be taken on the plan data until the </w:t>
      </w:r>
      <w:r w:rsidR="00C877D2">
        <w:t>C</w:t>
      </w:r>
      <w:r w:rsidR="00191FCF">
        <w:t xml:space="preserve">arrier </w:t>
      </w:r>
      <w:r w:rsidR="00FC6DF9">
        <w:t>C</w:t>
      </w:r>
      <w:r w:rsidRPr="00D913AC">
        <w:t>ertification process is complete.</w:t>
      </w:r>
      <w:r w:rsidR="00A431CC" w:rsidRPr="00D913AC">
        <w:t xml:space="preserve">  </w:t>
      </w:r>
    </w:p>
    <w:p w:rsidR="00F97351" w:rsidRPr="00D913AC" w:rsidRDefault="00F97351" w:rsidP="000F06BC">
      <w:pPr>
        <w:pStyle w:val="BodyText"/>
      </w:pPr>
      <w:r w:rsidRPr="00D913AC">
        <w:t xml:space="preserve">COHBE’s goal is to have all Carriers </w:t>
      </w:r>
      <w:r w:rsidR="00FC6DF9">
        <w:t>C</w:t>
      </w:r>
      <w:r w:rsidRPr="00D913AC">
        <w:t>ertification reviews completed no later than a specific date (i.e., April 30, 2013).</w:t>
      </w:r>
    </w:p>
    <w:p w:rsidR="00591A6E" w:rsidRPr="00D913AC" w:rsidRDefault="00591A6E" w:rsidP="000F06BC">
      <w:pPr>
        <w:pStyle w:val="BodyText"/>
      </w:pPr>
      <w:r w:rsidRPr="00D913AC">
        <w:t xml:space="preserve">COHBE will not have the capability to </w:t>
      </w:r>
      <w:r w:rsidR="00925800" w:rsidRPr="00D913AC">
        <w:t xml:space="preserve">alter </w:t>
      </w:r>
      <w:r w:rsidRPr="00D913AC">
        <w:t xml:space="preserve">certification information submitted by the </w:t>
      </w:r>
      <w:r w:rsidR="00914961">
        <w:t>C</w:t>
      </w:r>
      <w:r w:rsidRPr="00D913AC">
        <w:t>arrier</w:t>
      </w:r>
      <w:r w:rsidR="006B6ECB">
        <w:t>.</w:t>
      </w:r>
    </w:p>
    <w:p w:rsidR="00580D6C" w:rsidRPr="00D913AC" w:rsidRDefault="005D08DD" w:rsidP="000F06BC">
      <w:pPr>
        <w:pStyle w:val="Heading1"/>
      </w:pPr>
      <w:bookmarkStart w:id="13" w:name="_Toc340668834"/>
      <w:r w:rsidRPr="00D913AC">
        <w:t>Flow of Events</w:t>
      </w:r>
      <w:bookmarkEnd w:id="13"/>
    </w:p>
    <w:p w:rsidR="00F50A51" w:rsidRPr="00D913AC" w:rsidRDefault="005D08DD" w:rsidP="000F06BC">
      <w:pPr>
        <w:pStyle w:val="BodyText"/>
      </w:pPr>
      <w:r w:rsidRPr="00D913AC">
        <w:t xml:space="preserve">The Business Process Activity diagram </w:t>
      </w:r>
      <w:proofErr w:type="gramStart"/>
      <w:r w:rsidRPr="00D913AC">
        <w:t>below</w:t>
      </w:r>
      <w:r w:rsidR="00DD6458" w:rsidRPr="00D913AC">
        <w:t>,</w:t>
      </w:r>
      <w:proofErr w:type="gramEnd"/>
      <w:r w:rsidR="00427694" w:rsidRPr="00D913AC">
        <w:t xml:space="preserve"> shows</w:t>
      </w:r>
      <w:r w:rsidRPr="00D913AC">
        <w:t xml:space="preserve"> the COHBE process</w:t>
      </w:r>
      <w:r w:rsidR="00427694" w:rsidRPr="00D913AC">
        <w:t>es</w:t>
      </w:r>
      <w:r w:rsidRPr="00D913AC">
        <w:t xml:space="preserve"> for the </w:t>
      </w:r>
      <w:r w:rsidR="00342F69" w:rsidRPr="00D913AC">
        <w:t>Certify Carrier</w:t>
      </w:r>
      <w:r w:rsidRPr="00D913AC">
        <w:t xml:space="preserve"> Use Case. The steps numbered on the diagram </w:t>
      </w:r>
      <w:r w:rsidR="00342F69" w:rsidRPr="00D913AC">
        <w:t>below</w:t>
      </w:r>
      <w:r w:rsidRPr="00D913AC">
        <w:t xml:space="preserve"> have detailed explanations </w:t>
      </w:r>
      <w:r w:rsidR="00427694" w:rsidRPr="00D913AC">
        <w:t>in the sections that follow</w:t>
      </w:r>
      <w:r w:rsidRPr="00D913AC">
        <w:t>.</w:t>
      </w:r>
      <w:r w:rsidR="00F50A51" w:rsidRPr="00D913AC">
        <w:t xml:space="preserve"> </w:t>
      </w:r>
    </w:p>
    <w:p w:rsidR="00F50A51" w:rsidRPr="00D913AC" w:rsidRDefault="00D253A9" w:rsidP="000F06BC">
      <w:pPr>
        <w:pStyle w:val="BodyText"/>
      </w:pPr>
      <w:r>
        <w:object w:dxaOrig="24393" w:dyaOrig="13395">
          <v:shape id="_x0000_i1025" type="#_x0000_t75" style="width:503.45pt;height:277.25pt" o:ole="">
            <v:imagedata r:id="rId18" o:title=""/>
          </v:shape>
          <o:OLEObject Type="Embed" ProgID="Visio.Drawing.11" ShapeID="_x0000_i1025" DrawAspect="Content" ObjectID="_1414587444" r:id="rId19"/>
        </w:object>
      </w:r>
    </w:p>
    <w:p w:rsidR="005D08DD" w:rsidRPr="00D913AC" w:rsidRDefault="005D08DD" w:rsidP="000F06BC">
      <w:pPr>
        <w:pStyle w:val="BodyText"/>
      </w:pPr>
    </w:p>
    <w:p w:rsidR="005D08DD" w:rsidRPr="00D913AC" w:rsidRDefault="005D08DD" w:rsidP="000F06BC">
      <w:pPr>
        <w:pStyle w:val="Heading2"/>
      </w:pPr>
      <w:bookmarkStart w:id="14" w:name="_Toc340668835"/>
      <w:r w:rsidRPr="00D913AC">
        <w:lastRenderedPageBreak/>
        <w:t xml:space="preserve">Basic (Main) Flow </w:t>
      </w:r>
      <w:r w:rsidR="00342F69" w:rsidRPr="00D913AC">
        <w:t>–</w:t>
      </w:r>
      <w:r w:rsidRPr="00D913AC">
        <w:t xml:space="preserve"> </w:t>
      </w:r>
      <w:r w:rsidR="00342F69" w:rsidRPr="00D913AC">
        <w:t>Certify Carrier</w:t>
      </w:r>
      <w:bookmarkEnd w:id="14"/>
    </w:p>
    <w:p w:rsidR="008370C3" w:rsidRPr="00D913AC" w:rsidRDefault="008370C3" w:rsidP="000F06BC">
      <w:pPr>
        <w:pStyle w:val="BodyText"/>
      </w:pPr>
      <w:r w:rsidRPr="00D913AC">
        <w:t xml:space="preserve">The basic flow for this </w:t>
      </w:r>
      <w:r w:rsidR="00C877D2">
        <w:t>U</w:t>
      </w:r>
      <w:r w:rsidRPr="00D913AC">
        <w:t xml:space="preserve">se </w:t>
      </w:r>
      <w:r w:rsidR="00C877D2">
        <w:t>C</w:t>
      </w:r>
      <w:r w:rsidRPr="00D913AC">
        <w:t xml:space="preserve">ase starts with </w:t>
      </w:r>
      <w:r w:rsidR="00925800" w:rsidRPr="00D913AC">
        <w:t xml:space="preserve">COHBE informing </w:t>
      </w:r>
      <w:r w:rsidRPr="00D913AC">
        <w:t xml:space="preserve">the </w:t>
      </w:r>
      <w:r w:rsidR="00C877D2">
        <w:t>C</w:t>
      </w:r>
      <w:r w:rsidRPr="00D913AC">
        <w:t xml:space="preserve">arrier </w:t>
      </w:r>
      <w:r w:rsidR="00925800" w:rsidRPr="00D913AC">
        <w:t xml:space="preserve">to </w:t>
      </w:r>
      <w:r w:rsidRPr="00D913AC">
        <w:t xml:space="preserve">submit certification data.  Once data is received by COHBE, the certification process begins to approve all the certification items prior to the </w:t>
      </w:r>
      <w:r w:rsidR="005F15CC" w:rsidRPr="00D913AC">
        <w:t xml:space="preserve">certification </w:t>
      </w:r>
      <w:r w:rsidRPr="00D913AC">
        <w:t xml:space="preserve">deadline.  </w:t>
      </w:r>
      <w:r w:rsidR="005F15CC" w:rsidRPr="00D913AC">
        <w:t>After all items have been approved, t</w:t>
      </w:r>
      <w:r w:rsidRPr="00D913AC">
        <w:t>he workflow checklist is updated</w:t>
      </w:r>
      <w:r w:rsidR="005F15CC" w:rsidRPr="00D913AC">
        <w:t xml:space="preserve">, saved to the database and the </w:t>
      </w:r>
      <w:r w:rsidR="00C877D2">
        <w:t>C</w:t>
      </w:r>
      <w:r w:rsidR="005F15CC" w:rsidRPr="00D913AC">
        <w:t>arrier is notified that their certification has been approved.</w:t>
      </w:r>
    </w:p>
    <w:p w:rsidR="005D08DD" w:rsidRPr="00D913AC" w:rsidRDefault="004D657B" w:rsidP="000F06BC">
      <w:pPr>
        <w:pStyle w:val="Heading3"/>
      </w:pPr>
      <w:bookmarkStart w:id="15" w:name="_Toc340668836"/>
      <w:r w:rsidRPr="00D913AC">
        <w:t>Send Email to Start Carrier Certification</w:t>
      </w:r>
      <w:bookmarkEnd w:id="15"/>
    </w:p>
    <w:p w:rsidR="0024345A" w:rsidRPr="00D913AC" w:rsidRDefault="004D657B" w:rsidP="000F06BC">
      <w:pPr>
        <w:pStyle w:val="BodyText"/>
      </w:pPr>
      <w:r w:rsidRPr="00D913AC">
        <w:t xml:space="preserve">An email is sent by COHBE to invite the Carrier to submit </w:t>
      </w:r>
      <w:r w:rsidR="00FC6DF9">
        <w:t>c</w:t>
      </w:r>
      <w:r w:rsidRPr="00D913AC">
        <w:t>ertification data.</w:t>
      </w:r>
      <w:r w:rsidR="005F15CC" w:rsidRPr="00D913AC">
        <w:t xml:space="preserve">  Proceed to </w:t>
      </w:r>
      <w:r w:rsidR="00C877D2">
        <w:t>S</w:t>
      </w:r>
      <w:r w:rsidR="005F15CC" w:rsidRPr="00D913AC">
        <w:t xml:space="preserve">tep </w:t>
      </w:r>
      <w:r w:rsidR="00925800" w:rsidRPr="00D913AC">
        <w:t>2.1.2</w:t>
      </w:r>
      <w:r w:rsidR="005F15CC" w:rsidRPr="00D913AC">
        <w:t>, Receive Email.</w:t>
      </w:r>
    </w:p>
    <w:p w:rsidR="0024345A" w:rsidRPr="00D913AC" w:rsidRDefault="004D657B" w:rsidP="000F06BC">
      <w:pPr>
        <w:pStyle w:val="Heading3"/>
      </w:pPr>
      <w:bookmarkStart w:id="16" w:name="_Toc340668837"/>
      <w:r w:rsidRPr="00D913AC">
        <w:t>Receive Email</w:t>
      </w:r>
      <w:bookmarkEnd w:id="16"/>
    </w:p>
    <w:p w:rsidR="004D657B" w:rsidRPr="00D913AC" w:rsidRDefault="004D657B" w:rsidP="000F06BC">
      <w:pPr>
        <w:pStyle w:val="BodyText"/>
      </w:pPr>
      <w:r w:rsidRPr="00D913AC">
        <w:t>The Carrier receives the email inviting them to participate</w:t>
      </w:r>
      <w:r w:rsidR="005F15CC" w:rsidRPr="00D913AC">
        <w:t xml:space="preserve"> with login and password credentials to access the Carrier Portal to enter the </w:t>
      </w:r>
      <w:r w:rsidR="00FC6DF9">
        <w:t>C</w:t>
      </w:r>
      <w:r w:rsidR="005F15CC" w:rsidRPr="00D913AC">
        <w:t xml:space="preserve">arrier </w:t>
      </w:r>
      <w:r w:rsidR="00FC6DF9">
        <w:t>C</w:t>
      </w:r>
      <w:r w:rsidR="005F15CC" w:rsidRPr="00D913AC">
        <w:t xml:space="preserve">ertification information.  After logging into the </w:t>
      </w:r>
      <w:r w:rsidR="00C877D2">
        <w:t>C</w:t>
      </w:r>
      <w:r w:rsidR="005F15CC" w:rsidRPr="00D913AC">
        <w:t xml:space="preserve">arrier </w:t>
      </w:r>
      <w:r w:rsidR="00C877D2">
        <w:t>P</w:t>
      </w:r>
      <w:r w:rsidR="005F15CC" w:rsidRPr="00D913AC">
        <w:t xml:space="preserve">ortal, proceed to </w:t>
      </w:r>
      <w:r w:rsidR="00C877D2">
        <w:t>S</w:t>
      </w:r>
      <w:r w:rsidR="005F15CC" w:rsidRPr="00D913AC">
        <w:t>tep 2.1.3, Enter Certification Data on the Carrier Portal.</w:t>
      </w:r>
    </w:p>
    <w:p w:rsidR="004D657B" w:rsidRPr="00D913AC" w:rsidRDefault="004D657B" w:rsidP="000F06BC">
      <w:pPr>
        <w:pStyle w:val="Heading3"/>
      </w:pPr>
      <w:bookmarkStart w:id="17" w:name="_Toc340668838"/>
      <w:r w:rsidRPr="00D913AC">
        <w:t>Enter Certification Data on the Carrier Portal</w:t>
      </w:r>
      <w:bookmarkEnd w:id="17"/>
    </w:p>
    <w:p w:rsidR="004D657B" w:rsidRPr="00D913AC" w:rsidRDefault="005F15CC" w:rsidP="000F06BC">
      <w:pPr>
        <w:pStyle w:val="BodyText"/>
      </w:pPr>
      <w:r w:rsidRPr="00D913AC">
        <w:t>The Carrier</w:t>
      </w:r>
      <w:r w:rsidR="004D657B" w:rsidRPr="00D913AC">
        <w:t xml:space="preserve"> enter</w:t>
      </w:r>
      <w:r w:rsidRPr="00D913AC">
        <w:t>s</w:t>
      </w:r>
      <w:r w:rsidR="004D657B" w:rsidRPr="00D913AC">
        <w:t xml:space="preserve"> data on certification items</w:t>
      </w:r>
      <w:r w:rsidR="0026345A" w:rsidRPr="00D913AC">
        <w:t xml:space="preserve"> and submits once they have completed the online form in the </w:t>
      </w:r>
      <w:r w:rsidR="00C877D2">
        <w:t>C</w:t>
      </w:r>
      <w:r w:rsidR="0026345A" w:rsidRPr="00D913AC">
        <w:t xml:space="preserve">arrier </w:t>
      </w:r>
      <w:r w:rsidR="00C877D2">
        <w:t>P</w:t>
      </w:r>
      <w:r w:rsidR="0026345A" w:rsidRPr="00D913AC">
        <w:t xml:space="preserve">ortal.  </w:t>
      </w:r>
      <w:r w:rsidR="00925800" w:rsidRPr="00D913AC">
        <w:t xml:space="preserve">Carriers may upload documentation over time (days or sessions).  Only after all items needed for certification are uploaded will the Carrier hit the Submit button.  </w:t>
      </w:r>
      <w:r w:rsidR="0026345A" w:rsidRPr="00D913AC">
        <w:t xml:space="preserve">After successful submission, proceed to </w:t>
      </w:r>
      <w:r w:rsidR="00C877D2">
        <w:t>S</w:t>
      </w:r>
      <w:r w:rsidR="0026345A" w:rsidRPr="00D913AC">
        <w:t>tep 2.1.4, Create/Update Carrier Certification Data</w:t>
      </w:r>
      <w:r w:rsidR="004D657B" w:rsidRPr="00D913AC">
        <w:t xml:space="preserve">.  </w:t>
      </w:r>
      <w:r w:rsidR="00F97351" w:rsidRPr="00D913AC">
        <w:t xml:space="preserve">See </w:t>
      </w:r>
      <w:r w:rsidR="00B859A6">
        <w:t xml:space="preserve">Section 5.1.1 for </w:t>
      </w:r>
      <w:r w:rsidR="00C877D2">
        <w:t>B</w:t>
      </w:r>
      <w:r w:rsidR="00B859A6">
        <w:t xml:space="preserve">usiness </w:t>
      </w:r>
      <w:r w:rsidR="00C877D2">
        <w:t>R</w:t>
      </w:r>
      <w:r w:rsidR="00B859A6">
        <w:t>ules related to the data items.</w:t>
      </w:r>
    </w:p>
    <w:p w:rsidR="000407E0" w:rsidRPr="00D913AC" w:rsidRDefault="000F3EDE" w:rsidP="000F06BC">
      <w:pPr>
        <w:pStyle w:val="Heading3"/>
      </w:pPr>
      <w:bookmarkStart w:id="18" w:name="_Toc340668839"/>
      <w:r w:rsidRPr="00D913AC">
        <w:t>Create</w:t>
      </w:r>
      <w:r w:rsidR="00F97351" w:rsidRPr="00D913AC">
        <w:t xml:space="preserve">/Update </w:t>
      </w:r>
      <w:r w:rsidRPr="00D913AC">
        <w:t xml:space="preserve">Carrier Certification </w:t>
      </w:r>
      <w:r w:rsidR="006038B3" w:rsidRPr="00D913AC">
        <w:t>Record</w:t>
      </w:r>
      <w:bookmarkEnd w:id="18"/>
    </w:p>
    <w:p w:rsidR="000F3EDE" w:rsidRPr="00D913AC" w:rsidRDefault="0026345A" w:rsidP="000F06BC">
      <w:pPr>
        <w:pStyle w:val="BodyText"/>
      </w:pPr>
      <w:r w:rsidRPr="00D913AC">
        <w:t>T</w:t>
      </w:r>
      <w:r w:rsidR="000F3EDE" w:rsidRPr="00D913AC">
        <w:t xml:space="preserve">he </w:t>
      </w:r>
      <w:r w:rsidRPr="00D913AC">
        <w:t xml:space="preserve">certification </w:t>
      </w:r>
      <w:r w:rsidR="000F3EDE" w:rsidRPr="00D913AC">
        <w:t xml:space="preserve">data </w:t>
      </w:r>
      <w:r w:rsidRPr="00D913AC">
        <w:t>is</w:t>
      </w:r>
      <w:r w:rsidR="000F3EDE" w:rsidRPr="00D913AC">
        <w:t xml:space="preserve"> stored </w:t>
      </w:r>
      <w:r w:rsidRPr="00D913AC">
        <w:t xml:space="preserve">in the </w:t>
      </w:r>
      <w:r w:rsidR="00C877D2">
        <w:t>C</w:t>
      </w:r>
      <w:r w:rsidRPr="00D913AC">
        <w:t xml:space="preserve">arrier </w:t>
      </w:r>
      <w:r w:rsidR="00C877D2">
        <w:t>P</w:t>
      </w:r>
      <w:r w:rsidRPr="00D913AC">
        <w:t xml:space="preserve">ortal database.  </w:t>
      </w:r>
      <w:r w:rsidR="009276E9" w:rsidRPr="00D913AC">
        <w:t xml:space="preserve">The clock for the COHBE reviewer to </w:t>
      </w:r>
      <w:r w:rsidR="006038B3" w:rsidRPr="00D913AC">
        <w:t>finish (not just start)</w:t>
      </w:r>
      <w:r w:rsidR="009276E9" w:rsidRPr="00D913AC">
        <w:t xml:space="preserve"> reviewing the Carrier Certification will begin at this point.  </w:t>
      </w:r>
      <w:r w:rsidRPr="00D913AC">
        <w:t xml:space="preserve">Proceed to </w:t>
      </w:r>
      <w:r w:rsidR="00C877D2">
        <w:t>S</w:t>
      </w:r>
      <w:r w:rsidRPr="00D913AC">
        <w:t>tep 2.1.5, Send Notification to Review Carrier Certification</w:t>
      </w:r>
      <w:r w:rsidR="000F3EDE" w:rsidRPr="00D913AC">
        <w:t xml:space="preserve">.  </w:t>
      </w:r>
    </w:p>
    <w:p w:rsidR="000407E0" w:rsidRPr="00D913AC" w:rsidRDefault="006038B3" w:rsidP="000F06BC">
      <w:pPr>
        <w:pStyle w:val="Heading3"/>
      </w:pPr>
      <w:bookmarkStart w:id="19" w:name="_Toc340668840"/>
      <w:r w:rsidRPr="00D913AC">
        <w:t>Create Carrier Review Worklist</w:t>
      </w:r>
      <w:bookmarkEnd w:id="19"/>
    </w:p>
    <w:p w:rsidR="0024345A" w:rsidRPr="00D913AC" w:rsidRDefault="009276E9" w:rsidP="000F06BC">
      <w:pPr>
        <w:pStyle w:val="BodyText"/>
      </w:pPr>
      <w:r w:rsidRPr="00D913AC">
        <w:t>The COHBE reviewer</w:t>
      </w:r>
      <w:r w:rsidR="006038B3" w:rsidRPr="00D913AC">
        <w:t>(s)</w:t>
      </w:r>
      <w:r w:rsidRPr="00D913AC">
        <w:t xml:space="preserve"> receives a notification that the </w:t>
      </w:r>
      <w:r w:rsidR="00FC6DF9">
        <w:t>c</w:t>
      </w:r>
      <w:r w:rsidRPr="00D913AC">
        <w:t xml:space="preserve">ertification information needs to be reviewed.  Proceed to </w:t>
      </w:r>
      <w:r w:rsidR="00C877D2">
        <w:t>S</w:t>
      </w:r>
      <w:r w:rsidRPr="00D913AC">
        <w:t>tep 2.1.6,</w:t>
      </w:r>
      <w:r w:rsidR="00591A6E" w:rsidRPr="00D913AC">
        <w:t xml:space="preserve"> Does Certification Need to be </w:t>
      </w:r>
      <w:r w:rsidR="00C877D2">
        <w:t>E</w:t>
      </w:r>
      <w:r w:rsidRPr="00D913AC">
        <w:t>scalated</w:t>
      </w:r>
      <w:proofErr w:type="gramStart"/>
      <w:r w:rsidR="00C877D2">
        <w:t>?</w:t>
      </w:r>
      <w:r w:rsidRPr="00D913AC">
        <w:t>.</w:t>
      </w:r>
      <w:proofErr w:type="gramEnd"/>
    </w:p>
    <w:p w:rsidR="00F8728E" w:rsidRPr="00D913AC" w:rsidRDefault="006038B3" w:rsidP="000F06BC">
      <w:pPr>
        <w:pStyle w:val="Heading3"/>
      </w:pPr>
      <w:bookmarkStart w:id="20" w:name="_Toc340668841"/>
      <w:r w:rsidRPr="00D913AC">
        <w:t>Is Escalation Needed?</w:t>
      </w:r>
      <w:bookmarkEnd w:id="20"/>
    </w:p>
    <w:p w:rsidR="009276E9" w:rsidRPr="00D913AC" w:rsidRDefault="009276E9" w:rsidP="000F06BC">
      <w:pPr>
        <w:pStyle w:val="BodyText"/>
      </w:pPr>
      <w:r w:rsidRPr="00D913AC">
        <w:t xml:space="preserve">If the COHBE reviewer begins the certification process before </w:t>
      </w:r>
      <w:r w:rsidR="008F0696" w:rsidRPr="00D913AC">
        <w:t>an</w:t>
      </w:r>
      <w:r w:rsidRPr="00D913AC">
        <w:t xml:space="preserve"> escalation is needed, proceed to </w:t>
      </w:r>
      <w:r w:rsidR="00C877D2">
        <w:t>S</w:t>
      </w:r>
      <w:r w:rsidRPr="00D913AC">
        <w:t xml:space="preserve">tep 2.1.7, Review Each Carrier Certification Item.  If </w:t>
      </w:r>
      <w:r w:rsidR="008A5367" w:rsidRPr="00D913AC">
        <w:t xml:space="preserve">a </w:t>
      </w:r>
      <w:r w:rsidRPr="00D913AC">
        <w:t>COHBE reviewer does not begin the certification process</w:t>
      </w:r>
      <w:r w:rsidR="008A5367" w:rsidRPr="00D913AC">
        <w:t xml:space="preserve"> (</w:t>
      </w:r>
      <w:r w:rsidR="00C877D2">
        <w:t>P</w:t>
      </w:r>
      <w:r w:rsidR="008A5367" w:rsidRPr="00D913AC">
        <w:t xml:space="preserve">rocess </w:t>
      </w:r>
      <w:r w:rsidR="00C877D2">
        <w:t>R</w:t>
      </w:r>
      <w:r w:rsidR="008A5367" w:rsidRPr="00D913AC">
        <w:t>ule, 5.2.1)</w:t>
      </w:r>
      <w:r w:rsidR="00CE318A" w:rsidRPr="00D913AC">
        <w:t>, a manager will be notified that work has not begun for the certification process (</w:t>
      </w:r>
      <w:r w:rsidRPr="00D913AC">
        <w:t>Alter</w:t>
      </w:r>
      <w:r w:rsidR="00CE318A" w:rsidRPr="00D913AC">
        <w:t>nate Flow 3.1)</w:t>
      </w:r>
      <w:r w:rsidRPr="00D913AC">
        <w:t xml:space="preserve">. </w:t>
      </w:r>
    </w:p>
    <w:p w:rsidR="0024345A" w:rsidRPr="00D913AC" w:rsidRDefault="00833C87" w:rsidP="000F06BC">
      <w:pPr>
        <w:pStyle w:val="Heading3"/>
      </w:pPr>
      <w:bookmarkStart w:id="21" w:name="_Ref335040616"/>
      <w:bookmarkStart w:id="22" w:name="_Toc340668842"/>
      <w:r w:rsidRPr="00D913AC">
        <w:lastRenderedPageBreak/>
        <w:t>Review</w:t>
      </w:r>
      <w:r w:rsidR="000F3EDE" w:rsidRPr="00D913AC">
        <w:t xml:space="preserve"> </w:t>
      </w:r>
      <w:r w:rsidR="00212F84" w:rsidRPr="00D913AC">
        <w:t>All</w:t>
      </w:r>
      <w:r w:rsidR="000F3EDE" w:rsidRPr="00D913AC">
        <w:t xml:space="preserve"> Carrier Certification Item</w:t>
      </w:r>
      <w:bookmarkEnd w:id="21"/>
      <w:r w:rsidR="00212F84" w:rsidRPr="00D913AC">
        <w:t>s</w:t>
      </w:r>
      <w:bookmarkEnd w:id="22"/>
    </w:p>
    <w:p w:rsidR="00F97351" w:rsidRPr="00D913AC" w:rsidRDefault="00F97351" w:rsidP="000F06BC">
      <w:pPr>
        <w:pStyle w:val="BodyText"/>
      </w:pPr>
      <w:r w:rsidRPr="00D913AC">
        <w:t xml:space="preserve">The COHBE </w:t>
      </w:r>
      <w:r w:rsidR="008A5367" w:rsidRPr="00D913AC">
        <w:t>reviewer</w:t>
      </w:r>
      <w:r w:rsidR="00212F84" w:rsidRPr="00D913AC">
        <w:t>(s)</w:t>
      </w:r>
      <w:r w:rsidR="008A5367" w:rsidRPr="00D913AC">
        <w:t xml:space="preserve"> </w:t>
      </w:r>
      <w:r w:rsidRPr="00D913AC">
        <w:t xml:space="preserve">will </w:t>
      </w:r>
      <w:r w:rsidR="008A5367" w:rsidRPr="00D913AC">
        <w:t xml:space="preserve">review each item submitted by the </w:t>
      </w:r>
      <w:r w:rsidR="00C877D2">
        <w:t>C</w:t>
      </w:r>
      <w:r w:rsidR="008A5367" w:rsidRPr="00D913AC">
        <w:t xml:space="preserve">arrier.  </w:t>
      </w:r>
      <w:r w:rsidR="008F0696" w:rsidRPr="00D913AC">
        <w:t>After reviewing workflow items</w:t>
      </w:r>
      <w:r w:rsidR="008A5367" w:rsidRPr="00D913AC">
        <w:t>,</w:t>
      </w:r>
      <w:r w:rsidR="00010689" w:rsidRPr="00D913AC">
        <w:t xml:space="preserve"> reviewers can accept or reject each item independently.  </w:t>
      </w:r>
      <w:r w:rsidR="0036254C" w:rsidRPr="00D913AC">
        <w:t xml:space="preserve">If any item is rejected, the flow goes into the </w:t>
      </w:r>
      <w:r w:rsidR="00D913F5">
        <w:t>A</w:t>
      </w:r>
      <w:r w:rsidR="0036254C" w:rsidRPr="00D913AC">
        <w:t xml:space="preserve">lternate </w:t>
      </w:r>
      <w:r w:rsidR="00D913F5">
        <w:t>F</w:t>
      </w:r>
      <w:r w:rsidR="0036254C" w:rsidRPr="00D913AC">
        <w:t xml:space="preserve">low at </w:t>
      </w:r>
      <w:r w:rsidR="00C877D2">
        <w:t>S</w:t>
      </w:r>
      <w:r w:rsidR="0036254C" w:rsidRPr="00624EE7">
        <w:t>tep</w:t>
      </w:r>
      <w:r w:rsidR="0036254C" w:rsidRPr="00D913AC">
        <w:t xml:space="preserve"> </w:t>
      </w:r>
      <w:r w:rsidR="007166D6">
        <w:t>3.2.1</w:t>
      </w:r>
      <w:r w:rsidR="00B1387E">
        <w:t>.</w:t>
      </w:r>
      <w:r w:rsidR="007166D6">
        <w:t xml:space="preserve"> </w:t>
      </w:r>
    </w:p>
    <w:p w:rsidR="0083281B" w:rsidRPr="00D913AC" w:rsidRDefault="00F974C4" w:rsidP="000F06BC">
      <w:pPr>
        <w:pStyle w:val="Heading3"/>
      </w:pPr>
      <w:bookmarkStart w:id="23" w:name="_Toc340668843"/>
      <w:r w:rsidRPr="00D913AC">
        <w:t xml:space="preserve">Are </w:t>
      </w:r>
      <w:r w:rsidR="00A526B4" w:rsidRPr="00D913AC">
        <w:t>A</w:t>
      </w:r>
      <w:r w:rsidRPr="00D913AC">
        <w:t xml:space="preserve">ny </w:t>
      </w:r>
      <w:r w:rsidR="00A526B4" w:rsidRPr="00D913AC">
        <w:t>I</w:t>
      </w:r>
      <w:r w:rsidRPr="00D913AC">
        <w:t xml:space="preserve">tems </w:t>
      </w:r>
      <w:r w:rsidR="00CE75A9" w:rsidRPr="00D913AC">
        <w:t>Rejected?</w:t>
      </w:r>
      <w:bookmarkEnd w:id="23"/>
    </w:p>
    <w:p w:rsidR="00F974C4" w:rsidRPr="00D913AC" w:rsidRDefault="00F974C4" w:rsidP="000F06BC">
      <w:pPr>
        <w:pStyle w:val="BodyText"/>
      </w:pPr>
      <w:r w:rsidRPr="00D913AC">
        <w:t xml:space="preserve">After </w:t>
      </w:r>
      <w:r w:rsidR="00C877D2">
        <w:t>S</w:t>
      </w:r>
      <w:r w:rsidRPr="00D913AC">
        <w:t xml:space="preserve">tep 2.1.7 </w:t>
      </w:r>
      <w:r w:rsidR="00A526B4" w:rsidRPr="00D913AC">
        <w:t>is</w:t>
      </w:r>
      <w:r w:rsidRPr="00D913AC">
        <w:t xml:space="preserve"> complete, a check will be done for any item that is rejected (Alternate Flow</w:t>
      </w:r>
      <w:r w:rsidR="00B33AE5">
        <w:t>, Step</w:t>
      </w:r>
      <w:r w:rsidRPr="00D913AC">
        <w:t xml:space="preserve"> 3.</w:t>
      </w:r>
      <w:r w:rsidR="00707183" w:rsidRPr="00D913AC">
        <w:t>2</w:t>
      </w:r>
      <w:r w:rsidRPr="00D913AC">
        <w:t>)</w:t>
      </w:r>
      <w:r w:rsidR="0069509B" w:rsidRPr="00D913AC">
        <w:t>.</w:t>
      </w:r>
      <w:r w:rsidRPr="00D913AC">
        <w:t xml:space="preserve">  If no items </w:t>
      </w:r>
      <w:r w:rsidR="0069509B" w:rsidRPr="00D913AC">
        <w:t>are</w:t>
      </w:r>
      <w:r w:rsidRPr="00D913AC">
        <w:t xml:space="preserve"> </w:t>
      </w:r>
      <w:r w:rsidR="0069509B" w:rsidRPr="00D913AC">
        <w:t xml:space="preserve">rejected, proceed to </w:t>
      </w:r>
      <w:r w:rsidR="00C877D2">
        <w:t>S</w:t>
      </w:r>
      <w:r w:rsidR="0069509B" w:rsidRPr="00D913AC">
        <w:t>tep 2.1.</w:t>
      </w:r>
      <w:r w:rsidR="0036254C" w:rsidRPr="00D913AC">
        <w:t>9</w:t>
      </w:r>
      <w:r w:rsidR="0069509B" w:rsidRPr="00D913AC">
        <w:t>, Approve All Workflow Checklist Items.</w:t>
      </w:r>
    </w:p>
    <w:p w:rsidR="00D45F95" w:rsidRPr="00D913AC" w:rsidRDefault="0069509B" w:rsidP="000F06BC">
      <w:pPr>
        <w:pStyle w:val="Heading3"/>
      </w:pPr>
      <w:bookmarkStart w:id="24" w:name="_Toc340668844"/>
      <w:r w:rsidRPr="00D913AC">
        <w:t>Approve All Workflow Checklist Items</w:t>
      </w:r>
      <w:bookmarkEnd w:id="24"/>
    </w:p>
    <w:p w:rsidR="0069509B" w:rsidRPr="00D913AC" w:rsidRDefault="0069509B" w:rsidP="000F06BC">
      <w:pPr>
        <w:pStyle w:val="BodyText"/>
      </w:pPr>
      <w:r w:rsidRPr="00D913AC">
        <w:t xml:space="preserve">After the review process is complete and all items on the checklist are approved, the workflow form will be updated to </w:t>
      </w:r>
      <w:r w:rsidR="00707183" w:rsidRPr="00D913AC">
        <w:t>“</w:t>
      </w:r>
      <w:r w:rsidRPr="00D913AC">
        <w:t>approved</w:t>
      </w:r>
      <w:r w:rsidR="00707183" w:rsidRPr="00D913AC">
        <w:t>”</w:t>
      </w:r>
      <w:r w:rsidRPr="00D913AC">
        <w:t xml:space="preserve"> for all items</w:t>
      </w:r>
      <w:r w:rsidR="00132332" w:rsidRPr="00D913AC">
        <w:t>.  P</w:t>
      </w:r>
      <w:r w:rsidRPr="00D913AC">
        <w:t xml:space="preserve">roceed to </w:t>
      </w:r>
      <w:r w:rsidR="00C877D2">
        <w:t>S</w:t>
      </w:r>
      <w:r w:rsidRPr="00D913AC">
        <w:t>tep 2.1.1</w:t>
      </w:r>
      <w:r w:rsidR="00707183" w:rsidRPr="00D913AC">
        <w:t>0</w:t>
      </w:r>
      <w:r w:rsidR="00C877D2">
        <w:t>,</w:t>
      </w:r>
      <w:r w:rsidRPr="00D913AC">
        <w:t xml:space="preserve"> </w:t>
      </w:r>
      <w:r w:rsidR="00707183" w:rsidRPr="00D913AC">
        <w:t>Approve Carrier Certification Record</w:t>
      </w:r>
      <w:r w:rsidRPr="00D913AC">
        <w:t>.</w:t>
      </w:r>
    </w:p>
    <w:p w:rsidR="0069509B" w:rsidRPr="00D913AC" w:rsidRDefault="0069509B" w:rsidP="000F06BC">
      <w:pPr>
        <w:pStyle w:val="Heading3"/>
      </w:pPr>
      <w:bookmarkStart w:id="25" w:name="_Toc340668845"/>
      <w:r w:rsidRPr="00D913AC">
        <w:t>Approve Carrier Certification Record</w:t>
      </w:r>
      <w:bookmarkEnd w:id="25"/>
      <w:r w:rsidRPr="00D913AC">
        <w:t xml:space="preserve"> </w:t>
      </w:r>
    </w:p>
    <w:p w:rsidR="0069509B" w:rsidRPr="00D913AC" w:rsidRDefault="0069509B" w:rsidP="000F06BC">
      <w:pPr>
        <w:pStyle w:val="BodyText"/>
      </w:pPr>
      <w:r w:rsidRPr="00D913AC">
        <w:t xml:space="preserve">The record created in </w:t>
      </w:r>
      <w:r w:rsidR="00C877D2">
        <w:t>S</w:t>
      </w:r>
      <w:r w:rsidRPr="00D913AC">
        <w:t xml:space="preserve">tep 2.1.4 will be updated to </w:t>
      </w:r>
      <w:r w:rsidR="00707183" w:rsidRPr="00D913AC">
        <w:t>“</w:t>
      </w:r>
      <w:r w:rsidRPr="00D913AC">
        <w:t>approved</w:t>
      </w:r>
      <w:r w:rsidR="00707183" w:rsidRPr="00D913AC">
        <w:t>”</w:t>
      </w:r>
      <w:r w:rsidRPr="00D913AC">
        <w:t xml:space="preserve"> as part of the Carrier </w:t>
      </w:r>
      <w:r w:rsidR="00132332" w:rsidRPr="00D913AC">
        <w:t xml:space="preserve">Certification. </w:t>
      </w:r>
      <w:r w:rsidR="00707183" w:rsidRPr="00D913AC">
        <w:t xml:space="preserve"> </w:t>
      </w:r>
      <w:r w:rsidR="00132332" w:rsidRPr="00D913AC">
        <w:t xml:space="preserve">Proceed to </w:t>
      </w:r>
      <w:r w:rsidR="00C877D2">
        <w:t>S</w:t>
      </w:r>
      <w:r w:rsidR="00132332" w:rsidRPr="00D913AC">
        <w:t>tep 2.1.1</w:t>
      </w:r>
      <w:r w:rsidR="00707183" w:rsidRPr="00D913AC">
        <w:t>1</w:t>
      </w:r>
      <w:r w:rsidR="00132332" w:rsidRPr="00D913AC">
        <w:t>, Notify Carrier of Certification Acceptance.</w:t>
      </w:r>
    </w:p>
    <w:p w:rsidR="00374F99" w:rsidRPr="00D913AC" w:rsidRDefault="00D45F95" w:rsidP="000F06BC">
      <w:pPr>
        <w:pStyle w:val="Heading3"/>
      </w:pPr>
      <w:bookmarkStart w:id="26" w:name="_Toc340668846"/>
      <w:r w:rsidRPr="00D913AC">
        <w:t>Notify</w:t>
      </w:r>
      <w:r w:rsidR="00AD05C3" w:rsidRPr="00D913AC">
        <w:t xml:space="preserve"> Carrier </w:t>
      </w:r>
      <w:r w:rsidRPr="00D913AC">
        <w:t>of Certification Acceptance</w:t>
      </w:r>
      <w:bookmarkEnd w:id="26"/>
    </w:p>
    <w:p w:rsidR="00AD05C3" w:rsidRPr="00D913AC" w:rsidRDefault="0083281B" w:rsidP="000F06BC">
      <w:pPr>
        <w:pStyle w:val="BodyText"/>
      </w:pPr>
      <w:r w:rsidRPr="00D913AC">
        <w:t xml:space="preserve">After all certification items have been approved, </w:t>
      </w:r>
      <w:r w:rsidR="0029087A" w:rsidRPr="00D913AC">
        <w:t xml:space="preserve">a </w:t>
      </w:r>
      <w:r w:rsidR="00707183" w:rsidRPr="00D913AC">
        <w:t xml:space="preserve">formal </w:t>
      </w:r>
      <w:r w:rsidR="0029087A" w:rsidRPr="00D913AC">
        <w:t xml:space="preserve">notification will be sent to the </w:t>
      </w:r>
      <w:r w:rsidR="00914961">
        <w:t>C</w:t>
      </w:r>
      <w:r w:rsidR="0029087A" w:rsidRPr="00D913AC">
        <w:t>arrier</w:t>
      </w:r>
      <w:r w:rsidR="00132332" w:rsidRPr="00D913AC">
        <w:t xml:space="preserve"> which will document the date and time the notification was sent</w:t>
      </w:r>
      <w:r w:rsidR="0029087A" w:rsidRPr="00D913AC">
        <w:t xml:space="preserve">.  Proceed to </w:t>
      </w:r>
      <w:r w:rsidR="00C877D2">
        <w:t>S</w:t>
      </w:r>
      <w:r w:rsidR="0029087A" w:rsidRPr="00D913AC">
        <w:t>tep 2.1.1</w:t>
      </w:r>
      <w:r w:rsidR="00707183" w:rsidRPr="00D913AC">
        <w:t>2</w:t>
      </w:r>
      <w:r w:rsidR="0029087A" w:rsidRPr="00D913AC">
        <w:t>, Receive C</w:t>
      </w:r>
      <w:r w:rsidR="0056638D" w:rsidRPr="00D913AC">
        <w:t>arrier Certification Acceptance</w:t>
      </w:r>
      <w:r w:rsidR="00492EA7" w:rsidRPr="00D913AC">
        <w:t>.</w:t>
      </w:r>
      <w:r w:rsidRPr="00D913AC">
        <w:t xml:space="preserve"> </w:t>
      </w:r>
    </w:p>
    <w:p w:rsidR="00492EA7" w:rsidRPr="00D913AC" w:rsidRDefault="00492EA7" w:rsidP="000F06BC">
      <w:pPr>
        <w:pStyle w:val="Heading3"/>
      </w:pPr>
      <w:bookmarkStart w:id="27" w:name="_Toc340668847"/>
      <w:r w:rsidRPr="00D913AC">
        <w:t>Receive Carrier Certification Acceptance</w:t>
      </w:r>
      <w:bookmarkEnd w:id="27"/>
    </w:p>
    <w:p w:rsidR="00492EA7" w:rsidRPr="00D913AC" w:rsidRDefault="00492EA7" w:rsidP="000F06BC">
      <w:pPr>
        <w:pStyle w:val="BodyText"/>
      </w:pPr>
      <w:r w:rsidRPr="00D913AC">
        <w:t xml:space="preserve">The Carrier </w:t>
      </w:r>
      <w:r w:rsidR="00132332" w:rsidRPr="00D913AC">
        <w:t>receives a</w:t>
      </w:r>
      <w:r w:rsidR="0056638D" w:rsidRPr="00D913AC">
        <w:t xml:space="preserve"> </w:t>
      </w:r>
      <w:r w:rsidR="00707183" w:rsidRPr="00D913AC">
        <w:t xml:space="preserve">formal </w:t>
      </w:r>
      <w:r w:rsidR="0056638D" w:rsidRPr="00D913AC">
        <w:t>notice</w:t>
      </w:r>
      <w:r w:rsidR="00132332" w:rsidRPr="00D913AC">
        <w:t xml:space="preserve"> with information regarding the certification approval</w:t>
      </w:r>
      <w:r w:rsidRPr="00D913AC">
        <w:t xml:space="preserve">.  </w:t>
      </w:r>
    </w:p>
    <w:p w:rsidR="0056638D" w:rsidRPr="00D913AC" w:rsidRDefault="0056638D" w:rsidP="000F06BC">
      <w:pPr>
        <w:pStyle w:val="Heading3"/>
      </w:pPr>
      <w:bookmarkStart w:id="28" w:name="_Toc340668848"/>
      <w:r w:rsidRPr="00D913AC">
        <w:t>Next Steps</w:t>
      </w:r>
      <w:bookmarkEnd w:id="28"/>
    </w:p>
    <w:p w:rsidR="0056638D" w:rsidRPr="00B504AF" w:rsidRDefault="0056638D" w:rsidP="0056638D">
      <w:pPr>
        <w:pStyle w:val="BodyText1"/>
        <w:rPr>
          <w:rFonts w:ascii="Calibri" w:hAnsi="Calibri"/>
          <w:sz w:val="24"/>
        </w:rPr>
      </w:pPr>
      <w:r w:rsidRPr="00B504AF">
        <w:rPr>
          <w:rFonts w:ascii="Calibri" w:hAnsi="Calibri"/>
          <w:sz w:val="24"/>
        </w:rPr>
        <w:t>The user can proceed to next steps such as:</w:t>
      </w:r>
    </w:p>
    <w:p w:rsidR="0056638D" w:rsidRPr="00B504AF" w:rsidRDefault="0056638D" w:rsidP="00A64671">
      <w:pPr>
        <w:pStyle w:val="BodyText1"/>
        <w:numPr>
          <w:ilvl w:val="0"/>
          <w:numId w:val="28"/>
        </w:numPr>
        <w:rPr>
          <w:rFonts w:ascii="Calibri" w:hAnsi="Calibri"/>
          <w:sz w:val="24"/>
        </w:rPr>
      </w:pPr>
      <w:r w:rsidRPr="00B504AF">
        <w:rPr>
          <w:rFonts w:ascii="Calibri" w:hAnsi="Calibri"/>
          <w:sz w:val="24"/>
        </w:rPr>
        <w:t>Certifying Plans in the Exchange</w:t>
      </w:r>
    </w:p>
    <w:p w:rsidR="0056638D" w:rsidRPr="00B504AF" w:rsidRDefault="0056638D" w:rsidP="00A64671">
      <w:pPr>
        <w:pStyle w:val="BodyText1"/>
        <w:numPr>
          <w:ilvl w:val="0"/>
          <w:numId w:val="28"/>
        </w:numPr>
        <w:rPr>
          <w:rFonts w:ascii="Calibri" w:hAnsi="Calibri"/>
          <w:sz w:val="24"/>
        </w:rPr>
      </w:pPr>
      <w:r w:rsidRPr="00B504AF">
        <w:rPr>
          <w:rFonts w:ascii="Calibri" w:hAnsi="Calibri"/>
          <w:sz w:val="24"/>
        </w:rPr>
        <w:t xml:space="preserve">Go through the appeals process for rejected </w:t>
      </w:r>
      <w:r w:rsidR="008D34F3">
        <w:rPr>
          <w:rFonts w:ascii="Calibri" w:hAnsi="Calibri"/>
          <w:sz w:val="24"/>
        </w:rPr>
        <w:t>C</w:t>
      </w:r>
      <w:r w:rsidRPr="00B504AF">
        <w:rPr>
          <w:rFonts w:ascii="Calibri" w:hAnsi="Calibri"/>
          <w:sz w:val="24"/>
        </w:rPr>
        <w:t xml:space="preserve">arrier </w:t>
      </w:r>
      <w:r w:rsidR="006A5802">
        <w:rPr>
          <w:rFonts w:ascii="Calibri" w:hAnsi="Calibri"/>
          <w:sz w:val="24"/>
        </w:rPr>
        <w:t>C</w:t>
      </w:r>
      <w:r w:rsidRPr="00B504AF">
        <w:rPr>
          <w:rFonts w:ascii="Calibri" w:hAnsi="Calibri"/>
          <w:sz w:val="24"/>
        </w:rPr>
        <w:t>ertifications</w:t>
      </w:r>
    </w:p>
    <w:p w:rsidR="00C0789F" w:rsidRPr="00D913AC" w:rsidRDefault="00C0789F" w:rsidP="000F06BC">
      <w:pPr>
        <w:pStyle w:val="Heading1"/>
      </w:pPr>
      <w:bookmarkStart w:id="29" w:name="_Toc340668849"/>
      <w:r w:rsidRPr="00D913AC">
        <w:lastRenderedPageBreak/>
        <w:t>Alternate Flows</w:t>
      </w:r>
      <w:bookmarkEnd w:id="29"/>
    </w:p>
    <w:p w:rsidR="00C0789F" w:rsidRPr="00D913AC" w:rsidRDefault="00107092" w:rsidP="000F06BC">
      <w:pPr>
        <w:pStyle w:val="Heading2"/>
      </w:pPr>
      <w:bookmarkStart w:id="30" w:name="_Toc340668850"/>
      <w:r w:rsidRPr="00D913AC">
        <w:t>Escalation</w:t>
      </w:r>
      <w:bookmarkEnd w:id="30"/>
      <w:r w:rsidR="0048145A" w:rsidRPr="00D913AC">
        <w:t xml:space="preserve"> </w:t>
      </w:r>
    </w:p>
    <w:p w:rsidR="00C0789F" w:rsidRPr="00D913AC" w:rsidRDefault="00104C54" w:rsidP="000F06BC">
      <w:pPr>
        <w:pStyle w:val="BodyText"/>
      </w:pPr>
      <w:r w:rsidRPr="00D913AC">
        <w:t xml:space="preserve">The </w:t>
      </w:r>
      <w:r w:rsidR="00D913F5">
        <w:t>A</w:t>
      </w:r>
      <w:r w:rsidRPr="00D913AC">
        <w:t xml:space="preserve">lternate </w:t>
      </w:r>
      <w:r w:rsidR="00D913F5">
        <w:t>F</w:t>
      </w:r>
      <w:r w:rsidRPr="00D913AC">
        <w:t xml:space="preserve">low is entered when </w:t>
      </w:r>
      <w:r w:rsidR="0048145A" w:rsidRPr="00D913AC">
        <w:t>workflow items are ready to be worked on</w:t>
      </w:r>
      <w:r w:rsidR="008D35EE">
        <w:t>,</w:t>
      </w:r>
      <w:r w:rsidR="0048145A" w:rsidRPr="00D913AC">
        <w:t xml:space="preserve"> but one or more reviewer has not reviewed the </w:t>
      </w:r>
      <w:r w:rsidR="0062388E" w:rsidRPr="00D913AC">
        <w:t xml:space="preserve">assigned </w:t>
      </w:r>
      <w:r w:rsidR="0048145A" w:rsidRPr="00D913AC">
        <w:t xml:space="preserve">work list items </w:t>
      </w:r>
      <w:r w:rsidR="0062388E" w:rsidRPr="00D913AC">
        <w:t>before escalation is needed</w:t>
      </w:r>
      <w:r w:rsidR="00107092" w:rsidRPr="00D913AC">
        <w:t>.</w:t>
      </w:r>
      <w:r w:rsidR="00021FD5" w:rsidRPr="00D913AC">
        <w:t xml:space="preserve">  </w:t>
      </w:r>
      <w:r w:rsidR="0062388E" w:rsidRPr="00D913AC">
        <w:t xml:space="preserve">Each section entered by the </w:t>
      </w:r>
      <w:r w:rsidR="008D35EE">
        <w:t>C</w:t>
      </w:r>
      <w:r w:rsidR="0062388E" w:rsidRPr="00D913AC">
        <w:t xml:space="preserve">arrier may </w:t>
      </w:r>
      <w:r w:rsidR="00BD5A72" w:rsidRPr="00D913AC">
        <w:t xml:space="preserve">require a different reviewer.  </w:t>
      </w:r>
      <w:r w:rsidR="0062388E" w:rsidRPr="00D913AC">
        <w:t xml:space="preserve"> </w:t>
      </w:r>
    </w:p>
    <w:p w:rsidR="00C0789F" w:rsidRPr="00D913AC" w:rsidRDefault="00107092" w:rsidP="000F06BC">
      <w:pPr>
        <w:pStyle w:val="Heading3"/>
      </w:pPr>
      <w:bookmarkStart w:id="31" w:name="_Toc340668851"/>
      <w:r w:rsidRPr="00D913AC">
        <w:t>Manager Handles Escalation</w:t>
      </w:r>
      <w:bookmarkEnd w:id="31"/>
    </w:p>
    <w:p w:rsidR="00B0471E" w:rsidRPr="00D913AC" w:rsidRDefault="00107092" w:rsidP="000F06BC">
      <w:pPr>
        <w:pStyle w:val="BodyText"/>
      </w:pPr>
      <w:r w:rsidRPr="00D913AC">
        <w:t xml:space="preserve">If </w:t>
      </w:r>
      <w:r w:rsidR="0062388E" w:rsidRPr="00D913AC">
        <w:t>a</w:t>
      </w:r>
      <w:r w:rsidRPr="00D913AC">
        <w:t xml:space="preserve"> reviewer for the </w:t>
      </w:r>
      <w:r w:rsidR="008D35EE">
        <w:t>C</w:t>
      </w:r>
      <w:r w:rsidRPr="00D913AC">
        <w:t xml:space="preserve">arrier </w:t>
      </w:r>
      <w:r w:rsidR="006A5802">
        <w:t>C</w:t>
      </w:r>
      <w:r w:rsidRPr="00D913AC">
        <w:t xml:space="preserve">ertification does not begin the review process </w:t>
      </w:r>
      <w:r w:rsidR="00C76C4D" w:rsidRPr="00D913AC">
        <w:t>before the escalation is needed, a supervisor</w:t>
      </w:r>
      <w:r w:rsidRPr="00D913AC">
        <w:t xml:space="preserve"> will be notified as part of the escalation process.  </w:t>
      </w:r>
      <w:r w:rsidR="00DD6458" w:rsidRPr="00D913AC">
        <w:t xml:space="preserve">Actions by the escalation manager will allow the </w:t>
      </w:r>
      <w:r w:rsidR="00D64EF5" w:rsidRPr="00D913AC">
        <w:t>review process (See Basic Flow</w:t>
      </w:r>
      <w:r w:rsidR="008D35EE">
        <w:t>, Step</w:t>
      </w:r>
      <w:r w:rsidR="00D64EF5" w:rsidRPr="00D913AC">
        <w:t xml:space="preserve"> </w:t>
      </w:r>
      <w:r w:rsidR="004476DE" w:rsidRPr="00D913AC">
        <w:fldChar w:fldCharType="begin"/>
      </w:r>
      <w:r w:rsidR="00D64EF5" w:rsidRPr="00D913AC">
        <w:instrText xml:space="preserve"> REF _Ref335040616 \r \h </w:instrText>
      </w:r>
      <w:r w:rsidR="004476DE" w:rsidRPr="00D913AC">
        <w:fldChar w:fldCharType="separate"/>
      </w:r>
      <w:r w:rsidR="00D64EF5" w:rsidRPr="00D913AC">
        <w:t>2.1.7</w:t>
      </w:r>
      <w:r w:rsidR="004476DE" w:rsidRPr="00D913AC">
        <w:fldChar w:fldCharType="end"/>
      </w:r>
      <w:r w:rsidR="00D64EF5" w:rsidRPr="00D913AC">
        <w:t>)</w:t>
      </w:r>
      <w:r w:rsidR="00DD6458" w:rsidRPr="00D913AC">
        <w:t xml:space="preserve"> to begin</w:t>
      </w:r>
      <w:r w:rsidR="00D64EF5" w:rsidRPr="00D913AC">
        <w:t>.</w:t>
      </w:r>
      <w:r w:rsidR="0012199E" w:rsidRPr="00D913AC">
        <w:t xml:space="preserve">  </w:t>
      </w:r>
      <w:r w:rsidR="0012199E" w:rsidRPr="007C6594">
        <w:t xml:space="preserve">This escalation may also apply if the work is started before the escalation period, but the work has not been finished by the finish deadline.  </w:t>
      </w:r>
    </w:p>
    <w:p w:rsidR="0062729A" w:rsidRPr="00D913AC" w:rsidRDefault="0062729A" w:rsidP="000F06BC">
      <w:pPr>
        <w:pStyle w:val="Heading2"/>
      </w:pPr>
      <w:bookmarkStart w:id="32" w:name="_Toc340668852"/>
      <w:r w:rsidRPr="00D913AC">
        <w:t xml:space="preserve">Not </w:t>
      </w:r>
      <w:r w:rsidR="00312633" w:rsidRPr="00D913AC">
        <w:t>A</w:t>
      </w:r>
      <w:r w:rsidRPr="00D913AC">
        <w:t xml:space="preserve">ll Certification Items </w:t>
      </w:r>
      <w:r w:rsidR="00312633" w:rsidRPr="00D913AC">
        <w:t>A</w:t>
      </w:r>
      <w:r w:rsidR="00E81D11" w:rsidRPr="00D913AC">
        <w:t>re</w:t>
      </w:r>
      <w:r w:rsidRPr="00D913AC">
        <w:t xml:space="preserve"> </w:t>
      </w:r>
      <w:r w:rsidR="00814FB2" w:rsidRPr="00D913AC">
        <w:t>A</w:t>
      </w:r>
      <w:r w:rsidRPr="00D913AC">
        <w:t>ccepted</w:t>
      </w:r>
      <w:bookmarkEnd w:id="32"/>
    </w:p>
    <w:p w:rsidR="00E81D11" w:rsidRPr="00D913AC" w:rsidRDefault="00773433" w:rsidP="000F06BC">
      <w:pPr>
        <w:pStyle w:val="BodyText"/>
      </w:pPr>
      <w:r w:rsidRPr="00D913AC">
        <w:t xml:space="preserve">The </w:t>
      </w:r>
      <w:r w:rsidR="00D913F5">
        <w:t>A</w:t>
      </w:r>
      <w:r w:rsidRPr="00D913AC">
        <w:t xml:space="preserve">lternate </w:t>
      </w:r>
      <w:r w:rsidR="00D913F5">
        <w:t>F</w:t>
      </w:r>
      <w:r w:rsidRPr="00D913AC">
        <w:t xml:space="preserve">low is entered when some </w:t>
      </w:r>
      <w:r w:rsidR="006A59E8" w:rsidRPr="00D913AC">
        <w:t xml:space="preserve">or all </w:t>
      </w:r>
      <w:r w:rsidRPr="00D913AC">
        <w:t>certification items are rejected</w:t>
      </w:r>
      <w:r w:rsidR="006A59E8" w:rsidRPr="00D913AC">
        <w:t xml:space="preserve">.  The rejections may allow for </w:t>
      </w:r>
      <w:r w:rsidRPr="00D913AC">
        <w:t xml:space="preserve">re-work by the </w:t>
      </w:r>
      <w:r w:rsidR="008D35EE">
        <w:t>C</w:t>
      </w:r>
      <w:r w:rsidRPr="00D913AC">
        <w:t>arrier</w:t>
      </w:r>
      <w:r w:rsidR="006A59E8" w:rsidRPr="00D913AC">
        <w:t xml:space="preserve"> (non-fatal)</w:t>
      </w:r>
      <w:r w:rsidRPr="00D913AC">
        <w:t xml:space="preserve">.  </w:t>
      </w:r>
      <w:r w:rsidR="006A59E8" w:rsidRPr="00D913AC">
        <w:t xml:space="preserve">Other items may be rejected and cannot be fixed by the </w:t>
      </w:r>
      <w:r w:rsidR="008D35EE">
        <w:t>C</w:t>
      </w:r>
      <w:r w:rsidR="006A59E8" w:rsidRPr="00D913AC">
        <w:t>arrier.  These are fatal rejections</w:t>
      </w:r>
      <w:r w:rsidR="009A58AD">
        <w:t xml:space="preserve"> (which need to be noticed by </w:t>
      </w:r>
      <w:r w:rsidR="006715E1">
        <w:t>certified mail)</w:t>
      </w:r>
      <w:r w:rsidR="006A59E8" w:rsidRPr="00D913AC">
        <w:t xml:space="preserve">.  If the Rejection is fatal, proceed to </w:t>
      </w:r>
      <w:r w:rsidR="00D913F5">
        <w:t>A</w:t>
      </w:r>
      <w:r w:rsidR="006A59E8" w:rsidRPr="00D913AC">
        <w:t xml:space="preserve">lternate </w:t>
      </w:r>
      <w:r w:rsidR="00D913F5">
        <w:t>F</w:t>
      </w:r>
      <w:r w:rsidR="006A59E8" w:rsidRPr="00D913AC">
        <w:t xml:space="preserve">low </w:t>
      </w:r>
      <w:r w:rsidR="008D35EE">
        <w:t>S</w:t>
      </w:r>
      <w:r w:rsidR="006A59E8" w:rsidRPr="00D913AC">
        <w:t>tep 3.3.1, Notify Carrier of Rejection</w:t>
      </w:r>
      <w:r w:rsidR="009A58AD">
        <w:t xml:space="preserve"> by Certified Mail</w:t>
      </w:r>
      <w:r w:rsidR="006A59E8" w:rsidRPr="00D913AC">
        <w:t xml:space="preserve">.  If the rejection is non-fatal, proceed to </w:t>
      </w:r>
      <w:r w:rsidR="00D913F5">
        <w:t>A</w:t>
      </w:r>
      <w:r w:rsidR="006A59E8" w:rsidRPr="00D913AC">
        <w:t xml:space="preserve">lternate </w:t>
      </w:r>
      <w:r w:rsidR="00D913F5">
        <w:t>F</w:t>
      </w:r>
      <w:r w:rsidR="006A59E8" w:rsidRPr="00D913AC">
        <w:t xml:space="preserve">low </w:t>
      </w:r>
      <w:r w:rsidR="008D35EE">
        <w:t>S</w:t>
      </w:r>
      <w:r w:rsidR="006A59E8" w:rsidRPr="00D913AC">
        <w:t>tep 3.2.2</w:t>
      </w:r>
      <w:r w:rsidR="008D35EE">
        <w:t>,</w:t>
      </w:r>
      <w:r w:rsidR="006A59E8" w:rsidRPr="00D913AC">
        <w:t xml:space="preserve"> Update Workflow Checklist for Rejected Items.</w:t>
      </w:r>
    </w:p>
    <w:p w:rsidR="0062729A" w:rsidRPr="00D913AC" w:rsidRDefault="0062729A" w:rsidP="000F06BC">
      <w:pPr>
        <w:pStyle w:val="Heading3"/>
      </w:pPr>
      <w:bookmarkStart w:id="33" w:name="_Toc340668853"/>
      <w:r w:rsidRPr="00D913AC">
        <w:t xml:space="preserve">Is </w:t>
      </w:r>
      <w:r w:rsidR="00FC5C56" w:rsidRPr="00D913AC">
        <w:t>Rejection Fatal</w:t>
      </w:r>
      <w:r w:rsidRPr="00D913AC">
        <w:t>?</w:t>
      </w:r>
      <w:bookmarkEnd w:id="33"/>
    </w:p>
    <w:p w:rsidR="0062729A" w:rsidRPr="00D913AC" w:rsidRDefault="006A59E8" w:rsidP="000F06BC">
      <w:pPr>
        <w:pStyle w:val="BodyText"/>
      </w:pPr>
      <w:r w:rsidRPr="00D913AC">
        <w:t>T</w:t>
      </w:r>
      <w:r w:rsidR="00FC5C56" w:rsidRPr="00D913AC">
        <w:t xml:space="preserve">he system will </w:t>
      </w:r>
      <w:r w:rsidRPr="00D913AC">
        <w:t xml:space="preserve">check to see if the rejection is fatal or non-fatal.  If the Rejection is fatal, proceed to </w:t>
      </w:r>
      <w:r w:rsidR="00D913F5">
        <w:t>A</w:t>
      </w:r>
      <w:r w:rsidRPr="00D913AC">
        <w:t xml:space="preserve">lternate </w:t>
      </w:r>
      <w:r w:rsidR="00D913F5">
        <w:t>F</w:t>
      </w:r>
      <w:r w:rsidRPr="00D913AC">
        <w:t xml:space="preserve">low </w:t>
      </w:r>
      <w:r w:rsidR="008D35EE">
        <w:t>S</w:t>
      </w:r>
      <w:r w:rsidRPr="00D913AC">
        <w:t xml:space="preserve">tep 3.3.1, Notify Carrier of Rejection.  If the rejection is non-fatal, proceed to </w:t>
      </w:r>
      <w:r w:rsidR="00D913F5">
        <w:t>A</w:t>
      </w:r>
      <w:r w:rsidRPr="00D913AC">
        <w:t xml:space="preserve">lternate </w:t>
      </w:r>
      <w:r w:rsidR="00D913F5">
        <w:t>F</w:t>
      </w:r>
      <w:r w:rsidRPr="00D913AC">
        <w:t xml:space="preserve">low </w:t>
      </w:r>
      <w:r w:rsidR="008D35EE">
        <w:t>S</w:t>
      </w:r>
      <w:r w:rsidRPr="00D913AC">
        <w:t>tep 3.2.2 Update Workflow Checklist for Rejected Items.</w:t>
      </w:r>
      <w:r w:rsidR="00DC3DDF">
        <w:t xml:space="preserve"> </w:t>
      </w:r>
    </w:p>
    <w:p w:rsidR="0062729A" w:rsidRPr="00D913AC" w:rsidRDefault="0062729A" w:rsidP="000F06BC">
      <w:pPr>
        <w:pStyle w:val="Heading3"/>
      </w:pPr>
      <w:bookmarkStart w:id="34" w:name="_Toc340668854"/>
      <w:r w:rsidRPr="00D913AC">
        <w:t xml:space="preserve">Update Workflow Checklist </w:t>
      </w:r>
      <w:r w:rsidR="00FC5C56" w:rsidRPr="00D913AC">
        <w:t>for Rejected Items</w:t>
      </w:r>
      <w:bookmarkEnd w:id="34"/>
    </w:p>
    <w:p w:rsidR="00FC5C56" w:rsidRPr="00D913AC" w:rsidRDefault="002F773F" w:rsidP="000F06BC">
      <w:pPr>
        <w:pStyle w:val="BodyText"/>
      </w:pPr>
      <w:r w:rsidRPr="00D913AC">
        <w:t xml:space="preserve">When items </w:t>
      </w:r>
      <w:r w:rsidR="0035071F" w:rsidRPr="00D913AC">
        <w:t xml:space="preserve">that have </w:t>
      </w:r>
      <w:r w:rsidR="006A59E8" w:rsidRPr="00D913AC">
        <w:t xml:space="preserve">been </w:t>
      </w:r>
      <w:r w:rsidR="0035071F" w:rsidRPr="00D913AC">
        <w:t xml:space="preserve">rejected </w:t>
      </w:r>
      <w:r w:rsidRPr="00D913AC">
        <w:t xml:space="preserve">can be resubmitted, the workflow checklist </w:t>
      </w:r>
      <w:r w:rsidR="006A59E8" w:rsidRPr="00D913AC">
        <w:t xml:space="preserve">item </w:t>
      </w:r>
      <w:r w:rsidRPr="00D913AC">
        <w:t>will be</w:t>
      </w:r>
      <w:r w:rsidR="0035071F" w:rsidRPr="00D913AC">
        <w:t xml:space="preserve"> updated</w:t>
      </w:r>
      <w:r w:rsidRPr="00D913AC">
        <w:t xml:space="preserve"> as rejected</w:t>
      </w:r>
      <w:r w:rsidR="0035071F" w:rsidRPr="00D913AC">
        <w:t xml:space="preserve"> and the system will proceed to </w:t>
      </w:r>
      <w:r w:rsidR="008D35EE">
        <w:t>S</w:t>
      </w:r>
      <w:r w:rsidR="0035071F" w:rsidRPr="00D913AC">
        <w:t>tep 3.</w:t>
      </w:r>
      <w:r w:rsidR="006A59E8" w:rsidRPr="00D913AC">
        <w:t>2</w:t>
      </w:r>
      <w:r w:rsidR="0035071F" w:rsidRPr="00D913AC">
        <w:t xml:space="preserve">.3, Update Carrier Certification Record.  </w:t>
      </w:r>
    </w:p>
    <w:p w:rsidR="008E1A1D" w:rsidRPr="00D913AC" w:rsidRDefault="008E1A1D" w:rsidP="000F06BC">
      <w:pPr>
        <w:pStyle w:val="Heading3"/>
      </w:pPr>
      <w:bookmarkStart w:id="35" w:name="_Toc340668855"/>
      <w:r w:rsidRPr="00D913AC">
        <w:t>Update Carrier Certification Record</w:t>
      </w:r>
      <w:bookmarkEnd w:id="35"/>
    </w:p>
    <w:p w:rsidR="008E1A1D" w:rsidRPr="00D913AC" w:rsidRDefault="0035071F" w:rsidP="000F06BC">
      <w:pPr>
        <w:pStyle w:val="BodyText"/>
      </w:pPr>
      <w:r w:rsidRPr="00D913AC">
        <w:t xml:space="preserve">The </w:t>
      </w:r>
      <w:r w:rsidR="008D35EE">
        <w:t>C</w:t>
      </w:r>
      <w:r w:rsidRPr="00D913AC">
        <w:t xml:space="preserve">arrier certification record will be updated with a status of rejected for each section </w:t>
      </w:r>
      <w:r w:rsidR="006A59E8" w:rsidRPr="00D913AC">
        <w:t xml:space="preserve">(item) </w:t>
      </w:r>
      <w:r w:rsidRPr="00D913AC">
        <w:t xml:space="preserve">that has been rejected.  One or more sections may be rejected and each section that is rejected will have the status updated to </w:t>
      </w:r>
      <w:r w:rsidR="006A59E8" w:rsidRPr="00D913AC">
        <w:t>“</w:t>
      </w:r>
      <w:r w:rsidRPr="00D913AC">
        <w:t>rejected</w:t>
      </w:r>
      <w:r w:rsidR="006A59E8" w:rsidRPr="00D913AC">
        <w:t>”</w:t>
      </w:r>
      <w:r w:rsidRPr="00D913AC">
        <w:t xml:space="preserve"> in the database.  </w:t>
      </w:r>
      <w:r w:rsidR="006A59E8" w:rsidRPr="00D913AC">
        <w:t xml:space="preserve">It is possible to have both </w:t>
      </w:r>
      <w:r w:rsidR="006A59E8" w:rsidRPr="00D913AC">
        <w:lastRenderedPageBreak/>
        <w:t xml:space="preserve">“accepted” and “rejected” items on the same carrier record.  </w:t>
      </w:r>
      <w:r w:rsidRPr="00D913AC">
        <w:t xml:space="preserve">After the status is updated, proceed to </w:t>
      </w:r>
      <w:r w:rsidR="008D35EE">
        <w:t>S</w:t>
      </w:r>
      <w:r w:rsidRPr="00D913AC">
        <w:t>tep 3.</w:t>
      </w:r>
      <w:r w:rsidR="006A59E8" w:rsidRPr="00D913AC">
        <w:t>2</w:t>
      </w:r>
      <w:r w:rsidRPr="00D913AC">
        <w:t>.4, Email to Carrier with Rejection and Request Updates</w:t>
      </w:r>
      <w:r w:rsidR="008D35EE">
        <w:t>.</w:t>
      </w:r>
    </w:p>
    <w:p w:rsidR="00FC5C56" w:rsidRPr="00D913AC" w:rsidRDefault="00FC5C56" w:rsidP="000F06BC">
      <w:pPr>
        <w:pStyle w:val="Heading3"/>
      </w:pPr>
      <w:bookmarkStart w:id="36" w:name="_Toc340668856"/>
      <w:r w:rsidRPr="00D913AC">
        <w:t>Email to Carrier with</w:t>
      </w:r>
      <w:r w:rsidR="0035071F" w:rsidRPr="00D913AC">
        <w:t xml:space="preserve"> Rejection and Request Updates</w:t>
      </w:r>
      <w:bookmarkEnd w:id="36"/>
    </w:p>
    <w:p w:rsidR="00FC5C56" w:rsidRPr="00D913AC" w:rsidRDefault="00095790" w:rsidP="000F06BC">
      <w:pPr>
        <w:pStyle w:val="BodyText"/>
      </w:pPr>
      <w:r w:rsidRPr="00D913AC">
        <w:t xml:space="preserve">The </w:t>
      </w:r>
      <w:r w:rsidR="006A59E8" w:rsidRPr="00D913AC">
        <w:t xml:space="preserve">reviewer will use the </w:t>
      </w:r>
      <w:r w:rsidRPr="00D913AC">
        <w:t xml:space="preserve">system </w:t>
      </w:r>
      <w:r w:rsidR="006A59E8" w:rsidRPr="00D913AC">
        <w:t xml:space="preserve">to </w:t>
      </w:r>
      <w:r w:rsidRPr="00D913AC">
        <w:t xml:space="preserve">send an email to the </w:t>
      </w:r>
      <w:r w:rsidR="006A770E">
        <w:t>C</w:t>
      </w:r>
      <w:r w:rsidRPr="00D913AC">
        <w:t>arrier with the section</w:t>
      </w:r>
      <w:r w:rsidR="006A59E8" w:rsidRPr="00D913AC">
        <w:t>(</w:t>
      </w:r>
      <w:r w:rsidRPr="00D913AC">
        <w:t>s</w:t>
      </w:r>
      <w:r w:rsidR="006A59E8" w:rsidRPr="00D913AC">
        <w:t>)</w:t>
      </w:r>
      <w:r w:rsidRPr="00D913AC">
        <w:t xml:space="preserve"> that </w:t>
      </w:r>
      <w:r w:rsidR="006A59E8" w:rsidRPr="00D913AC">
        <w:t xml:space="preserve">was </w:t>
      </w:r>
      <w:r w:rsidRPr="00D913AC">
        <w:t xml:space="preserve">rejected and need to be updated.  </w:t>
      </w:r>
      <w:r w:rsidR="006A59E8" w:rsidRPr="00D913AC">
        <w:t xml:space="preserve">In the email, the reviewer will note the due date for the response for each item rejected.  </w:t>
      </w:r>
      <w:r w:rsidRPr="00D913AC">
        <w:t xml:space="preserve">Proceed to </w:t>
      </w:r>
      <w:r w:rsidR="006A770E">
        <w:t>S</w:t>
      </w:r>
      <w:r w:rsidRPr="00D913AC">
        <w:t>tep 3.</w:t>
      </w:r>
      <w:r w:rsidR="006A59E8" w:rsidRPr="00D913AC">
        <w:t>2</w:t>
      </w:r>
      <w:r w:rsidRPr="00D913AC">
        <w:t>.5, Receive Notice to Modify</w:t>
      </w:r>
      <w:r w:rsidR="006A770E">
        <w:t>.</w:t>
      </w:r>
    </w:p>
    <w:p w:rsidR="00FC5C56" w:rsidRPr="00D913AC" w:rsidRDefault="00FC5C56" w:rsidP="000F06BC">
      <w:pPr>
        <w:pStyle w:val="Heading3"/>
      </w:pPr>
      <w:bookmarkStart w:id="37" w:name="_Toc340668857"/>
      <w:r w:rsidRPr="00D913AC">
        <w:t>Receive Notice to Modify</w:t>
      </w:r>
      <w:bookmarkEnd w:id="37"/>
    </w:p>
    <w:p w:rsidR="00BE425E" w:rsidRPr="00D913AC" w:rsidRDefault="00095790" w:rsidP="000F06BC">
      <w:pPr>
        <w:pStyle w:val="BodyText"/>
      </w:pPr>
      <w:r w:rsidRPr="00D913AC">
        <w:t>Carrier will receive the email to make updates to the specific sections</w:t>
      </w:r>
      <w:r w:rsidR="00EE0D81" w:rsidRPr="00D913AC">
        <w:t>/items</w:t>
      </w:r>
      <w:r w:rsidRPr="00D913AC">
        <w:t xml:space="preserve"> that were rejected.  </w:t>
      </w:r>
      <w:r w:rsidR="00EE0D81" w:rsidRPr="00D913AC">
        <w:t xml:space="preserve">A timer begins to track the response time from the </w:t>
      </w:r>
      <w:r w:rsidR="006A770E">
        <w:t>C</w:t>
      </w:r>
      <w:r w:rsidR="00EE0D81" w:rsidRPr="00D913AC">
        <w:t xml:space="preserve">arrier based on the due date set in the previous </w:t>
      </w:r>
      <w:r w:rsidR="006A770E">
        <w:t>S</w:t>
      </w:r>
      <w:r w:rsidR="00EE0D81" w:rsidRPr="00D913AC">
        <w:t xml:space="preserve">tep (3.2.4, Email to Carrier).  </w:t>
      </w:r>
      <w:r w:rsidRPr="00D913AC">
        <w:t xml:space="preserve">The work will be done by the </w:t>
      </w:r>
      <w:r w:rsidR="006A770E">
        <w:t>C</w:t>
      </w:r>
      <w:r w:rsidRPr="00D913AC">
        <w:t xml:space="preserve">arrier where they originally entered the certification data on the </w:t>
      </w:r>
      <w:r w:rsidR="006A770E">
        <w:t>C</w:t>
      </w:r>
      <w:r w:rsidRPr="00D913AC">
        <w:t xml:space="preserve">arrier </w:t>
      </w:r>
      <w:r w:rsidR="006A770E">
        <w:t>P</w:t>
      </w:r>
      <w:r w:rsidRPr="00D913AC">
        <w:t xml:space="preserve">ortal (See Basic Flow, </w:t>
      </w:r>
      <w:r w:rsidR="006A770E">
        <w:t xml:space="preserve">Step </w:t>
      </w:r>
      <w:r w:rsidRPr="00D913AC">
        <w:t>2.1.3)</w:t>
      </w:r>
      <w:r w:rsidR="0005077B" w:rsidRPr="00D913AC">
        <w:t xml:space="preserve"> after the system evaluates if the deadline has passed.</w:t>
      </w:r>
    </w:p>
    <w:p w:rsidR="00614029" w:rsidRPr="00D913AC" w:rsidRDefault="00614029" w:rsidP="000F06BC">
      <w:pPr>
        <w:pStyle w:val="Heading3"/>
      </w:pPr>
      <w:bookmarkStart w:id="38" w:name="_Toc340668858"/>
      <w:r w:rsidRPr="00D913AC">
        <w:t>Has Deadline Passed?</w:t>
      </w:r>
      <w:bookmarkEnd w:id="38"/>
    </w:p>
    <w:p w:rsidR="00614029" w:rsidRPr="00D913AC" w:rsidRDefault="00614029" w:rsidP="000F06BC">
      <w:pPr>
        <w:pStyle w:val="BodyText"/>
      </w:pPr>
      <w:r w:rsidRPr="00D913AC">
        <w:t xml:space="preserve">If the date has passed for all certification work to be completed, or if the reviewer set due date has passed, the system will go on to the Full Rejection Alternate Flow (Section 3.3.1).  If the deadline has not passed, the Carrier is allowed to do the updates in the Carrier Portal by resuming the basic flow at </w:t>
      </w:r>
      <w:r w:rsidR="006A770E">
        <w:t>S</w:t>
      </w:r>
      <w:r w:rsidRPr="00D913AC">
        <w:t>tep 2.1.3</w:t>
      </w:r>
      <w:r w:rsidR="006A770E">
        <w:t>,</w:t>
      </w:r>
      <w:r w:rsidRPr="00D913AC">
        <w:t xml:space="preserve"> Enter Certification Data on the Carrier Portal.</w:t>
      </w:r>
    </w:p>
    <w:p w:rsidR="0036254C" w:rsidRPr="00D913AC" w:rsidRDefault="0036254C" w:rsidP="000F06BC">
      <w:pPr>
        <w:pStyle w:val="Heading2"/>
      </w:pPr>
      <w:bookmarkStart w:id="39" w:name="_Toc340668859"/>
      <w:r w:rsidRPr="00D913AC">
        <w:t>Deadline Passed/Fatal Rejection</w:t>
      </w:r>
      <w:bookmarkEnd w:id="39"/>
    </w:p>
    <w:p w:rsidR="0036254C" w:rsidRPr="00D913AC" w:rsidRDefault="0036254C" w:rsidP="000F06BC">
      <w:pPr>
        <w:pStyle w:val="BodyText"/>
      </w:pPr>
      <w:r w:rsidRPr="00D913AC">
        <w:t xml:space="preserve">The </w:t>
      </w:r>
      <w:r w:rsidR="00D913F5">
        <w:t>A</w:t>
      </w:r>
      <w:r w:rsidRPr="00D913AC">
        <w:t xml:space="preserve">lternate </w:t>
      </w:r>
      <w:r w:rsidR="00D913F5">
        <w:t>F</w:t>
      </w:r>
      <w:r w:rsidRPr="00D913AC">
        <w:t xml:space="preserve">low is entered when the deadline for a </w:t>
      </w:r>
      <w:r w:rsidR="006A770E">
        <w:t>C</w:t>
      </w:r>
      <w:r w:rsidRPr="00D913AC">
        <w:t xml:space="preserve">arrier to be certified has passed or the rejection is fatal. </w:t>
      </w:r>
    </w:p>
    <w:p w:rsidR="0036254C" w:rsidRPr="00D913AC" w:rsidRDefault="0036254C" w:rsidP="000F06BC">
      <w:pPr>
        <w:pStyle w:val="Heading3"/>
      </w:pPr>
      <w:bookmarkStart w:id="40" w:name="_Toc340668860"/>
      <w:r w:rsidRPr="00D913AC">
        <w:t>Notify Carrier of Rejection</w:t>
      </w:r>
      <w:r w:rsidR="007506EF">
        <w:t xml:space="preserve"> by Certified Mail</w:t>
      </w:r>
      <w:bookmarkEnd w:id="40"/>
    </w:p>
    <w:p w:rsidR="00523FB1" w:rsidRPr="00D913AC" w:rsidRDefault="0036254C" w:rsidP="000F06BC">
      <w:pPr>
        <w:pStyle w:val="BodyText"/>
      </w:pPr>
      <w:r w:rsidRPr="00D913AC">
        <w:t xml:space="preserve">A </w:t>
      </w:r>
      <w:r w:rsidR="006A770E">
        <w:t>C</w:t>
      </w:r>
      <w:r w:rsidRPr="00D913AC">
        <w:t xml:space="preserve">arrier will be </w:t>
      </w:r>
      <w:r w:rsidR="00051611" w:rsidRPr="00D913AC">
        <w:t xml:space="preserve">formally </w:t>
      </w:r>
      <w:r w:rsidRPr="00D913AC">
        <w:t xml:space="preserve">notified of a fatal rejection (Alternate </w:t>
      </w:r>
      <w:r w:rsidR="006A770E">
        <w:t>F</w:t>
      </w:r>
      <w:r w:rsidRPr="00D913AC">
        <w:t>low</w:t>
      </w:r>
      <w:r w:rsidR="006A770E">
        <w:t>, Step</w:t>
      </w:r>
      <w:r w:rsidRPr="00D913AC">
        <w:t xml:space="preserve"> 3.</w:t>
      </w:r>
      <w:r w:rsidR="00051611" w:rsidRPr="00D913AC">
        <w:t>2</w:t>
      </w:r>
      <w:r w:rsidRPr="00D913AC">
        <w:t>)</w:t>
      </w:r>
      <w:r w:rsidR="00523FB1" w:rsidRPr="00D913AC">
        <w:t xml:space="preserve">. </w:t>
      </w:r>
      <w:r w:rsidRPr="00D913AC">
        <w:t xml:space="preserve"> </w:t>
      </w:r>
      <w:r w:rsidR="00523FB1" w:rsidRPr="00D913AC">
        <w:t xml:space="preserve">This </w:t>
      </w:r>
      <w:r w:rsidR="006A770E">
        <w:t>S</w:t>
      </w:r>
      <w:r w:rsidR="004F5C4E">
        <w:t>tep is a “fatal”</w:t>
      </w:r>
      <w:r w:rsidR="00523FB1" w:rsidRPr="00D913AC">
        <w:t xml:space="preserve"> rejection to distinguish it from only one section or item being rejected.</w:t>
      </w:r>
      <w:r w:rsidR="004F5C4E">
        <w:t xml:space="preserve"> </w:t>
      </w:r>
      <w:r w:rsidR="00523FB1" w:rsidRPr="00D913AC">
        <w:t xml:space="preserve"> In this case, either all items are rejected, or a section is so flawed it cannot be fixed, or the calendar date deadline has passed.  In each case, the rejection is of the full certification request.  </w:t>
      </w:r>
    </w:p>
    <w:p w:rsidR="0036254C" w:rsidRPr="00D913AC" w:rsidRDefault="0036254C" w:rsidP="000F06BC">
      <w:pPr>
        <w:pStyle w:val="Heading3"/>
      </w:pPr>
      <w:bookmarkStart w:id="41" w:name="_Toc340668861"/>
      <w:r w:rsidRPr="00D913AC">
        <w:t>Is there an Appeal?</w:t>
      </w:r>
      <w:bookmarkEnd w:id="41"/>
    </w:p>
    <w:p w:rsidR="0036254C" w:rsidRPr="00D913AC" w:rsidRDefault="0036254C" w:rsidP="000F06BC">
      <w:pPr>
        <w:pStyle w:val="BodyText"/>
      </w:pPr>
      <w:r w:rsidRPr="00D913AC">
        <w:t xml:space="preserve">Rejected </w:t>
      </w:r>
      <w:r w:rsidR="00210816">
        <w:t>C</w:t>
      </w:r>
      <w:r w:rsidRPr="00D913AC">
        <w:t xml:space="preserve">arriers can decide whether to appeal a </w:t>
      </w:r>
      <w:r w:rsidR="00210816">
        <w:t>C</w:t>
      </w:r>
      <w:r w:rsidRPr="00D913AC">
        <w:t xml:space="preserve">arrier rejection by COHBE.  The </w:t>
      </w:r>
      <w:r w:rsidR="00210816">
        <w:t>C</w:t>
      </w:r>
      <w:r w:rsidRPr="00D913AC">
        <w:t xml:space="preserve">arrier will make a decision to appeal a rejection or accept the COHBE decision to reject the certification application (see </w:t>
      </w:r>
      <w:r w:rsidR="00210816">
        <w:t>A</w:t>
      </w:r>
      <w:r w:rsidRPr="00D913AC">
        <w:t>lternate</w:t>
      </w:r>
      <w:r w:rsidR="00210816">
        <w:t xml:space="preserve"> Flow,</w:t>
      </w:r>
      <w:r w:rsidRPr="00D913AC">
        <w:t xml:space="preserve"> </w:t>
      </w:r>
      <w:r w:rsidR="00210816">
        <w:t>S</w:t>
      </w:r>
      <w:r w:rsidRPr="00D913AC">
        <w:t>tep 3.</w:t>
      </w:r>
      <w:r w:rsidR="00FD0C54" w:rsidRPr="00D913AC">
        <w:t>3</w:t>
      </w:r>
      <w:r w:rsidRPr="00D913AC">
        <w:t xml:space="preserve">.3 or see </w:t>
      </w:r>
      <w:r w:rsidR="00210816">
        <w:t>E</w:t>
      </w:r>
      <w:r w:rsidRPr="00D913AC">
        <w:t xml:space="preserve">xception </w:t>
      </w:r>
      <w:r w:rsidR="00210816">
        <w:t>F</w:t>
      </w:r>
      <w:r w:rsidRPr="00D913AC">
        <w:t>low</w:t>
      </w:r>
      <w:r w:rsidR="00210816">
        <w:t>, Step</w:t>
      </w:r>
      <w:r w:rsidRPr="00D913AC">
        <w:t xml:space="preserve"> 4</w:t>
      </w:r>
      <w:r w:rsidR="00210816">
        <w:t>.1</w:t>
      </w:r>
      <w:r w:rsidRPr="00D913AC">
        <w:t>).</w:t>
      </w:r>
    </w:p>
    <w:p w:rsidR="0036254C" w:rsidRPr="00D913AC" w:rsidRDefault="0036254C" w:rsidP="000F06BC">
      <w:pPr>
        <w:pStyle w:val="Heading3"/>
      </w:pPr>
      <w:bookmarkStart w:id="42" w:name="_Toc340668862"/>
      <w:r w:rsidRPr="00D913AC">
        <w:lastRenderedPageBreak/>
        <w:t>Appeals Process</w:t>
      </w:r>
      <w:bookmarkEnd w:id="42"/>
    </w:p>
    <w:p w:rsidR="006A7525" w:rsidRPr="00E66F75" w:rsidRDefault="000F06BC" w:rsidP="000F06BC">
      <w:pPr>
        <w:pStyle w:val="BodyText"/>
      </w:pPr>
      <w:r>
        <w:t>If the Carrier decides to appeal the COHBE decision, they</w:t>
      </w:r>
      <w:r w:rsidR="0036254C" w:rsidRPr="00D913AC">
        <w:t xml:space="preserve"> will have the option to appeal the decision to reject the </w:t>
      </w:r>
      <w:r>
        <w:t>certification application</w:t>
      </w:r>
      <w:r w:rsidR="006A7525">
        <w:t xml:space="preserve">.  </w:t>
      </w:r>
      <w:r w:rsidR="00D253A9">
        <w:t>The CGI back office will perform appeals after COHBE case worker has reviewed the appeal from a carrier.  The appeals process will be defined in the appeals use case.</w:t>
      </w:r>
    </w:p>
    <w:p w:rsidR="006A0503" w:rsidRPr="00D913AC" w:rsidRDefault="006A0503" w:rsidP="000F06BC">
      <w:pPr>
        <w:pStyle w:val="Heading1"/>
      </w:pPr>
      <w:bookmarkStart w:id="43" w:name="_Toc340668863"/>
      <w:r w:rsidRPr="00D913AC">
        <w:t>Exception Flows</w:t>
      </w:r>
      <w:bookmarkEnd w:id="43"/>
    </w:p>
    <w:p w:rsidR="00E61998" w:rsidRPr="00D913AC" w:rsidRDefault="00E61998" w:rsidP="000F06BC">
      <w:pPr>
        <w:pStyle w:val="Heading2"/>
      </w:pPr>
      <w:bookmarkStart w:id="44" w:name="_Toc340668864"/>
      <w:r w:rsidRPr="00D913AC">
        <w:t>Carrier Withdraws Certification</w:t>
      </w:r>
      <w:bookmarkEnd w:id="44"/>
      <w:r w:rsidRPr="00D913AC">
        <w:t xml:space="preserve"> </w:t>
      </w:r>
    </w:p>
    <w:p w:rsidR="00E61998" w:rsidRPr="00D913AC" w:rsidRDefault="00EC1F5B" w:rsidP="000F06BC">
      <w:pPr>
        <w:pStyle w:val="BodyText"/>
      </w:pPr>
      <w:r w:rsidRPr="00D913AC">
        <w:t xml:space="preserve">At any point in the certification process, prior to the </w:t>
      </w:r>
      <w:r w:rsidR="00B72A26">
        <w:t>C</w:t>
      </w:r>
      <w:r w:rsidRPr="00D913AC">
        <w:t xml:space="preserve">arrier approval, the </w:t>
      </w:r>
      <w:r w:rsidR="00B72A26">
        <w:t>C</w:t>
      </w:r>
      <w:r w:rsidRPr="00D913AC">
        <w:t xml:space="preserve">arrier may withdraw the application for </w:t>
      </w:r>
      <w:r w:rsidR="00B72A26">
        <w:t>C</w:t>
      </w:r>
      <w:r w:rsidRPr="00D913AC">
        <w:t xml:space="preserve">arrier </w:t>
      </w:r>
      <w:r w:rsidR="00B72A26">
        <w:t>C</w:t>
      </w:r>
      <w:r w:rsidRPr="00D913AC">
        <w:t>ertification.</w:t>
      </w:r>
      <w:r w:rsidR="00F24BBB" w:rsidRPr="00D913AC">
        <w:t xml:space="preserve">  This may be through an active notification to COHBE (telephone, email, or mail communication) or passive (failure to respond).  Either will result in the workflow being terminated.</w:t>
      </w:r>
    </w:p>
    <w:p w:rsidR="00EF5EB0" w:rsidRPr="00D913AC" w:rsidRDefault="00EF5EB0" w:rsidP="000F06BC">
      <w:pPr>
        <w:pStyle w:val="Heading1"/>
      </w:pPr>
      <w:bookmarkStart w:id="45" w:name="_Toc340668865"/>
      <w:r w:rsidRPr="00D913AC">
        <w:t>Specifications</w:t>
      </w:r>
      <w:bookmarkEnd w:id="45"/>
    </w:p>
    <w:p w:rsidR="00EF5EB0" w:rsidRPr="00D913AC" w:rsidRDefault="00EF5EB0" w:rsidP="000F06BC">
      <w:pPr>
        <w:pStyle w:val="Heading2"/>
      </w:pPr>
      <w:bookmarkStart w:id="46" w:name="_Toc340668866"/>
      <w:r w:rsidRPr="00D913AC">
        <w:t>Business Rules</w:t>
      </w:r>
      <w:bookmarkEnd w:id="46"/>
    </w:p>
    <w:p w:rsidR="00E02431" w:rsidRDefault="00E02431" w:rsidP="000F06BC">
      <w:pPr>
        <w:pStyle w:val="Heading3"/>
      </w:pPr>
      <w:bookmarkStart w:id="47" w:name="_Toc335119393"/>
      <w:bookmarkStart w:id="48" w:name="_Toc340668867"/>
      <w:r>
        <w:t>Carrier Basic Information Screen Rules</w:t>
      </w:r>
      <w:bookmarkEnd w:id="48"/>
    </w:p>
    <w:p w:rsidR="00E02431" w:rsidRDefault="00E02431" w:rsidP="000F06BC">
      <w:pPr>
        <w:pStyle w:val="BodyText"/>
      </w:pPr>
      <w:r>
        <w:t>The Carrier Portal Screen for basic information will contain the following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E02431" w:rsidRPr="00E02431" w:rsidTr="00B504AF">
        <w:trPr>
          <w:tblHeader/>
        </w:trPr>
        <w:tc>
          <w:tcPr>
            <w:tcW w:w="4788" w:type="dxa"/>
            <w:shd w:val="clear" w:color="auto" w:fill="0070C0"/>
          </w:tcPr>
          <w:p w:rsidR="00E02431" w:rsidRPr="00E02431" w:rsidRDefault="00E02431" w:rsidP="000F06BC">
            <w:pPr>
              <w:pStyle w:val="BodyText"/>
            </w:pPr>
            <w:r>
              <w:t>Field</w:t>
            </w:r>
          </w:p>
        </w:tc>
        <w:tc>
          <w:tcPr>
            <w:tcW w:w="4788" w:type="dxa"/>
            <w:shd w:val="clear" w:color="auto" w:fill="0070C0"/>
          </w:tcPr>
          <w:p w:rsidR="00E02431" w:rsidRPr="00E02431" w:rsidRDefault="00E02431" w:rsidP="000F06BC">
            <w:pPr>
              <w:pStyle w:val="BodyText"/>
            </w:pPr>
            <w:r>
              <w:t>Required/Optional/Conditional/Rules</w:t>
            </w:r>
          </w:p>
        </w:tc>
      </w:tr>
      <w:tr w:rsidR="00E02431" w:rsidTr="00B504AF">
        <w:trPr>
          <w:cantSplit/>
        </w:trPr>
        <w:tc>
          <w:tcPr>
            <w:tcW w:w="4788" w:type="dxa"/>
            <w:shd w:val="clear" w:color="auto" w:fill="auto"/>
          </w:tcPr>
          <w:p w:rsidR="00E02431" w:rsidRDefault="00E02431" w:rsidP="000F06BC">
            <w:pPr>
              <w:pStyle w:val="BodyText"/>
            </w:pPr>
            <w:r>
              <w:t>Legal Name of Carrier</w:t>
            </w:r>
          </w:p>
        </w:tc>
        <w:tc>
          <w:tcPr>
            <w:tcW w:w="4788" w:type="dxa"/>
            <w:shd w:val="clear" w:color="auto" w:fill="auto"/>
          </w:tcPr>
          <w:p w:rsidR="00E02431" w:rsidRDefault="00E02431" w:rsidP="000F06BC">
            <w:pPr>
              <w:pStyle w:val="BodyText"/>
            </w:pPr>
            <w:r>
              <w:t>Required, Letters, numbers, special characters, and embedded spaces</w:t>
            </w:r>
          </w:p>
        </w:tc>
      </w:tr>
      <w:tr w:rsidR="00E02431" w:rsidTr="00B504AF">
        <w:trPr>
          <w:cantSplit/>
        </w:trPr>
        <w:tc>
          <w:tcPr>
            <w:tcW w:w="4788" w:type="dxa"/>
            <w:shd w:val="clear" w:color="auto" w:fill="auto"/>
          </w:tcPr>
          <w:p w:rsidR="00E02431" w:rsidRDefault="00E02431" w:rsidP="000F06BC">
            <w:pPr>
              <w:pStyle w:val="BodyText"/>
            </w:pPr>
            <w:r>
              <w:t>Name to Display in Exchange</w:t>
            </w:r>
          </w:p>
        </w:tc>
        <w:tc>
          <w:tcPr>
            <w:tcW w:w="4788" w:type="dxa"/>
            <w:shd w:val="clear" w:color="auto" w:fill="auto"/>
          </w:tcPr>
          <w:p w:rsidR="00E02431" w:rsidRDefault="00E02431" w:rsidP="000F06BC">
            <w:pPr>
              <w:pStyle w:val="BodyText"/>
            </w:pPr>
            <w:r>
              <w:t>Required, default to Legal Name, allow to be changed, Letters, numbers, special characters, embedded spaces</w:t>
            </w:r>
          </w:p>
        </w:tc>
      </w:tr>
      <w:tr w:rsidR="001C7F87" w:rsidTr="00B504AF">
        <w:trPr>
          <w:cantSplit/>
        </w:trPr>
        <w:tc>
          <w:tcPr>
            <w:tcW w:w="4788" w:type="dxa"/>
            <w:shd w:val="clear" w:color="auto" w:fill="auto"/>
          </w:tcPr>
          <w:p w:rsidR="001C7F87" w:rsidRDefault="001C7F87" w:rsidP="000F06BC">
            <w:pPr>
              <w:pStyle w:val="BodyText"/>
            </w:pPr>
            <w:r>
              <w:t>Approver Contact First Name</w:t>
            </w:r>
          </w:p>
        </w:tc>
        <w:tc>
          <w:tcPr>
            <w:tcW w:w="4788" w:type="dxa"/>
            <w:shd w:val="clear" w:color="auto" w:fill="auto"/>
          </w:tcPr>
          <w:p w:rsidR="001C7F87" w:rsidRDefault="001C7F87" w:rsidP="000F06BC">
            <w:pPr>
              <w:pStyle w:val="BodyText"/>
            </w:pPr>
            <w:r>
              <w:t>Required, changeable</w:t>
            </w:r>
          </w:p>
        </w:tc>
      </w:tr>
      <w:tr w:rsidR="001C7F87" w:rsidTr="00B504AF">
        <w:trPr>
          <w:cantSplit/>
        </w:trPr>
        <w:tc>
          <w:tcPr>
            <w:tcW w:w="4788" w:type="dxa"/>
            <w:shd w:val="clear" w:color="auto" w:fill="auto"/>
          </w:tcPr>
          <w:p w:rsidR="001C7F87" w:rsidRDefault="001C7F87" w:rsidP="000F06BC">
            <w:pPr>
              <w:pStyle w:val="BodyText"/>
            </w:pPr>
            <w:r>
              <w:t xml:space="preserve">Approver Contact Middle Name/Initial </w:t>
            </w:r>
          </w:p>
        </w:tc>
        <w:tc>
          <w:tcPr>
            <w:tcW w:w="4788" w:type="dxa"/>
            <w:shd w:val="clear" w:color="auto" w:fill="auto"/>
          </w:tcPr>
          <w:p w:rsidR="001C7F87" w:rsidRDefault="001C7F87" w:rsidP="000F06BC">
            <w:pPr>
              <w:pStyle w:val="BodyText"/>
            </w:pPr>
            <w:r>
              <w:t>Optional, changeable</w:t>
            </w:r>
          </w:p>
        </w:tc>
      </w:tr>
      <w:tr w:rsidR="005F4A65" w:rsidTr="00B504AF">
        <w:trPr>
          <w:cantSplit/>
        </w:trPr>
        <w:tc>
          <w:tcPr>
            <w:tcW w:w="4788" w:type="dxa"/>
            <w:shd w:val="clear" w:color="auto" w:fill="auto"/>
          </w:tcPr>
          <w:p w:rsidR="005F4A65" w:rsidRDefault="005F4A65" w:rsidP="000F06BC">
            <w:pPr>
              <w:pStyle w:val="BodyText"/>
            </w:pPr>
            <w:r>
              <w:t xml:space="preserve">Approver Contact </w:t>
            </w:r>
            <w:r w:rsidR="001C7F87">
              <w:t xml:space="preserve">Last </w:t>
            </w:r>
            <w:r>
              <w:t xml:space="preserve">Name </w:t>
            </w:r>
          </w:p>
        </w:tc>
        <w:tc>
          <w:tcPr>
            <w:tcW w:w="4788" w:type="dxa"/>
            <w:shd w:val="clear" w:color="auto" w:fill="auto"/>
          </w:tcPr>
          <w:p w:rsidR="005F4A65" w:rsidRDefault="005F4A65" w:rsidP="000F06BC">
            <w:pPr>
              <w:pStyle w:val="BodyText"/>
            </w:pPr>
            <w:r>
              <w:t>Required, changeable</w:t>
            </w:r>
          </w:p>
        </w:tc>
      </w:tr>
      <w:tr w:rsidR="005F4A65" w:rsidTr="00B504AF">
        <w:trPr>
          <w:cantSplit/>
        </w:trPr>
        <w:tc>
          <w:tcPr>
            <w:tcW w:w="4788" w:type="dxa"/>
            <w:shd w:val="clear" w:color="auto" w:fill="auto"/>
          </w:tcPr>
          <w:p w:rsidR="005F4A65" w:rsidRDefault="005F4A65" w:rsidP="000F06BC">
            <w:pPr>
              <w:pStyle w:val="BodyText"/>
            </w:pPr>
            <w:r>
              <w:t>Approver Contact Email</w:t>
            </w:r>
          </w:p>
        </w:tc>
        <w:tc>
          <w:tcPr>
            <w:tcW w:w="4788" w:type="dxa"/>
            <w:shd w:val="clear" w:color="auto" w:fill="auto"/>
          </w:tcPr>
          <w:p w:rsidR="005F4A65" w:rsidRDefault="005F4A65" w:rsidP="000F06BC">
            <w:pPr>
              <w:pStyle w:val="BodyText"/>
            </w:pPr>
            <w:r>
              <w:t>Required, name@domain.extension</w:t>
            </w:r>
          </w:p>
        </w:tc>
      </w:tr>
      <w:tr w:rsidR="005F4A65" w:rsidTr="00B504AF">
        <w:trPr>
          <w:cantSplit/>
        </w:trPr>
        <w:tc>
          <w:tcPr>
            <w:tcW w:w="4788" w:type="dxa"/>
            <w:shd w:val="clear" w:color="auto" w:fill="auto"/>
          </w:tcPr>
          <w:p w:rsidR="005F4A65" w:rsidRDefault="005F4A65" w:rsidP="000F06BC">
            <w:pPr>
              <w:pStyle w:val="BodyText"/>
            </w:pPr>
            <w:r>
              <w:t>Approver Contact Backup Email</w:t>
            </w:r>
          </w:p>
        </w:tc>
        <w:tc>
          <w:tcPr>
            <w:tcW w:w="4788" w:type="dxa"/>
            <w:shd w:val="clear" w:color="auto" w:fill="auto"/>
          </w:tcPr>
          <w:p w:rsidR="005F4A65" w:rsidRDefault="005F4A65" w:rsidP="000F06BC">
            <w:pPr>
              <w:pStyle w:val="BodyText"/>
            </w:pPr>
            <w:r>
              <w:t>Optional, name@domain.extension</w:t>
            </w:r>
          </w:p>
        </w:tc>
      </w:tr>
      <w:tr w:rsidR="005F4A65" w:rsidTr="00B504AF">
        <w:trPr>
          <w:cantSplit/>
        </w:trPr>
        <w:tc>
          <w:tcPr>
            <w:tcW w:w="4788" w:type="dxa"/>
            <w:shd w:val="clear" w:color="auto" w:fill="auto"/>
          </w:tcPr>
          <w:p w:rsidR="005F4A65" w:rsidRDefault="005F4A65" w:rsidP="000F06BC">
            <w:pPr>
              <w:pStyle w:val="BodyText"/>
            </w:pPr>
            <w:r>
              <w:t xml:space="preserve">Approver </w:t>
            </w:r>
            <w:r w:rsidR="006715E1">
              <w:t xml:space="preserve">Contact </w:t>
            </w:r>
            <w:r>
              <w:t>Address 1</w:t>
            </w:r>
          </w:p>
        </w:tc>
        <w:tc>
          <w:tcPr>
            <w:tcW w:w="4788" w:type="dxa"/>
            <w:shd w:val="clear" w:color="auto" w:fill="auto"/>
          </w:tcPr>
          <w:p w:rsidR="005F4A65" w:rsidRDefault="005F4A65" w:rsidP="000F06BC">
            <w:pPr>
              <w:pStyle w:val="BodyText"/>
            </w:pPr>
            <w:r>
              <w:t>Required, Letters, numbers, special characters, embedded spaces</w:t>
            </w:r>
          </w:p>
        </w:tc>
      </w:tr>
      <w:tr w:rsidR="005F4A65" w:rsidTr="00B504AF">
        <w:trPr>
          <w:cantSplit/>
        </w:trPr>
        <w:tc>
          <w:tcPr>
            <w:tcW w:w="4788" w:type="dxa"/>
            <w:shd w:val="clear" w:color="auto" w:fill="auto"/>
          </w:tcPr>
          <w:p w:rsidR="005F4A65" w:rsidRDefault="005F4A65" w:rsidP="000F06BC">
            <w:pPr>
              <w:pStyle w:val="BodyText"/>
            </w:pPr>
            <w:r>
              <w:lastRenderedPageBreak/>
              <w:t xml:space="preserve">Approver </w:t>
            </w:r>
            <w:r w:rsidR="006715E1">
              <w:t xml:space="preserve">Contact </w:t>
            </w:r>
            <w:r>
              <w:t>Address 2</w:t>
            </w:r>
          </w:p>
        </w:tc>
        <w:tc>
          <w:tcPr>
            <w:tcW w:w="4788" w:type="dxa"/>
            <w:shd w:val="clear" w:color="auto" w:fill="auto"/>
          </w:tcPr>
          <w:p w:rsidR="005F4A65" w:rsidRDefault="005F4A65" w:rsidP="000F06BC">
            <w:pPr>
              <w:pStyle w:val="BodyText"/>
            </w:pPr>
            <w:r>
              <w:t>Optional, Letters, numbers, special characters, embedded spaces</w:t>
            </w:r>
          </w:p>
        </w:tc>
      </w:tr>
      <w:tr w:rsidR="005F4A65" w:rsidTr="00B504AF">
        <w:trPr>
          <w:cantSplit/>
        </w:trPr>
        <w:tc>
          <w:tcPr>
            <w:tcW w:w="4788" w:type="dxa"/>
            <w:shd w:val="clear" w:color="auto" w:fill="auto"/>
          </w:tcPr>
          <w:p w:rsidR="005F4A65" w:rsidRDefault="005F4A65" w:rsidP="000F06BC">
            <w:pPr>
              <w:pStyle w:val="BodyText"/>
            </w:pPr>
            <w:r>
              <w:t xml:space="preserve">Approver </w:t>
            </w:r>
            <w:r w:rsidR="006715E1">
              <w:t xml:space="preserve">Contact </w:t>
            </w:r>
            <w:r>
              <w:t>City</w:t>
            </w:r>
          </w:p>
        </w:tc>
        <w:tc>
          <w:tcPr>
            <w:tcW w:w="4788" w:type="dxa"/>
            <w:shd w:val="clear" w:color="auto" w:fill="auto"/>
          </w:tcPr>
          <w:p w:rsidR="005F4A65" w:rsidRDefault="005F4A65" w:rsidP="000F06BC">
            <w:pPr>
              <w:pStyle w:val="BodyText"/>
            </w:pPr>
            <w:r>
              <w:t>Required, Letters, no numbers or special characters</w:t>
            </w:r>
          </w:p>
        </w:tc>
      </w:tr>
      <w:tr w:rsidR="005F4A65" w:rsidTr="00B504AF">
        <w:trPr>
          <w:cantSplit/>
        </w:trPr>
        <w:tc>
          <w:tcPr>
            <w:tcW w:w="4788" w:type="dxa"/>
            <w:shd w:val="clear" w:color="auto" w:fill="auto"/>
          </w:tcPr>
          <w:p w:rsidR="005F4A65" w:rsidRDefault="005F4A65" w:rsidP="000F06BC">
            <w:pPr>
              <w:pStyle w:val="BodyText"/>
            </w:pPr>
            <w:r>
              <w:t xml:space="preserve">Approver </w:t>
            </w:r>
            <w:r w:rsidR="006715E1">
              <w:t xml:space="preserve">Contact </w:t>
            </w:r>
            <w:r>
              <w:t>State</w:t>
            </w:r>
          </w:p>
        </w:tc>
        <w:tc>
          <w:tcPr>
            <w:tcW w:w="4788" w:type="dxa"/>
            <w:shd w:val="clear" w:color="auto" w:fill="auto"/>
          </w:tcPr>
          <w:p w:rsidR="005F4A65" w:rsidRDefault="005F4A65" w:rsidP="000F06BC">
            <w:pPr>
              <w:pStyle w:val="BodyText"/>
            </w:pPr>
            <w:r>
              <w:t>Required, Valid State Code</w:t>
            </w:r>
          </w:p>
        </w:tc>
      </w:tr>
      <w:tr w:rsidR="005F4A65" w:rsidTr="00B504AF">
        <w:trPr>
          <w:cantSplit/>
        </w:trPr>
        <w:tc>
          <w:tcPr>
            <w:tcW w:w="4788" w:type="dxa"/>
            <w:shd w:val="clear" w:color="auto" w:fill="auto"/>
          </w:tcPr>
          <w:p w:rsidR="005F4A65" w:rsidRDefault="005F4A65" w:rsidP="000F06BC">
            <w:pPr>
              <w:pStyle w:val="BodyText"/>
            </w:pPr>
            <w:r>
              <w:t xml:space="preserve">Approver </w:t>
            </w:r>
            <w:r w:rsidR="006715E1">
              <w:t xml:space="preserve">Contact </w:t>
            </w:r>
            <w:r>
              <w:t>Zip</w:t>
            </w:r>
          </w:p>
        </w:tc>
        <w:tc>
          <w:tcPr>
            <w:tcW w:w="4788" w:type="dxa"/>
            <w:shd w:val="clear" w:color="auto" w:fill="auto"/>
          </w:tcPr>
          <w:p w:rsidR="005F4A65" w:rsidRDefault="005F4A65" w:rsidP="000F06BC">
            <w:pPr>
              <w:pStyle w:val="BodyText"/>
            </w:pPr>
            <w:r>
              <w:t>Required, Numbers</w:t>
            </w:r>
          </w:p>
        </w:tc>
      </w:tr>
      <w:tr w:rsidR="005F4A65" w:rsidTr="00B504AF">
        <w:trPr>
          <w:cantSplit/>
        </w:trPr>
        <w:tc>
          <w:tcPr>
            <w:tcW w:w="4788" w:type="dxa"/>
            <w:shd w:val="clear" w:color="auto" w:fill="auto"/>
          </w:tcPr>
          <w:p w:rsidR="005F4A65" w:rsidRDefault="005F4A65" w:rsidP="000F06BC">
            <w:pPr>
              <w:pStyle w:val="BodyText"/>
            </w:pPr>
            <w:r>
              <w:t xml:space="preserve">Approver Contact Main Phone </w:t>
            </w:r>
          </w:p>
        </w:tc>
        <w:tc>
          <w:tcPr>
            <w:tcW w:w="4788" w:type="dxa"/>
            <w:shd w:val="clear" w:color="auto" w:fill="auto"/>
          </w:tcPr>
          <w:p w:rsidR="005F4A65" w:rsidRDefault="005F4A65" w:rsidP="000F06BC">
            <w:pPr>
              <w:pStyle w:val="BodyText"/>
            </w:pPr>
            <w:r>
              <w:t xml:space="preserve">Required, 999-999-9999 </w:t>
            </w:r>
          </w:p>
        </w:tc>
      </w:tr>
      <w:tr w:rsidR="005F4A65" w:rsidTr="00B504AF">
        <w:trPr>
          <w:cantSplit/>
        </w:trPr>
        <w:tc>
          <w:tcPr>
            <w:tcW w:w="4788" w:type="dxa"/>
            <w:shd w:val="clear" w:color="auto" w:fill="auto"/>
          </w:tcPr>
          <w:p w:rsidR="005F4A65" w:rsidRDefault="005F4A65" w:rsidP="000F06BC">
            <w:pPr>
              <w:pStyle w:val="BodyText"/>
            </w:pPr>
            <w:r>
              <w:t>Approver Contact Second Phone</w:t>
            </w:r>
          </w:p>
        </w:tc>
        <w:tc>
          <w:tcPr>
            <w:tcW w:w="4788" w:type="dxa"/>
            <w:shd w:val="clear" w:color="auto" w:fill="auto"/>
          </w:tcPr>
          <w:p w:rsidR="005F4A65" w:rsidRDefault="005F4A65" w:rsidP="000F06BC">
            <w:pPr>
              <w:pStyle w:val="BodyText"/>
            </w:pPr>
            <w:r>
              <w:t>Optional, 999-999-9999</w:t>
            </w:r>
          </w:p>
        </w:tc>
      </w:tr>
      <w:tr w:rsidR="006E0F43" w:rsidTr="00B504AF">
        <w:trPr>
          <w:cantSplit/>
        </w:trPr>
        <w:tc>
          <w:tcPr>
            <w:tcW w:w="4788" w:type="dxa"/>
            <w:shd w:val="clear" w:color="auto" w:fill="auto"/>
          </w:tcPr>
          <w:p w:rsidR="006E0F43" w:rsidRDefault="006E0F43" w:rsidP="000F06BC">
            <w:pPr>
              <w:pStyle w:val="BodyText"/>
            </w:pPr>
            <w:r>
              <w:t>Marketing Contact First Name</w:t>
            </w:r>
          </w:p>
        </w:tc>
        <w:tc>
          <w:tcPr>
            <w:tcW w:w="4788" w:type="dxa"/>
            <w:shd w:val="clear" w:color="auto" w:fill="auto"/>
          </w:tcPr>
          <w:p w:rsidR="006E0F43" w:rsidRDefault="006E0F43" w:rsidP="000F06BC">
            <w:pPr>
              <w:pStyle w:val="BodyText"/>
            </w:pPr>
            <w:r>
              <w:t>Required, changeable</w:t>
            </w:r>
          </w:p>
        </w:tc>
      </w:tr>
      <w:tr w:rsidR="006E0F43" w:rsidTr="00B504AF">
        <w:trPr>
          <w:cantSplit/>
        </w:trPr>
        <w:tc>
          <w:tcPr>
            <w:tcW w:w="4788" w:type="dxa"/>
            <w:shd w:val="clear" w:color="auto" w:fill="auto"/>
          </w:tcPr>
          <w:p w:rsidR="006E0F43" w:rsidRDefault="006E0F43" w:rsidP="000F06BC">
            <w:pPr>
              <w:pStyle w:val="BodyText"/>
            </w:pPr>
            <w:r>
              <w:t xml:space="preserve">Marketing Contact Middle Name/Initial </w:t>
            </w:r>
          </w:p>
        </w:tc>
        <w:tc>
          <w:tcPr>
            <w:tcW w:w="4788" w:type="dxa"/>
            <w:shd w:val="clear" w:color="auto" w:fill="auto"/>
          </w:tcPr>
          <w:p w:rsidR="006E0F43" w:rsidRDefault="006E0F43" w:rsidP="000F06BC">
            <w:pPr>
              <w:pStyle w:val="BodyText"/>
            </w:pPr>
            <w:r>
              <w:t>Optional, changeable</w:t>
            </w:r>
          </w:p>
        </w:tc>
      </w:tr>
      <w:tr w:rsidR="006E0F43" w:rsidTr="00B504AF">
        <w:trPr>
          <w:cantSplit/>
        </w:trPr>
        <w:tc>
          <w:tcPr>
            <w:tcW w:w="4788" w:type="dxa"/>
            <w:shd w:val="clear" w:color="auto" w:fill="auto"/>
          </w:tcPr>
          <w:p w:rsidR="006E0F43" w:rsidRDefault="006E0F43" w:rsidP="000F06BC">
            <w:pPr>
              <w:pStyle w:val="BodyText"/>
            </w:pPr>
            <w:r>
              <w:t xml:space="preserve">Marketing Contact Last Name </w:t>
            </w:r>
          </w:p>
        </w:tc>
        <w:tc>
          <w:tcPr>
            <w:tcW w:w="4788" w:type="dxa"/>
            <w:shd w:val="clear" w:color="auto" w:fill="auto"/>
          </w:tcPr>
          <w:p w:rsidR="006E0F43" w:rsidRDefault="006E0F43" w:rsidP="000F06BC">
            <w:pPr>
              <w:pStyle w:val="BodyText"/>
            </w:pPr>
            <w:r>
              <w:t>Required, changeable</w:t>
            </w:r>
          </w:p>
        </w:tc>
      </w:tr>
      <w:tr w:rsidR="00940748" w:rsidTr="00B504AF">
        <w:trPr>
          <w:cantSplit/>
        </w:trPr>
        <w:tc>
          <w:tcPr>
            <w:tcW w:w="4788" w:type="dxa"/>
            <w:shd w:val="clear" w:color="auto" w:fill="auto"/>
          </w:tcPr>
          <w:p w:rsidR="00940748" w:rsidRDefault="00940748" w:rsidP="000F06BC">
            <w:pPr>
              <w:pStyle w:val="BodyText"/>
            </w:pPr>
            <w:r>
              <w:t>Marketing Contact Email</w:t>
            </w:r>
          </w:p>
        </w:tc>
        <w:tc>
          <w:tcPr>
            <w:tcW w:w="4788" w:type="dxa"/>
            <w:shd w:val="clear" w:color="auto" w:fill="auto"/>
          </w:tcPr>
          <w:p w:rsidR="00940748" w:rsidRDefault="00940748" w:rsidP="000F06BC">
            <w:pPr>
              <w:pStyle w:val="BodyText"/>
            </w:pPr>
            <w:r>
              <w:t>Required, name@domain.extension</w:t>
            </w:r>
          </w:p>
        </w:tc>
      </w:tr>
      <w:tr w:rsidR="00940748" w:rsidTr="00B504AF">
        <w:trPr>
          <w:cantSplit/>
        </w:trPr>
        <w:tc>
          <w:tcPr>
            <w:tcW w:w="4788" w:type="dxa"/>
            <w:shd w:val="clear" w:color="auto" w:fill="auto"/>
          </w:tcPr>
          <w:p w:rsidR="00940748" w:rsidRDefault="00940748" w:rsidP="000F06BC">
            <w:pPr>
              <w:pStyle w:val="BodyText"/>
            </w:pPr>
            <w:r>
              <w:t>Marketing Contact Backup Email</w:t>
            </w:r>
          </w:p>
        </w:tc>
        <w:tc>
          <w:tcPr>
            <w:tcW w:w="4788" w:type="dxa"/>
            <w:shd w:val="clear" w:color="auto" w:fill="auto"/>
          </w:tcPr>
          <w:p w:rsidR="00940748" w:rsidRDefault="00940748" w:rsidP="000F06BC">
            <w:pPr>
              <w:pStyle w:val="BodyText"/>
            </w:pPr>
            <w:r>
              <w:t>Optional, name@domain.extension</w:t>
            </w:r>
          </w:p>
        </w:tc>
      </w:tr>
      <w:tr w:rsidR="00E02431" w:rsidTr="00B504AF">
        <w:trPr>
          <w:cantSplit/>
        </w:trPr>
        <w:tc>
          <w:tcPr>
            <w:tcW w:w="4788" w:type="dxa"/>
            <w:shd w:val="clear" w:color="auto" w:fill="auto"/>
          </w:tcPr>
          <w:p w:rsidR="00E02431" w:rsidRDefault="00940748" w:rsidP="000F06BC">
            <w:pPr>
              <w:pStyle w:val="BodyText"/>
            </w:pPr>
            <w:r>
              <w:t xml:space="preserve">Marketing </w:t>
            </w:r>
            <w:r w:rsidR="006715E1">
              <w:t xml:space="preserve">Contact </w:t>
            </w:r>
            <w:r w:rsidR="003524A1">
              <w:t>Address 1</w:t>
            </w:r>
          </w:p>
        </w:tc>
        <w:tc>
          <w:tcPr>
            <w:tcW w:w="4788" w:type="dxa"/>
            <w:shd w:val="clear" w:color="auto" w:fill="auto"/>
          </w:tcPr>
          <w:p w:rsidR="00E02431" w:rsidRDefault="003524A1" w:rsidP="000F06BC">
            <w:pPr>
              <w:pStyle w:val="BodyText"/>
            </w:pPr>
            <w:r>
              <w:t>Required, Letters, numbers, special characters, embedded spaces</w:t>
            </w:r>
          </w:p>
        </w:tc>
      </w:tr>
      <w:tr w:rsidR="00E02431" w:rsidTr="00B504AF">
        <w:trPr>
          <w:cantSplit/>
        </w:trPr>
        <w:tc>
          <w:tcPr>
            <w:tcW w:w="4788" w:type="dxa"/>
            <w:shd w:val="clear" w:color="auto" w:fill="auto"/>
          </w:tcPr>
          <w:p w:rsidR="00E02431" w:rsidRDefault="00940748" w:rsidP="000F06BC">
            <w:pPr>
              <w:pStyle w:val="BodyText"/>
            </w:pPr>
            <w:r>
              <w:t xml:space="preserve">Marketing </w:t>
            </w:r>
            <w:r w:rsidR="006715E1">
              <w:t xml:space="preserve">Contact </w:t>
            </w:r>
            <w:r w:rsidR="003524A1">
              <w:t>Address 2</w:t>
            </w:r>
          </w:p>
        </w:tc>
        <w:tc>
          <w:tcPr>
            <w:tcW w:w="4788" w:type="dxa"/>
            <w:shd w:val="clear" w:color="auto" w:fill="auto"/>
          </w:tcPr>
          <w:p w:rsidR="00E02431" w:rsidRDefault="003524A1" w:rsidP="000F06BC">
            <w:pPr>
              <w:pStyle w:val="BodyText"/>
            </w:pPr>
            <w:r>
              <w:t>Optional, Letters, numbers, special characters, embedded spaces</w:t>
            </w:r>
          </w:p>
        </w:tc>
      </w:tr>
      <w:tr w:rsidR="00E02431" w:rsidTr="00B504AF">
        <w:trPr>
          <w:cantSplit/>
        </w:trPr>
        <w:tc>
          <w:tcPr>
            <w:tcW w:w="4788" w:type="dxa"/>
            <w:shd w:val="clear" w:color="auto" w:fill="auto"/>
          </w:tcPr>
          <w:p w:rsidR="00E02431" w:rsidRDefault="00940748" w:rsidP="000F06BC">
            <w:pPr>
              <w:pStyle w:val="BodyText"/>
            </w:pPr>
            <w:r>
              <w:t xml:space="preserve">Marketing </w:t>
            </w:r>
            <w:r w:rsidR="006715E1">
              <w:t xml:space="preserve">Contact </w:t>
            </w:r>
            <w:r w:rsidR="003524A1">
              <w:t>City</w:t>
            </w:r>
          </w:p>
        </w:tc>
        <w:tc>
          <w:tcPr>
            <w:tcW w:w="4788" w:type="dxa"/>
            <w:shd w:val="clear" w:color="auto" w:fill="auto"/>
          </w:tcPr>
          <w:p w:rsidR="00E02431" w:rsidRDefault="003524A1" w:rsidP="000F06BC">
            <w:pPr>
              <w:pStyle w:val="BodyText"/>
            </w:pPr>
            <w:r>
              <w:t>Required, Letters, no numbers or special characters</w:t>
            </w:r>
          </w:p>
        </w:tc>
      </w:tr>
      <w:tr w:rsidR="003524A1" w:rsidTr="00B504AF">
        <w:trPr>
          <w:cantSplit/>
        </w:trPr>
        <w:tc>
          <w:tcPr>
            <w:tcW w:w="4788" w:type="dxa"/>
            <w:shd w:val="clear" w:color="auto" w:fill="auto"/>
          </w:tcPr>
          <w:p w:rsidR="003524A1" w:rsidRDefault="00940748" w:rsidP="000F06BC">
            <w:pPr>
              <w:pStyle w:val="BodyText"/>
            </w:pPr>
            <w:r>
              <w:t xml:space="preserve">Marketing </w:t>
            </w:r>
            <w:r w:rsidR="006715E1">
              <w:t xml:space="preserve">Contact </w:t>
            </w:r>
            <w:r w:rsidR="003524A1">
              <w:t>State</w:t>
            </w:r>
          </w:p>
        </w:tc>
        <w:tc>
          <w:tcPr>
            <w:tcW w:w="4788" w:type="dxa"/>
            <w:shd w:val="clear" w:color="auto" w:fill="auto"/>
          </w:tcPr>
          <w:p w:rsidR="003524A1" w:rsidRDefault="003524A1" w:rsidP="000F06BC">
            <w:pPr>
              <w:pStyle w:val="BodyText"/>
            </w:pPr>
            <w:r>
              <w:t>Required, Valid State Code</w:t>
            </w:r>
          </w:p>
        </w:tc>
      </w:tr>
      <w:tr w:rsidR="003524A1" w:rsidTr="00B504AF">
        <w:trPr>
          <w:cantSplit/>
        </w:trPr>
        <w:tc>
          <w:tcPr>
            <w:tcW w:w="4788" w:type="dxa"/>
            <w:shd w:val="clear" w:color="auto" w:fill="auto"/>
          </w:tcPr>
          <w:p w:rsidR="003524A1" w:rsidRDefault="00940748" w:rsidP="000F06BC">
            <w:pPr>
              <w:pStyle w:val="BodyText"/>
            </w:pPr>
            <w:r>
              <w:t xml:space="preserve">Marketing </w:t>
            </w:r>
            <w:r w:rsidR="006715E1">
              <w:t xml:space="preserve">Contact </w:t>
            </w:r>
            <w:r w:rsidR="003524A1">
              <w:t>Zip</w:t>
            </w:r>
          </w:p>
        </w:tc>
        <w:tc>
          <w:tcPr>
            <w:tcW w:w="4788" w:type="dxa"/>
            <w:shd w:val="clear" w:color="auto" w:fill="auto"/>
          </w:tcPr>
          <w:p w:rsidR="003524A1" w:rsidRDefault="003524A1" w:rsidP="000F06BC">
            <w:pPr>
              <w:pStyle w:val="BodyText"/>
            </w:pPr>
            <w:r>
              <w:t>Required, Numbers</w:t>
            </w:r>
          </w:p>
        </w:tc>
      </w:tr>
      <w:tr w:rsidR="003524A1" w:rsidTr="00B504AF">
        <w:trPr>
          <w:cantSplit/>
        </w:trPr>
        <w:tc>
          <w:tcPr>
            <w:tcW w:w="4788" w:type="dxa"/>
            <w:shd w:val="clear" w:color="auto" w:fill="auto"/>
          </w:tcPr>
          <w:p w:rsidR="003524A1" w:rsidRDefault="00940748" w:rsidP="000F06BC">
            <w:pPr>
              <w:pStyle w:val="BodyText"/>
            </w:pPr>
            <w:r>
              <w:t>Marketing</w:t>
            </w:r>
            <w:r w:rsidR="003524A1">
              <w:t xml:space="preserve"> Contact Main Phone </w:t>
            </w:r>
          </w:p>
        </w:tc>
        <w:tc>
          <w:tcPr>
            <w:tcW w:w="4788" w:type="dxa"/>
            <w:shd w:val="clear" w:color="auto" w:fill="auto"/>
          </w:tcPr>
          <w:p w:rsidR="003524A1" w:rsidRDefault="003524A1" w:rsidP="000F06BC">
            <w:pPr>
              <w:pStyle w:val="BodyText"/>
            </w:pPr>
            <w:r>
              <w:t xml:space="preserve">Required, 999-999-9999 </w:t>
            </w:r>
          </w:p>
        </w:tc>
      </w:tr>
      <w:tr w:rsidR="003524A1" w:rsidTr="00B504AF">
        <w:trPr>
          <w:cantSplit/>
        </w:trPr>
        <w:tc>
          <w:tcPr>
            <w:tcW w:w="4788" w:type="dxa"/>
            <w:shd w:val="clear" w:color="auto" w:fill="auto"/>
          </w:tcPr>
          <w:p w:rsidR="003524A1" w:rsidRDefault="00940748" w:rsidP="000F06BC">
            <w:pPr>
              <w:pStyle w:val="BodyText"/>
            </w:pPr>
            <w:r>
              <w:t>Marketing</w:t>
            </w:r>
            <w:r w:rsidR="003524A1">
              <w:t xml:space="preserve"> Contact Second Phone</w:t>
            </w:r>
          </w:p>
        </w:tc>
        <w:tc>
          <w:tcPr>
            <w:tcW w:w="4788" w:type="dxa"/>
            <w:shd w:val="clear" w:color="auto" w:fill="auto"/>
          </w:tcPr>
          <w:p w:rsidR="003524A1" w:rsidRDefault="003524A1" w:rsidP="000F06BC">
            <w:pPr>
              <w:pStyle w:val="BodyText"/>
            </w:pPr>
            <w:r>
              <w:t>Optional, 999-999-9999</w:t>
            </w:r>
          </w:p>
        </w:tc>
      </w:tr>
      <w:tr w:rsidR="006E0F43" w:rsidTr="00B504AF">
        <w:trPr>
          <w:cantSplit/>
        </w:trPr>
        <w:tc>
          <w:tcPr>
            <w:tcW w:w="4788" w:type="dxa"/>
            <w:shd w:val="clear" w:color="auto" w:fill="auto"/>
          </w:tcPr>
          <w:p w:rsidR="006E0F43" w:rsidRDefault="006E0F43" w:rsidP="000F06BC">
            <w:pPr>
              <w:pStyle w:val="BodyText"/>
            </w:pPr>
            <w:r>
              <w:t>Rating Contact First Name</w:t>
            </w:r>
          </w:p>
        </w:tc>
        <w:tc>
          <w:tcPr>
            <w:tcW w:w="4788" w:type="dxa"/>
            <w:shd w:val="clear" w:color="auto" w:fill="auto"/>
          </w:tcPr>
          <w:p w:rsidR="006E0F43" w:rsidRDefault="006E0F43" w:rsidP="000F06BC">
            <w:pPr>
              <w:pStyle w:val="BodyText"/>
            </w:pPr>
            <w:r>
              <w:t>Required, changeable</w:t>
            </w:r>
          </w:p>
        </w:tc>
      </w:tr>
      <w:tr w:rsidR="006E0F43" w:rsidTr="00B504AF">
        <w:trPr>
          <w:cantSplit/>
        </w:trPr>
        <w:tc>
          <w:tcPr>
            <w:tcW w:w="4788" w:type="dxa"/>
            <w:shd w:val="clear" w:color="auto" w:fill="auto"/>
          </w:tcPr>
          <w:p w:rsidR="006E0F43" w:rsidRDefault="006E0F43" w:rsidP="000F06BC">
            <w:pPr>
              <w:pStyle w:val="BodyText"/>
            </w:pPr>
            <w:r>
              <w:t xml:space="preserve">Rating Contact Middle Name/Initial </w:t>
            </w:r>
          </w:p>
        </w:tc>
        <w:tc>
          <w:tcPr>
            <w:tcW w:w="4788" w:type="dxa"/>
            <w:shd w:val="clear" w:color="auto" w:fill="auto"/>
          </w:tcPr>
          <w:p w:rsidR="006E0F43" w:rsidRDefault="006E0F43" w:rsidP="000F06BC">
            <w:pPr>
              <w:pStyle w:val="BodyText"/>
            </w:pPr>
            <w:r>
              <w:t>Optional, changeable</w:t>
            </w:r>
          </w:p>
        </w:tc>
      </w:tr>
      <w:tr w:rsidR="006E0F43" w:rsidTr="00B504AF">
        <w:trPr>
          <w:cantSplit/>
        </w:trPr>
        <w:tc>
          <w:tcPr>
            <w:tcW w:w="4788" w:type="dxa"/>
            <w:shd w:val="clear" w:color="auto" w:fill="auto"/>
          </w:tcPr>
          <w:p w:rsidR="006E0F43" w:rsidRDefault="006E0F43" w:rsidP="000F06BC">
            <w:pPr>
              <w:pStyle w:val="BodyText"/>
            </w:pPr>
            <w:r>
              <w:t xml:space="preserve">Rating Contact Last Name </w:t>
            </w:r>
          </w:p>
        </w:tc>
        <w:tc>
          <w:tcPr>
            <w:tcW w:w="4788" w:type="dxa"/>
            <w:shd w:val="clear" w:color="auto" w:fill="auto"/>
          </w:tcPr>
          <w:p w:rsidR="006E0F43" w:rsidRDefault="006E0F43" w:rsidP="000F06BC">
            <w:pPr>
              <w:pStyle w:val="BodyText"/>
            </w:pPr>
            <w:r>
              <w:t>Required, changeable</w:t>
            </w:r>
          </w:p>
        </w:tc>
      </w:tr>
      <w:tr w:rsidR="00940748" w:rsidTr="00B504AF">
        <w:trPr>
          <w:cantSplit/>
        </w:trPr>
        <w:tc>
          <w:tcPr>
            <w:tcW w:w="4788" w:type="dxa"/>
            <w:shd w:val="clear" w:color="auto" w:fill="auto"/>
          </w:tcPr>
          <w:p w:rsidR="00940748" w:rsidRDefault="00940748" w:rsidP="000F06BC">
            <w:pPr>
              <w:pStyle w:val="BodyText"/>
            </w:pPr>
            <w:r>
              <w:t>Rating Contact Email</w:t>
            </w:r>
          </w:p>
        </w:tc>
        <w:tc>
          <w:tcPr>
            <w:tcW w:w="4788" w:type="dxa"/>
            <w:shd w:val="clear" w:color="auto" w:fill="auto"/>
          </w:tcPr>
          <w:p w:rsidR="00940748" w:rsidRDefault="00940748" w:rsidP="000F06BC">
            <w:pPr>
              <w:pStyle w:val="BodyText"/>
            </w:pPr>
            <w:r>
              <w:t>Required, name@domain.extension</w:t>
            </w:r>
          </w:p>
        </w:tc>
      </w:tr>
      <w:tr w:rsidR="00940748" w:rsidTr="00B504AF">
        <w:trPr>
          <w:cantSplit/>
        </w:trPr>
        <w:tc>
          <w:tcPr>
            <w:tcW w:w="4788" w:type="dxa"/>
            <w:shd w:val="clear" w:color="auto" w:fill="auto"/>
          </w:tcPr>
          <w:p w:rsidR="00940748" w:rsidRDefault="00940748" w:rsidP="000F06BC">
            <w:pPr>
              <w:pStyle w:val="BodyText"/>
            </w:pPr>
            <w:r>
              <w:t>Rating Contact Backup Email</w:t>
            </w:r>
          </w:p>
        </w:tc>
        <w:tc>
          <w:tcPr>
            <w:tcW w:w="4788" w:type="dxa"/>
            <w:shd w:val="clear" w:color="auto" w:fill="auto"/>
          </w:tcPr>
          <w:p w:rsidR="00940748" w:rsidRDefault="00940748" w:rsidP="000F06BC">
            <w:pPr>
              <w:pStyle w:val="BodyText"/>
            </w:pPr>
            <w:r>
              <w:t>Optional, name@domain.extension</w:t>
            </w:r>
          </w:p>
        </w:tc>
      </w:tr>
      <w:tr w:rsidR="00940748" w:rsidTr="00B504AF">
        <w:trPr>
          <w:cantSplit/>
        </w:trPr>
        <w:tc>
          <w:tcPr>
            <w:tcW w:w="4788" w:type="dxa"/>
            <w:shd w:val="clear" w:color="auto" w:fill="auto"/>
          </w:tcPr>
          <w:p w:rsidR="00940748" w:rsidRDefault="00940748" w:rsidP="000F06BC">
            <w:pPr>
              <w:pStyle w:val="BodyText"/>
            </w:pPr>
            <w:r>
              <w:t xml:space="preserve">Rating </w:t>
            </w:r>
            <w:r w:rsidR="006715E1">
              <w:t xml:space="preserve">Contact </w:t>
            </w:r>
            <w:r>
              <w:t>Address 1</w:t>
            </w:r>
          </w:p>
        </w:tc>
        <w:tc>
          <w:tcPr>
            <w:tcW w:w="4788" w:type="dxa"/>
            <w:shd w:val="clear" w:color="auto" w:fill="auto"/>
          </w:tcPr>
          <w:p w:rsidR="00940748" w:rsidRDefault="00940748" w:rsidP="000F06BC">
            <w:pPr>
              <w:pStyle w:val="BodyText"/>
            </w:pPr>
            <w:r>
              <w:t>Required, Letters, numbers, special characters, embedded spaces</w:t>
            </w:r>
          </w:p>
        </w:tc>
      </w:tr>
      <w:tr w:rsidR="00940748" w:rsidTr="00B504AF">
        <w:trPr>
          <w:cantSplit/>
        </w:trPr>
        <w:tc>
          <w:tcPr>
            <w:tcW w:w="4788" w:type="dxa"/>
            <w:shd w:val="clear" w:color="auto" w:fill="auto"/>
          </w:tcPr>
          <w:p w:rsidR="00940748" w:rsidRDefault="00940748" w:rsidP="000F06BC">
            <w:pPr>
              <w:pStyle w:val="BodyText"/>
            </w:pPr>
            <w:r>
              <w:lastRenderedPageBreak/>
              <w:t xml:space="preserve">Rating </w:t>
            </w:r>
            <w:r w:rsidR="006715E1">
              <w:t xml:space="preserve">Contact </w:t>
            </w:r>
            <w:r>
              <w:t>Address 2</w:t>
            </w:r>
          </w:p>
        </w:tc>
        <w:tc>
          <w:tcPr>
            <w:tcW w:w="4788" w:type="dxa"/>
            <w:shd w:val="clear" w:color="auto" w:fill="auto"/>
          </w:tcPr>
          <w:p w:rsidR="00940748" w:rsidRDefault="00940748" w:rsidP="000F06BC">
            <w:pPr>
              <w:pStyle w:val="BodyText"/>
            </w:pPr>
            <w:r>
              <w:t>Optional, Letters, numbers, special characters, embedded spaces</w:t>
            </w:r>
          </w:p>
        </w:tc>
      </w:tr>
      <w:tr w:rsidR="00940748" w:rsidTr="00B504AF">
        <w:trPr>
          <w:cantSplit/>
        </w:trPr>
        <w:tc>
          <w:tcPr>
            <w:tcW w:w="4788" w:type="dxa"/>
            <w:shd w:val="clear" w:color="auto" w:fill="auto"/>
          </w:tcPr>
          <w:p w:rsidR="00940748" w:rsidRDefault="00940748" w:rsidP="000F06BC">
            <w:pPr>
              <w:pStyle w:val="BodyText"/>
            </w:pPr>
            <w:r>
              <w:t xml:space="preserve">Rating </w:t>
            </w:r>
            <w:r w:rsidR="006715E1">
              <w:t xml:space="preserve">Contact </w:t>
            </w:r>
            <w:r>
              <w:t>City</w:t>
            </w:r>
          </w:p>
        </w:tc>
        <w:tc>
          <w:tcPr>
            <w:tcW w:w="4788" w:type="dxa"/>
            <w:shd w:val="clear" w:color="auto" w:fill="auto"/>
          </w:tcPr>
          <w:p w:rsidR="00940748" w:rsidRDefault="00940748" w:rsidP="000F06BC">
            <w:pPr>
              <w:pStyle w:val="BodyText"/>
            </w:pPr>
            <w:r>
              <w:t>Required, Letters, no numbers or special characters</w:t>
            </w:r>
          </w:p>
        </w:tc>
      </w:tr>
      <w:tr w:rsidR="00940748" w:rsidTr="00B504AF">
        <w:trPr>
          <w:cantSplit/>
        </w:trPr>
        <w:tc>
          <w:tcPr>
            <w:tcW w:w="4788" w:type="dxa"/>
            <w:shd w:val="clear" w:color="auto" w:fill="auto"/>
          </w:tcPr>
          <w:p w:rsidR="00940748" w:rsidRDefault="00940748" w:rsidP="000F06BC">
            <w:pPr>
              <w:pStyle w:val="BodyText"/>
            </w:pPr>
            <w:r>
              <w:t xml:space="preserve">Rating </w:t>
            </w:r>
            <w:r w:rsidR="006715E1">
              <w:t xml:space="preserve">Contact </w:t>
            </w:r>
            <w:r>
              <w:t>State</w:t>
            </w:r>
          </w:p>
        </w:tc>
        <w:tc>
          <w:tcPr>
            <w:tcW w:w="4788" w:type="dxa"/>
            <w:shd w:val="clear" w:color="auto" w:fill="auto"/>
          </w:tcPr>
          <w:p w:rsidR="00940748" w:rsidRDefault="00940748" w:rsidP="000F06BC">
            <w:pPr>
              <w:pStyle w:val="BodyText"/>
            </w:pPr>
            <w:r>
              <w:t>Required, Valid State Code</w:t>
            </w:r>
          </w:p>
        </w:tc>
      </w:tr>
      <w:tr w:rsidR="00940748" w:rsidTr="00B504AF">
        <w:trPr>
          <w:cantSplit/>
        </w:trPr>
        <w:tc>
          <w:tcPr>
            <w:tcW w:w="4788" w:type="dxa"/>
            <w:shd w:val="clear" w:color="auto" w:fill="auto"/>
          </w:tcPr>
          <w:p w:rsidR="00940748" w:rsidRDefault="00940748" w:rsidP="000F06BC">
            <w:pPr>
              <w:pStyle w:val="BodyText"/>
            </w:pPr>
            <w:r>
              <w:t xml:space="preserve">Rating </w:t>
            </w:r>
            <w:r w:rsidR="006715E1">
              <w:t xml:space="preserve">Contact </w:t>
            </w:r>
            <w:r>
              <w:t>Zip</w:t>
            </w:r>
          </w:p>
        </w:tc>
        <w:tc>
          <w:tcPr>
            <w:tcW w:w="4788" w:type="dxa"/>
            <w:shd w:val="clear" w:color="auto" w:fill="auto"/>
          </w:tcPr>
          <w:p w:rsidR="00940748" w:rsidRDefault="00940748" w:rsidP="000F06BC">
            <w:pPr>
              <w:pStyle w:val="BodyText"/>
            </w:pPr>
            <w:r>
              <w:t>Required, Numbers</w:t>
            </w:r>
          </w:p>
        </w:tc>
      </w:tr>
      <w:tr w:rsidR="00940748" w:rsidTr="00B504AF">
        <w:trPr>
          <w:cantSplit/>
        </w:trPr>
        <w:tc>
          <w:tcPr>
            <w:tcW w:w="4788" w:type="dxa"/>
            <w:shd w:val="clear" w:color="auto" w:fill="auto"/>
          </w:tcPr>
          <w:p w:rsidR="00940748" w:rsidRDefault="00940748" w:rsidP="000F06BC">
            <w:pPr>
              <w:pStyle w:val="BodyText"/>
            </w:pPr>
            <w:r>
              <w:t xml:space="preserve">Rating Contact Main Phone </w:t>
            </w:r>
          </w:p>
        </w:tc>
        <w:tc>
          <w:tcPr>
            <w:tcW w:w="4788" w:type="dxa"/>
            <w:shd w:val="clear" w:color="auto" w:fill="auto"/>
          </w:tcPr>
          <w:p w:rsidR="00940748" w:rsidRDefault="00940748" w:rsidP="000F06BC">
            <w:pPr>
              <w:pStyle w:val="BodyText"/>
            </w:pPr>
            <w:r>
              <w:t xml:space="preserve">Required, 999-999-9999 </w:t>
            </w:r>
          </w:p>
        </w:tc>
      </w:tr>
      <w:tr w:rsidR="00940748" w:rsidTr="00B504AF">
        <w:trPr>
          <w:cantSplit/>
        </w:trPr>
        <w:tc>
          <w:tcPr>
            <w:tcW w:w="4788" w:type="dxa"/>
            <w:shd w:val="clear" w:color="auto" w:fill="auto"/>
          </w:tcPr>
          <w:p w:rsidR="00940748" w:rsidRDefault="00940748" w:rsidP="000F06BC">
            <w:pPr>
              <w:pStyle w:val="BodyText"/>
            </w:pPr>
            <w:r>
              <w:t>Rating Contact Second Phone</w:t>
            </w:r>
          </w:p>
        </w:tc>
        <w:tc>
          <w:tcPr>
            <w:tcW w:w="4788" w:type="dxa"/>
            <w:shd w:val="clear" w:color="auto" w:fill="auto"/>
          </w:tcPr>
          <w:p w:rsidR="00940748" w:rsidRDefault="00940748" w:rsidP="000F06BC">
            <w:pPr>
              <w:pStyle w:val="BodyText"/>
            </w:pPr>
            <w:r>
              <w:t>Optional, 999-999-9999</w:t>
            </w:r>
          </w:p>
        </w:tc>
      </w:tr>
      <w:tr w:rsidR="003524A1" w:rsidTr="00B504AF">
        <w:trPr>
          <w:cantSplit/>
        </w:trPr>
        <w:tc>
          <w:tcPr>
            <w:tcW w:w="4788" w:type="dxa"/>
            <w:shd w:val="clear" w:color="auto" w:fill="auto"/>
          </w:tcPr>
          <w:p w:rsidR="003524A1" w:rsidRDefault="003524A1" w:rsidP="000F06BC">
            <w:pPr>
              <w:pStyle w:val="BodyText"/>
            </w:pPr>
            <w:r>
              <w:t xml:space="preserve">National Association of Insurance Carriers (NAIC) Number </w:t>
            </w:r>
          </w:p>
        </w:tc>
        <w:tc>
          <w:tcPr>
            <w:tcW w:w="4788" w:type="dxa"/>
            <w:shd w:val="clear" w:color="auto" w:fill="auto"/>
          </w:tcPr>
          <w:p w:rsidR="003524A1" w:rsidRDefault="000407EC" w:rsidP="000F06BC">
            <w:pPr>
              <w:pStyle w:val="BodyText"/>
            </w:pPr>
            <w:r>
              <w:t xml:space="preserve">Format of </w:t>
            </w:r>
            <w:r w:rsidR="00940748">
              <w:t>99999</w:t>
            </w:r>
          </w:p>
        </w:tc>
      </w:tr>
      <w:tr w:rsidR="00F01218" w:rsidRPr="00F01218" w:rsidTr="00B504AF">
        <w:trPr>
          <w:cantSplit/>
        </w:trPr>
        <w:tc>
          <w:tcPr>
            <w:tcW w:w="4788" w:type="dxa"/>
            <w:shd w:val="clear" w:color="auto" w:fill="auto"/>
          </w:tcPr>
          <w:p w:rsidR="003524A1" w:rsidRPr="00F01218" w:rsidRDefault="0091721F" w:rsidP="000F06BC">
            <w:pPr>
              <w:pStyle w:val="BodyText"/>
            </w:pPr>
            <w:r w:rsidRPr="00F01218">
              <w:t>“I certify the information is true and correct”</w:t>
            </w:r>
            <w:r w:rsidR="00F01218" w:rsidRPr="00F01218">
              <w:t xml:space="preserve"> Checkbox</w:t>
            </w:r>
          </w:p>
        </w:tc>
        <w:tc>
          <w:tcPr>
            <w:tcW w:w="4788" w:type="dxa"/>
            <w:shd w:val="clear" w:color="auto" w:fill="auto"/>
          </w:tcPr>
          <w:p w:rsidR="003524A1" w:rsidRPr="00F01218" w:rsidRDefault="0091721F" w:rsidP="000F06BC">
            <w:pPr>
              <w:pStyle w:val="BodyText"/>
            </w:pPr>
            <w:r w:rsidRPr="00F01218">
              <w:t>Required when clicking the Submit Button</w:t>
            </w:r>
          </w:p>
        </w:tc>
      </w:tr>
      <w:tr w:rsidR="00F01218" w:rsidRPr="00F01218" w:rsidTr="00B504AF">
        <w:trPr>
          <w:cantSplit/>
        </w:trPr>
        <w:tc>
          <w:tcPr>
            <w:tcW w:w="4788" w:type="dxa"/>
            <w:shd w:val="clear" w:color="auto" w:fill="auto"/>
          </w:tcPr>
          <w:p w:rsidR="00F01218" w:rsidRDefault="00F01218" w:rsidP="000F06BC">
            <w:pPr>
              <w:pStyle w:val="BodyText"/>
            </w:pPr>
            <w:r w:rsidRPr="00F01218">
              <w:t>Terms and Conditions checkbox</w:t>
            </w:r>
          </w:p>
          <w:p w:rsidR="006715E1" w:rsidRDefault="006715E1" w:rsidP="000F06BC">
            <w:pPr>
              <w:pStyle w:val="BodyText"/>
            </w:pPr>
            <w:r>
              <w:t>T &amp; C may include the following:</w:t>
            </w:r>
          </w:p>
          <w:p w:rsidR="00E66F75" w:rsidRDefault="00E66F75" w:rsidP="000F06BC">
            <w:pPr>
              <w:pStyle w:val="BodyText"/>
            </w:pPr>
            <w:r>
              <w:t>Agree that COHBE may inquire about the carrier from other agencies</w:t>
            </w:r>
          </w:p>
          <w:p w:rsidR="006715E1" w:rsidRDefault="006715E1" w:rsidP="000F06BC">
            <w:pPr>
              <w:pStyle w:val="BodyText"/>
            </w:pPr>
            <w:r>
              <w:t>Agree to comply with COHBE Marketing Requirements</w:t>
            </w:r>
          </w:p>
          <w:p w:rsidR="006715E1" w:rsidRDefault="006715E1" w:rsidP="000F06BC">
            <w:pPr>
              <w:pStyle w:val="BodyText"/>
            </w:pPr>
            <w:r>
              <w:t>Agree to comply with the False Claims Act</w:t>
            </w:r>
          </w:p>
          <w:p w:rsidR="006715E1" w:rsidRPr="00F01218" w:rsidRDefault="006715E1" w:rsidP="000F06BC">
            <w:pPr>
              <w:pStyle w:val="BodyText"/>
            </w:pPr>
            <w:r>
              <w:t>Agree to….</w:t>
            </w:r>
            <w:r w:rsidR="006A7525">
              <w:t xml:space="preserve"> (details to be determined with detail design work)</w:t>
            </w:r>
          </w:p>
        </w:tc>
        <w:tc>
          <w:tcPr>
            <w:tcW w:w="4788" w:type="dxa"/>
            <w:shd w:val="clear" w:color="auto" w:fill="auto"/>
          </w:tcPr>
          <w:p w:rsidR="00F01218" w:rsidRPr="00F01218" w:rsidRDefault="00F01218" w:rsidP="000F06BC">
            <w:pPr>
              <w:pStyle w:val="BodyText"/>
            </w:pPr>
            <w:r w:rsidRPr="00F01218">
              <w:t>Required when clicking the Submit Button</w:t>
            </w:r>
          </w:p>
        </w:tc>
      </w:tr>
      <w:tr w:rsidR="00940748" w:rsidRPr="00940748" w:rsidTr="00B504AF">
        <w:trPr>
          <w:cantSplit/>
        </w:trPr>
        <w:tc>
          <w:tcPr>
            <w:tcW w:w="4788" w:type="dxa"/>
            <w:shd w:val="clear" w:color="auto" w:fill="auto"/>
          </w:tcPr>
          <w:p w:rsidR="00940748" w:rsidRPr="005F4A65" w:rsidRDefault="005F4A65" w:rsidP="000F06BC">
            <w:pPr>
              <w:pStyle w:val="BodyText"/>
            </w:pPr>
            <w:r w:rsidRPr="005F4A65">
              <w:t>For COHBE Use Only:</w:t>
            </w:r>
          </w:p>
          <w:p w:rsidR="005F4A65" w:rsidRPr="005F4A65" w:rsidRDefault="009510E8" w:rsidP="000F06BC">
            <w:pPr>
              <w:pStyle w:val="BodyText"/>
            </w:pPr>
            <w:r>
              <w:t>Reviewer</w:t>
            </w:r>
            <w:r w:rsidR="005F4A65" w:rsidRPr="005F4A65">
              <w:t xml:space="preserve"> Name</w:t>
            </w:r>
          </w:p>
        </w:tc>
        <w:tc>
          <w:tcPr>
            <w:tcW w:w="4788" w:type="dxa"/>
            <w:shd w:val="clear" w:color="auto" w:fill="auto"/>
          </w:tcPr>
          <w:p w:rsidR="00940748" w:rsidRPr="005F4A65" w:rsidRDefault="005F4A65" w:rsidP="000F06BC">
            <w:pPr>
              <w:pStyle w:val="BodyText"/>
            </w:pPr>
            <w:r w:rsidRPr="005F4A65">
              <w:t>Conditional</w:t>
            </w:r>
          </w:p>
        </w:tc>
      </w:tr>
      <w:tr w:rsidR="009510E8" w:rsidRPr="00940748" w:rsidTr="00B504AF">
        <w:trPr>
          <w:cantSplit/>
        </w:trPr>
        <w:tc>
          <w:tcPr>
            <w:tcW w:w="4788" w:type="dxa"/>
            <w:shd w:val="clear" w:color="auto" w:fill="auto"/>
          </w:tcPr>
          <w:p w:rsidR="009510E8" w:rsidRPr="005F4A65" w:rsidRDefault="009510E8" w:rsidP="000F06BC">
            <w:pPr>
              <w:pStyle w:val="BodyText"/>
            </w:pPr>
            <w:r>
              <w:t>Review Begin</w:t>
            </w:r>
            <w:r w:rsidRPr="005F4A65">
              <w:t xml:space="preserve"> Date</w:t>
            </w:r>
          </w:p>
        </w:tc>
        <w:tc>
          <w:tcPr>
            <w:tcW w:w="4788" w:type="dxa"/>
            <w:shd w:val="clear" w:color="auto" w:fill="auto"/>
          </w:tcPr>
          <w:p w:rsidR="009510E8" w:rsidRPr="005F4A65" w:rsidRDefault="009510E8" w:rsidP="000F06BC">
            <w:pPr>
              <w:pStyle w:val="BodyText"/>
            </w:pPr>
            <w:r w:rsidRPr="005F4A65">
              <w:t>Conditional</w:t>
            </w:r>
          </w:p>
        </w:tc>
      </w:tr>
      <w:tr w:rsidR="00940748" w:rsidRPr="00940748" w:rsidTr="00B504AF">
        <w:trPr>
          <w:cantSplit/>
        </w:trPr>
        <w:tc>
          <w:tcPr>
            <w:tcW w:w="4788" w:type="dxa"/>
            <w:shd w:val="clear" w:color="auto" w:fill="auto"/>
          </w:tcPr>
          <w:p w:rsidR="00940748" w:rsidRPr="005F4A65" w:rsidRDefault="009510E8" w:rsidP="000F06BC">
            <w:pPr>
              <w:pStyle w:val="BodyText"/>
            </w:pPr>
            <w:r>
              <w:t>Review End</w:t>
            </w:r>
            <w:r w:rsidR="005F4A65" w:rsidRPr="005F4A65">
              <w:t xml:space="preserve"> Date</w:t>
            </w:r>
          </w:p>
        </w:tc>
        <w:tc>
          <w:tcPr>
            <w:tcW w:w="4788" w:type="dxa"/>
            <w:shd w:val="clear" w:color="auto" w:fill="auto"/>
          </w:tcPr>
          <w:p w:rsidR="00940748" w:rsidRPr="005F4A65" w:rsidRDefault="005F4A65" w:rsidP="000F06BC">
            <w:pPr>
              <w:pStyle w:val="BodyText"/>
            </w:pPr>
            <w:r w:rsidRPr="005F4A65">
              <w:t>Conditional</w:t>
            </w:r>
          </w:p>
        </w:tc>
      </w:tr>
      <w:tr w:rsidR="006C60E2" w:rsidRPr="00940748" w:rsidTr="00B504AF">
        <w:trPr>
          <w:cantSplit/>
        </w:trPr>
        <w:tc>
          <w:tcPr>
            <w:tcW w:w="4788" w:type="dxa"/>
            <w:shd w:val="clear" w:color="auto" w:fill="auto"/>
          </w:tcPr>
          <w:p w:rsidR="006C60E2" w:rsidRDefault="00E2265B" w:rsidP="000F06BC">
            <w:pPr>
              <w:pStyle w:val="BodyText"/>
            </w:pPr>
            <w:r>
              <w:t>Certification Status</w:t>
            </w:r>
          </w:p>
        </w:tc>
        <w:tc>
          <w:tcPr>
            <w:tcW w:w="4788" w:type="dxa"/>
            <w:shd w:val="clear" w:color="auto" w:fill="auto"/>
          </w:tcPr>
          <w:p w:rsidR="006C60E2" w:rsidRPr="005F4A65" w:rsidRDefault="00E2265B" w:rsidP="000F06BC">
            <w:pPr>
              <w:pStyle w:val="BodyText"/>
            </w:pPr>
            <w:r>
              <w:t>Conditional:  In Process, Certified, Rejected, Appealed, Denied</w:t>
            </w:r>
            <w:r w:rsidR="001A4080">
              <w:t>, Withdrawn</w:t>
            </w:r>
          </w:p>
        </w:tc>
      </w:tr>
    </w:tbl>
    <w:p w:rsidR="00E02431" w:rsidRDefault="00E02431" w:rsidP="000F06BC">
      <w:pPr>
        <w:pStyle w:val="BodyText"/>
      </w:pPr>
    </w:p>
    <w:p w:rsidR="006C60E2" w:rsidRDefault="006C60E2" w:rsidP="000F06BC">
      <w:pPr>
        <w:pStyle w:val="BodyText"/>
      </w:pPr>
      <w:r>
        <w:t xml:space="preserve">Information on this page can be saved while in process. </w:t>
      </w:r>
    </w:p>
    <w:p w:rsidR="006C60E2" w:rsidRDefault="006C60E2" w:rsidP="000F06BC">
      <w:pPr>
        <w:pStyle w:val="BodyText"/>
      </w:pPr>
      <w:r>
        <w:t>Apply Rules once the Submit Button is clicked</w:t>
      </w:r>
      <w:r w:rsidR="00B72A26">
        <w:t>.</w:t>
      </w:r>
    </w:p>
    <w:p w:rsidR="006C60E2" w:rsidRDefault="00F330AB" w:rsidP="000F06BC">
      <w:pPr>
        <w:pStyle w:val="BodyText"/>
      </w:pPr>
      <w:r>
        <w:t>Note on screen the date of last submission (for checking against calendar year deadline for Carrier Certification)</w:t>
      </w:r>
      <w:r w:rsidR="00B72A26">
        <w:t>.</w:t>
      </w:r>
    </w:p>
    <w:p w:rsidR="006C60E2" w:rsidRPr="00E02431" w:rsidRDefault="00F330AB" w:rsidP="000F06BC">
      <w:pPr>
        <w:pStyle w:val="BodyText"/>
      </w:pPr>
      <w:proofErr w:type="gramStart"/>
      <w:r w:rsidRPr="00F330AB">
        <w:lastRenderedPageBreak/>
        <w:t>Other Rules?</w:t>
      </w:r>
      <w:proofErr w:type="gramEnd"/>
    </w:p>
    <w:p w:rsidR="00AD030E" w:rsidRDefault="00AD030E" w:rsidP="000F06BC">
      <w:pPr>
        <w:pStyle w:val="Heading3"/>
      </w:pPr>
      <w:bookmarkStart w:id="49" w:name="_Toc340668868"/>
      <w:bookmarkEnd w:id="47"/>
      <w:r>
        <w:t>Carrier Certification Upload Menu Screen Rules</w:t>
      </w:r>
      <w:bookmarkEnd w:id="49"/>
    </w:p>
    <w:p w:rsidR="00AD030E" w:rsidRDefault="00AD030E" w:rsidP="000F06BC">
      <w:pPr>
        <w:pStyle w:val="BodyText"/>
      </w:pPr>
      <w:r>
        <w:t>The Carrier Portal Screen for uploading the certification documents will contain the following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D030E" w:rsidRPr="00E02431" w:rsidTr="00B504AF">
        <w:trPr>
          <w:tblHeader/>
        </w:trPr>
        <w:tc>
          <w:tcPr>
            <w:tcW w:w="4788" w:type="dxa"/>
            <w:shd w:val="clear" w:color="auto" w:fill="0070C0"/>
          </w:tcPr>
          <w:p w:rsidR="00AD030E" w:rsidRPr="00E02431" w:rsidRDefault="00AD030E" w:rsidP="000F06BC">
            <w:pPr>
              <w:pStyle w:val="BodyText"/>
            </w:pPr>
            <w:r>
              <w:t>Field</w:t>
            </w:r>
          </w:p>
        </w:tc>
        <w:tc>
          <w:tcPr>
            <w:tcW w:w="4788" w:type="dxa"/>
            <w:shd w:val="clear" w:color="auto" w:fill="0070C0"/>
          </w:tcPr>
          <w:p w:rsidR="00AD030E" w:rsidRPr="00E02431" w:rsidRDefault="00AD030E" w:rsidP="000F06BC">
            <w:pPr>
              <w:pStyle w:val="BodyText"/>
            </w:pPr>
            <w:r>
              <w:t>Required/Optional/Conditional/Rules</w:t>
            </w:r>
          </w:p>
        </w:tc>
      </w:tr>
      <w:tr w:rsidR="00AD030E" w:rsidTr="00B504AF">
        <w:tc>
          <w:tcPr>
            <w:tcW w:w="4788" w:type="dxa"/>
            <w:shd w:val="clear" w:color="auto" w:fill="auto"/>
          </w:tcPr>
          <w:p w:rsidR="00AD030E" w:rsidRDefault="00940748" w:rsidP="000F06BC">
            <w:pPr>
              <w:pStyle w:val="BodyText"/>
            </w:pPr>
            <w:r>
              <w:t xml:space="preserve">Accreditation Entity </w:t>
            </w:r>
          </w:p>
          <w:p w:rsidR="00E5667E" w:rsidRDefault="00940748" w:rsidP="000F06BC">
            <w:pPr>
              <w:pStyle w:val="BodyText"/>
            </w:pPr>
            <w:r>
              <w:t>“NCQA, URAC” checkbox</w:t>
            </w:r>
          </w:p>
        </w:tc>
        <w:tc>
          <w:tcPr>
            <w:tcW w:w="4788" w:type="dxa"/>
            <w:shd w:val="clear" w:color="auto" w:fill="auto"/>
          </w:tcPr>
          <w:p w:rsidR="00AD030E" w:rsidRDefault="00AD030E" w:rsidP="000F06BC">
            <w:pPr>
              <w:pStyle w:val="BodyText"/>
            </w:pPr>
            <w:r>
              <w:t>Required</w:t>
            </w:r>
            <w:r w:rsidR="00C40A30">
              <w:t xml:space="preserve">, </w:t>
            </w:r>
            <w:r w:rsidR="001B4FD5">
              <w:t xml:space="preserve">at least </w:t>
            </w:r>
            <w:r w:rsidR="00C40A30">
              <w:t>one of the checkboxes must be chosen</w:t>
            </w:r>
          </w:p>
        </w:tc>
      </w:tr>
      <w:tr w:rsidR="00940748" w:rsidTr="00B504AF">
        <w:tc>
          <w:tcPr>
            <w:tcW w:w="4788" w:type="dxa"/>
            <w:shd w:val="clear" w:color="auto" w:fill="auto"/>
          </w:tcPr>
          <w:p w:rsidR="00940748" w:rsidRDefault="00940748" w:rsidP="000F06BC">
            <w:pPr>
              <w:pStyle w:val="BodyText"/>
            </w:pPr>
            <w:r>
              <w:t>Accreditation Status</w:t>
            </w:r>
          </w:p>
          <w:p w:rsidR="00940748" w:rsidRDefault="00940748" w:rsidP="000F06BC">
            <w:pPr>
              <w:pStyle w:val="BodyText"/>
            </w:pPr>
            <w:r>
              <w:t>“Accredited, Transition”</w:t>
            </w:r>
          </w:p>
        </w:tc>
        <w:tc>
          <w:tcPr>
            <w:tcW w:w="4788" w:type="dxa"/>
            <w:shd w:val="clear" w:color="auto" w:fill="auto"/>
          </w:tcPr>
          <w:p w:rsidR="00940748" w:rsidRDefault="00940748" w:rsidP="000F06BC">
            <w:pPr>
              <w:pStyle w:val="BodyText"/>
            </w:pPr>
            <w:r>
              <w:t>Required, at least one of the checkboxes must be chosen</w:t>
            </w:r>
          </w:p>
        </w:tc>
      </w:tr>
      <w:tr w:rsidR="00940748" w:rsidTr="00B504AF">
        <w:tc>
          <w:tcPr>
            <w:tcW w:w="4788" w:type="dxa"/>
            <w:shd w:val="clear" w:color="auto" w:fill="auto"/>
          </w:tcPr>
          <w:p w:rsidR="00940748" w:rsidRDefault="00940748" w:rsidP="000F06BC">
            <w:pPr>
              <w:pStyle w:val="BodyText"/>
            </w:pPr>
            <w:r>
              <w:t>CAHPS Rating</w:t>
            </w:r>
          </w:p>
        </w:tc>
        <w:tc>
          <w:tcPr>
            <w:tcW w:w="4788" w:type="dxa"/>
            <w:shd w:val="clear" w:color="auto" w:fill="auto"/>
          </w:tcPr>
          <w:p w:rsidR="00940748" w:rsidRDefault="00940748" w:rsidP="000F06BC">
            <w:pPr>
              <w:pStyle w:val="BodyText"/>
            </w:pPr>
            <w:r>
              <w:t xml:space="preserve">Required, </w:t>
            </w:r>
            <w:r w:rsidRPr="00940748">
              <w:t>two digit field, number between 0 and 99</w:t>
            </w:r>
          </w:p>
        </w:tc>
      </w:tr>
      <w:tr w:rsidR="00990DD8" w:rsidTr="00B504AF">
        <w:tc>
          <w:tcPr>
            <w:tcW w:w="4788" w:type="dxa"/>
            <w:shd w:val="clear" w:color="auto" w:fill="auto"/>
          </w:tcPr>
          <w:p w:rsidR="00990DD8" w:rsidRDefault="00990DD8" w:rsidP="000F06BC">
            <w:pPr>
              <w:pStyle w:val="BodyText"/>
            </w:pPr>
            <w:r>
              <w:t>Quality Ratings</w:t>
            </w:r>
          </w:p>
          <w:p w:rsidR="00990DD8" w:rsidRDefault="00990DD8" w:rsidP="000F06BC">
            <w:pPr>
              <w:pStyle w:val="BodyText"/>
            </w:pPr>
            <w:r>
              <w:t>“CAHPS Summary”</w:t>
            </w:r>
          </w:p>
          <w:p w:rsidR="00990DD8" w:rsidRDefault="00990DD8" w:rsidP="000F06BC">
            <w:pPr>
              <w:pStyle w:val="BodyText"/>
            </w:pPr>
            <w:r>
              <w:t xml:space="preserve">“HEDIS Summary” </w:t>
            </w:r>
          </w:p>
        </w:tc>
        <w:tc>
          <w:tcPr>
            <w:tcW w:w="4788" w:type="dxa"/>
            <w:shd w:val="clear" w:color="auto" w:fill="auto"/>
          </w:tcPr>
          <w:p w:rsidR="00990DD8" w:rsidRDefault="00990DD8" w:rsidP="000F06BC">
            <w:pPr>
              <w:pStyle w:val="BodyText"/>
            </w:pPr>
            <w:r>
              <w:t xml:space="preserve">At least one file is </w:t>
            </w:r>
            <w:proofErr w:type="gramStart"/>
            <w:r>
              <w:t>required,</w:t>
            </w:r>
            <w:proofErr w:type="gramEnd"/>
            <w:r>
              <w:t xml:space="preserve"> upload of multiple PDF files allowed (no need to verify that it is a PDF as opposed to .jpg or .doc etc.)</w:t>
            </w:r>
          </w:p>
        </w:tc>
      </w:tr>
      <w:tr w:rsidR="00990DD8" w:rsidTr="00B504AF">
        <w:tc>
          <w:tcPr>
            <w:tcW w:w="4788" w:type="dxa"/>
            <w:shd w:val="clear" w:color="auto" w:fill="auto"/>
          </w:tcPr>
          <w:p w:rsidR="00990DD8" w:rsidRDefault="00990DD8" w:rsidP="000F06BC">
            <w:pPr>
              <w:pStyle w:val="BodyText"/>
            </w:pPr>
            <w:r>
              <w:t>Complaint Data</w:t>
            </w:r>
          </w:p>
          <w:p w:rsidR="00990DD8" w:rsidRDefault="00990DD8" w:rsidP="000F06BC">
            <w:pPr>
              <w:pStyle w:val="BodyText"/>
            </w:pPr>
            <w:r>
              <w:t>Single field with percent sign</w:t>
            </w:r>
          </w:p>
        </w:tc>
        <w:tc>
          <w:tcPr>
            <w:tcW w:w="4788" w:type="dxa"/>
            <w:shd w:val="clear" w:color="auto" w:fill="auto"/>
          </w:tcPr>
          <w:p w:rsidR="00990DD8" w:rsidRDefault="00990DD8" w:rsidP="000F06BC">
            <w:pPr>
              <w:pStyle w:val="BodyText"/>
            </w:pPr>
            <w:r>
              <w:t>Required, two digit field, number between 0 and 99</w:t>
            </w:r>
          </w:p>
        </w:tc>
      </w:tr>
      <w:tr w:rsidR="00990DD8" w:rsidTr="00B504AF">
        <w:trPr>
          <w:cantSplit/>
        </w:trPr>
        <w:tc>
          <w:tcPr>
            <w:tcW w:w="4788" w:type="dxa"/>
            <w:shd w:val="clear" w:color="auto" w:fill="auto"/>
          </w:tcPr>
          <w:p w:rsidR="00990DD8" w:rsidRDefault="00990DD8" w:rsidP="000F06BC">
            <w:pPr>
              <w:pStyle w:val="BodyText"/>
            </w:pPr>
            <w:r>
              <w:t>Transparency Disclosure</w:t>
            </w:r>
          </w:p>
          <w:p w:rsidR="00990DD8" w:rsidRDefault="00990DD8" w:rsidP="000F06BC">
            <w:pPr>
              <w:pStyle w:val="BodyText"/>
            </w:pPr>
            <w:r>
              <w:t>“Disclosures for Claims Payment and Out of Network Policy”</w:t>
            </w:r>
          </w:p>
        </w:tc>
        <w:tc>
          <w:tcPr>
            <w:tcW w:w="4788" w:type="dxa"/>
            <w:shd w:val="clear" w:color="auto" w:fill="auto"/>
          </w:tcPr>
          <w:p w:rsidR="00990DD8" w:rsidRDefault="00990DD8" w:rsidP="000F06BC">
            <w:pPr>
              <w:pStyle w:val="BodyText"/>
            </w:pPr>
            <w:r>
              <w:t xml:space="preserve">At least one file is </w:t>
            </w:r>
            <w:proofErr w:type="gramStart"/>
            <w:r>
              <w:t>required,</w:t>
            </w:r>
            <w:proofErr w:type="gramEnd"/>
            <w:r>
              <w:t xml:space="preserve"> upload of multiple PDF files allowed (no need to verify that it is a PDF as opposed to .jpg or .doc etc.)</w:t>
            </w:r>
          </w:p>
        </w:tc>
      </w:tr>
      <w:tr w:rsidR="00990DD8" w:rsidTr="00B504AF">
        <w:tc>
          <w:tcPr>
            <w:tcW w:w="4788" w:type="dxa"/>
            <w:shd w:val="clear" w:color="auto" w:fill="auto"/>
          </w:tcPr>
          <w:p w:rsidR="00990DD8" w:rsidRDefault="00990DD8" w:rsidP="000F06BC">
            <w:pPr>
              <w:pStyle w:val="BodyText"/>
            </w:pPr>
            <w:r>
              <w:t>Licensure and Solvency:</w:t>
            </w:r>
          </w:p>
          <w:p w:rsidR="00990DD8" w:rsidRDefault="00990DD8" w:rsidP="000F06BC">
            <w:pPr>
              <w:pStyle w:val="BodyText"/>
            </w:pPr>
            <w:r>
              <w:t>“The Carrier is properly licensed and is solvent”</w:t>
            </w:r>
          </w:p>
        </w:tc>
        <w:tc>
          <w:tcPr>
            <w:tcW w:w="4788" w:type="dxa"/>
            <w:shd w:val="clear" w:color="auto" w:fill="auto"/>
          </w:tcPr>
          <w:p w:rsidR="00990DD8" w:rsidRDefault="00990DD8" w:rsidP="000F06BC">
            <w:pPr>
              <w:pStyle w:val="BodyText"/>
            </w:pPr>
            <w:r>
              <w:t>Required, checkbox must be chosen</w:t>
            </w:r>
          </w:p>
        </w:tc>
      </w:tr>
      <w:tr w:rsidR="00372DE4" w:rsidTr="00B504AF">
        <w:tc>
          <w:tcPr>
            <w:tcW w:w="4788" w:type="dxa"/>
            <w:shd w:val="clear" w:color="auto" w:fill="auto"/>
          </w:tcPr>
          <w:p w:rsidR="00372DE4" w:rsidRDefault="00372DE4" w:rsidP="000F06BC">
            <w:pPr>
              <w:pStyle w:val="BodyText"/>
            </w:pPr>
            <w:r>
              <w:t>Medical Loss Ratio:</w:t>
            </w:r>
          </w:p>
          <w:p w:rsidR="00372DE4" w:rsidRDefault="00372DE4" w:rsidP="000F06BC">
            <w:pPr>
              <w:pStyle w:val="BodyText"/>
            </w:pPr>
            <w:r>
              <w:t>Single field with percent sign</w:t>
            </w:r>
          </w:p>
        </w:tc>
        <w:tc>
          <w:tcPr>
            <w:tcW w:w="4788" w:type="dxa"/>
            <w:shd w:val="clear" w:color="auto" w:fill="auto"/>
          </w:tcPr>
          <w:p w:rsidR="00372DE4" w:rsidRDefault="00372DE4" w:rsidP="000F06BC">
            <w:pPr>
              <w:pStyle w:val="BodyText"/>
            </w:pPr>
            <w:r>
              <w:t xml:space="preserve">Required, </w:t>
            </w:r>
            <w:r w:rsidRPr="00940748">
              <w:t>two digit field, number between 0 and 99</w:t>
            </w:r>
          </w:p>
        </w:tc>
      </w:tr>
      <w:tr w:rsidR="00372DE4" w:rsidRPr="00F01218" w:rsidTr="00B504AF">
        <w:tc>
          <w:tcPr>
            <w:tcW w:w="4788" w:type="dxa"/>
            <w:shd w:val="clear" w:color="auto" w:fill="auto"/>
          </w:tcPr>
          <w:p w:rsidR="00372DE4" w:rsidRPr="00F01218" w:rsidRDefault="00372DE4" w:rsidP="000F06BC">
            <w:pPr>
              <w:pStyle w:val="BodyText"/>
            </w:pPr>
            <w:r>
              <w:t>Marketing Materials</w:t>
            </w:r>
          </w:p>
        </w:tc>
        <w:tc>
          <w:tcPr>
            <w:tcW w:w="4788" w:type="dxa"/>
            <w:shd w:val="clear" w:color="auto" w:fill="auto"/>
          </w:tcPr>
          <w:p w:rsidR="00372DE4" w:rsidRDefault="00372DE4" w:rsidP="000F06BC">
            <w:pPr>
              <w:pStyle w:val="BodyText"/>
            </w:pPr>
            <w:r>
              <w:t xml:space="preserve">At least one file is </w:t>
            </w:r>
            <w:proofErr w:type="gramStart"/>
            <w:r>
              <w:t>required,</w:t>
            </w:r>
            <w:proofErr w:type="gramEnd"/>
            <w:r>
              <w:t xml:space="preserve"> upload of multiple PDF files allowed (no need to verify that it is a PDF as opposed to .jpg or .doc etc.)</w:t>
            </w:r>
          </w:p>
        </w:tc>
      </w:tr>
    </w:tbl>
    <w:p w:rsidR="00F330AB" w:rsidRDefault="00F330AB" w:rsidP="000F06BC">
      <w:pPr>
        <w:pStyle w:val="BodyText"/>
      </w:pPr>
    </w:p>
    <w:p w:rsidR="00F330AB" w:rsidRDefault="00F330AB" w:rsidP="000F06BC">
      <w:pPr>
        <w:pStyle w:val="BodyText"/>
      </w:pPr>
      <w:r>
        <w:t xml:space="preserve">Information on this page can be saved while in process. </w:t>
      </w:r>
    </w:p>
    <w:p w:rsidR="00F330AB" w:rsidRDefault="00F330AB" w:rsidP="000F06BC">
      <w:pPr>
        <w:pStyle w:val="BodyText"/>
      </w:pPr>
      <w:r>
        <w:t>Apply Rules once the Submit Button</w:t>
      </w:r>
      <w:r w:rsidR="00E2265B">
        <w:t xml:space="preserve"> on the Basic Info page</w:t>
      </w:r>
      <w:r>
        <w:t xml:space="preserve"> is clicked</w:t>
      </w:r>
      <w:r w:rsidR="00F8496B">
        <w:t>.</w:t>
      </w:r>
    </w:p>
    <w:p w:rsidR="00AD030E" w:rsidRDefault="00F330AB" w:rsidP="000F06BC">
      <w:pPr>
        <w:pStyle w:val="BodyText"/>
      </w:pPr>
      <w:r>
        <w:t>Note on screen the date of last submission (for checking against calendar year deadline for Carrier Certification)</w:t>
      </w:r>
      <w:r w:rsidR="00F8496B">
        <w:t>.</w:t>
      </w:r>
    </w:p>
    <w:p w:rsidR="00DA1C00" w:rsidRPr="00D913AC" w:rsidRDefault="00DA1C00" w:rsidP="000F06BC">
      <w:pPr>
        <w:pStyle w:val="Heading2"/>
      </w:pPr>
      <w:bookmarkStart w:id="50" w:name="_Toc340668869"/>
      <w:r w:rsidRPr="00D913AC">
        <w:lastRenderedPageBreak/>
        <w:t>Process Rules</w:t>
      </w:r>
      <w:bookmarkEnd w:id="50"/>
    </w:p>
    <w:p w:rsidR="00A25306" w:rsidRPr="00D913AC" w:rsidRDefault="00870970" w:rsidP="000F06BC">
      <w:pPr>
        <w:pStyle w:val="Heading3"/>
      </w:pPr>
      <w:bookmarkStart w:id="51" w:name="_Toc340668870"/>
      <w:r w:rsidRPr="00D913AC">
        <w:t>Escalation Rules</w:t>
      </w:r>
      <w:bookmarkEnd w:id="51"/>
    </w:p>
    <w:p w:rsidR="00591A6E" w:rsidRPr="00D913AC" w:rsidRDefault="00591A6E" w:rsidP="000F06BC">
      <w:pPr>
        <w:pStyle w:val="BodyText"/>
      </w:pPr>
      <w:r w:rsidRPr="00D913AC">
        <w:t>Two levels of escalation</w:t>
      </w:r>
      <w:r w:rsidR="00870970" w:rsidRPr="00D913AC">
        <w:t>s</w:t>
      </w:r>
      <w:r w:rsidRPr="00D913AC">
        <w:t xml:space="preserve"> may take place if the reviewer does not</w:t>
      </w:r>
      <w:r w:rsidR="00870970" w:rsidRPr="00D913AC">
        <w:t xml:space="preserve"> begin the certification review:</w:t>
      </w:r>
      <w:r w:rsidRPr="00D913AC">
        <w:t xml:space="preserve"> </w:t>
      </w:r>
    </w:p>
    <w:p w:rsidR="005A240E" w:rsidRPr="00D913AC" w:rsidRDefault="00870970" w:rsidP="000F06BC">
      <w:pPr>
        <w:pStyle w:val="TrnProgram"/>
      </w:pPr>
      <w:r w:rsidRPr="00D913AC">
        <w:t xml:space="preserve">If </w:t>
      </w:r>
      <w:r w:rsidR="005A240E" w:rsidRPr="00D913AC">
        <w:t xml:space="preserve">Reviewer takes longer than a set number of days, </w:t>
      </w:r>
      <w:r w:rsidRPr="00D913AC">
        <w:t xml:space="preserve">then </w:t>
      </w:r>
      <w:r w:rsidR="005A240E" w:rsidRPr="00D913AC">
        <w:t xml:space="preserve">an email will be sent to the </w:t>
      </w:r>
      <w:r w:rsidR="00591A6E" w:rsidRPr="00D913AC">
        <w:t>Plan Manager</w:t>
      </w:r>
      <w:r w:rsidR="005A240E" w:rsidRPr="00D913AC">
        <w:t xml:space="preserve"> for follow up</w:t>
      </w:r>
    </w:p>
    <w:p w:rsidR="00F7057D" w:rsidRDefault="00F7057D" w:rsidP="000F06BC">
      <w:pPr>
        <w:pStyle w:val="TrnProgram"/>
      </w:pPr>
      <w:r>
        <w:t xml:space="preserve">The review is expected to be finished within </w:t>
      </w:r>
      <w:r w:rsidR="00D961A5">
        <w:t>configurable number of calendar</w:t>
      </w:r>
      <w:r>
        <w:t xml:space="preserve"> days (to be configured each review year)</w:t>
      </w:r>
      <w:r w:rsidR="00E66F75">
        <w:t>.</w:t>
      </w:r>
    </w:p>
    <w:p w:rsidR="00F7057D" w:rsidRDefault="00F7057D" w:rsidP="000F06BC">
      <w:pPr>
        <w:pStyle w:val="TrnProgram"/>
      </w:pPr>
      <w:r>
        <w:t>The first level escalation will happen if</w:t>
      </w:r>
      <w:r w:rsidR="00D961A5">
        <w:t xml:space="preserve"> the review is not started in a configurable number of days</w:t>
      </w:r>
      <w:r>
        <w:t xml:space="preserve">.  </w:t>
      </w:r>
    </w:p>
    <w:p w:rsidR="00591A6E" w:rsidRPr="00D913AC" w:rsidRDefault="00591A6E" w:rsidP="000F06BC">
      <w:pPr>
        <w:pStyle w:val="TrnProgram"/>
      </w:pPr>
      <w:r w:rsidRPr="00D913AC">
        <w:t>If the Plan Manager takes longer than a set number of days to ensure the review begins, an email will be sent to the Chief Operating Officer (COO)</w:t>
      </w:r>
    </w:p>
    <w:p w:rsidR="00F7057D" w:rsidRDefault="00F7057D" w:rsidP="000F06BC">
      <w:pPr>
        <w:pStyle w:val="TrnProgram"/>
      </w:pPr>
      <w:r>
        <w:t xml:space="preserve">The second level escalation is set if the review has not begun in </w:t>
      </w:r>
      <w:r w:rsidR="00D961A5">
        <w:t>a configurable number of days</w:t>
      </w:r>
      <w:r>
        <w:t>.</w:t>
      </w:r>
    </w:p>
    <w:p w:rsidR="00870970" w:rsidRPr="00D913AC" w:rsidRDefault="00870970" w:rsidP="000F06BC">
      <w:pPr>
        <w:pStyle w:val="Heading3"/>
      </w:pPr>
      <w:bookmarkStart w:id="52" w:name="_Toc340668871"/>
      <w:r w:rsidRPr="00D913AC">
        <w:t>Has Deadline Passed?</w:t>
      </w:r>
      <w:bookmarkEnd w:id="52"/>
    </w:p>
    <w:p w:rsidR="00727FC5" w:rsidRPr="00D913AC" w:rsidRDefault="00727FC5" w:rsidP="000F06BC">
      <w:pPr>
        <w:pStyle w:val="BodyText"/>
      </w:pPr>
      <w:r w:rsidRPr="00D913AC">
        <w:t xml:space="preserve">Workflow will determine if the </w:t>
      </w:r>
      <w:r w:rsidR="003033A8">
        <w:t xml:space="preserve">calendar date </w:t>
      </w:r>
      <w:r w:rsidRPr="00D913AC">
        <w:t xml:space="preserve">deadline for the </w:t>
      </w:r>
      <w:r w:rsidR="00AC397A">
        <w:t>C</w:t>
      </w:r>
      <w:r w:rsidRPr="00D913AC">
        <w:t xml:space="preserve">arrier to be certified has passed.  If the deadline has passed, an email notification will be sent to the </w:t>
      </w:r>
      <w:r w:rsidR="00914961">
        <w:t>C</w:t>
      </w:r>
      <w:r w:rsidRPr="00D913AC">
        <w:t>arrier informing them the certification has been rejected.</w:t>
      </w:r>
      <w:r w:rsidR="00994A34" w:rsidRPr="00D913AC">
        <w:t xml:space="preserve">  </w:t>
      </w:r>
    </w:p>
    <w:p w:rsidR="00870970" w:rsidRPr="00D913AC" w:rsidRDefault="00727FC5" w:rsidP="000F06BC">
      <w:pPr>
        <w:pStyle w:val="Heading3"/>
      </w:pPr>
      <w:bookmarkStart w:id="53" w:name="_Toc340668872"/>
      <w:r w:rsidRPr="00D913AC">
        <w:t>Rejected Workflow Items</w:t>
      </w:r>
      <w:bookmarkEnd w:id="53"/>
    </w:p>
    <w:p w:rsidR="00727FC5" w:rsidRPr="00D913AC" w:rsidRDefault="00727FC5" w:rsidP="000F06BC">
      <w:pPr>
        <w:pStyle w:val="BodyText"/>
      </w:pPr>
      <w:r w:rsidRPr="00D913AC">
        <w:t xml:space="preserve">Rejected workflow items will be routed to another process to determine if the rejected items result in a fatal rejection or if the rejection can be updated by the </w:t>
      </w:r>
      <w:r w:rsidR="00AC397A">
        <w:t>C</w:t>
      </w:r>
      <w:r w:rsidRPr="00D913AC">
        <w:t>arrier.</w:t>
      </w:r>
    </w:p>
    <w:p w:rsidR="00727FC5" w:rsidRPr="00D913AC" w:rsidRDefault="00727FC5" w:rsidP="000F06BC">
      <w:pPr>
        <w:pStyle w:val="Heading3"/>
      </w:pPr>
      <w:bookmarkStart w:id="54" w:name="_Toc340668873"/>
      <w:r w:rsidRPr="00D913AC">
        <w:t>Type of Rejection</w:t>
      </w:r>
      <w:bookmarkEnd w:id="54"/>
    </w:p>
    <w:p w:rsidR="00727FC5" w:rsidRPr="00D913AC" w:rsidRDefault="00727FC5" w:rsidP="000F06BC">
      <w:pPr>
        <w:pStyle w:val="BodyText"/>
      </w:pPr>
      <w:r w:rsidRPr="00D913AC">
        <w:t xml:space="preserve">Fatal rejection will result in an email notification to the </w:t>
      </w:r>
      <w:r w:rsidR="00AC397A">
        <w:t>C</w:t>
      </w:r>
      <w:r w:rsidRPr="00D913AC">
        <w:t xml:space="preserve">arrier.  If rejection can be fixed, the work list item will be updated to </w:t>
      </w:r>
      <w:proofErr w:type="gramStart"/>
      <w:r w:rsidRPr="00D913AC">
        <w:t>rejected</w:t>
      </w:r>
      <w:proofErr w:type="gramEnd"/>
      <w:r w:rsidRPr="00D913AC">
        <w:t xml:space="preserve"> and a notification will be sent to the </w:t>
      </w:r>
      <w:r w:rsidR="00AC397A">
        <w:t>C</w:t>
      </w:r>
      <w:r w:rsidRPr="00D913AC">
        <w:t xml:space="preserve">arrier requesting the </w:t>
      </w:r>
      <w:r w:rsidR="00914961">
        <w:t>C</w:t>
      </w:r>
      <w:r w:rsidRPr="00D913AC">
        <w:t>arrier to update a fix to the item.</w:t>
      </w:r>
    </w:p>
    <w:p w:rsidR="00727FC5" w:rsidRPr="00D913AC" w:rsidRDefault="00DE069D" w:rsidP="000F06BC">
      <w:pPr>
        <w:pStyle w:val="Heading3"/>
      </w:pPr>
      <w:bookmarkStart w:id="55" w:name="_Toc340668874"/>
      <w:r w:rsidRPr="00D913AC">
        <w:t>Appeal Fatal Rejection</w:t>
      </w:r>
      <w:bookmarkEnd w:id="55"/>
    </w:p>
    <w:p w:rsidR="00DA1C00" w:rsidRPr="00D913AC" w:rsidRDefault="00DE069D" w:rsidP="000F06BC">
      <w:pPr>
        <w:pStyle w:val="BodyText"/>
      </w:pPr>
      <w:r w:rsidRPr="00D913AC">
        <w:t>Carriers can decide to go through an appeals process for the fatal rejection after they have been notified</w:t>
      </w:r>
      <w:r w:rsidR="00DC3DDF">
        <w:t xml:space="preserve"> by certified mail</w:t>
      </w:r>
      <w:r w:rsidRPr="00D913AC">
        <w:t xml:space="preserve">.  </w:t>
      </w:r>
      <w:r w:rsidR="00E66F75">
        <w:t>Appeals will be logged in the workflow, but the workflow will not have a process for the appeals.</w:t>
      </w:r>
    </w:p>
    <w:p w:rsidR="00773885" w:rsidRPr="00D913AC" w:rsidRDefault="00773885" w:rsidP="000F06BC">
      <w:pPr>
        <w:pStyle w:val="Heading2"/>
      </w:pPr>
      <w:bookmarkStart w:id="56" w:name="_Toc340668875"/>
      <w:r w:rsidRPr="00D913AC">
        <w:lastRenderedPageBreak/>
        <w:t>Workflow</w:t>
      </w:r>
      <w:bookmarkEnd w:id="56"/>
      <w:r w:rsidRPr="00D913AC">
        <w:t xml:space="preserve"> </w:t>
      </w:r>
    </w:p>
    <w:p w:rsidR="00773885" w:rsidRPr="00D913AC" w:rsidRDefault="008E31AC" w:rsidP="000F06BC">
      <w:pPr>
        <w:pStyle w:val="Heading3"/>
      </w:pPr>
      <w:bookmarkStart w:id="57" w:name="_Toc340668876"/>
      <w:r w:rsidRPr="00D913AC">
        <w:t>W</w:t>
      </w:r>
      <w:r w:rsidR="00D51BE9" w:rsidRPr="00D913AC">
        <w:t>orkl</w:t>
      </w:r>
      <w:r w:rsidRPr="00D913AC">
        <w:t xml:space="preserve">ist </w:t>
      </w:r>
      <w:r w:rsidR="00773885" w:rsidRPr="00D913AC">
        <w:t>Definitions</w:t>
      </w:r>
      <w:bookmarkEnd w:id="57"/>
    </w:p>
    <w:p w:rsidR="00773885" w:rsidRPr="00D913AC" w:rsidRDefault="00313580" w:rsidP="000F06BC">
      <w:pPr>
        <w:pStyle w:val="Heading4"/>
      </w:pPr>
      <w:r w:rsidRPr="00D913AC">
        <w:t>Certify Carrier Worklist</w:t>
      </w:r>
    </w:p>
    <w:p w:rsidR="00E95C14" w:rsidRPr="00D913AC" w:rsidRDefault="00E95C14" w:rsidP="000F06BC">
      <w:pPr>
        <w:pStyle w:val="TrnProgram"/>
      </w:pPr>
      <w:r w:rsidRPr="00D913AC">
        <w:t xml:space="preserve">Task Name: </w:t>
      </w:r>
      <w:r w:rsidR="00F05E2B" w:rsidRPr="00D913AC">
        <w:t xml:space="preserve">COHBE </w:t>
      </w:r>
      <w:r w:rsidR="00E66F75">
        <w:t>Staff</w:t>
      </w:r>
      <w:r w:rsidR="00F05E2B" w:rsidRPr="00D913AC">
        <w:t xml:space="preserve"> Review </w:t>
      </w:r>
      <w:r w:rsidR="00313580" w:rsidRPr="00D913AC">
        <w:t xml:space="preserve">Carrier Certification </w:t>
      </w:r>
    </w:p>
    <w:p w:rsidR="00E95C14" w:rsidRPr="00D913AC" w:rsidRDefault="005B2344" w:rsidP="000F06BC">
      <w:pPr>
        <w:pStyle w:val="TrnProgram"/>
      </w:pPr>
      <w:r w:rsidRPr="00D913AC">
        <w:t>Worklist</w:t>
      </w:r>
      <w:r w:rsidR="00E95C14" w:rsidRPr="00D913AC">
        <w:t xml:space="preserve"> Name: </w:t>
      </w:r>
      <w:r w:rsidR="00313580" w:rsidRPr="00D913AC">
        <w:t>Carrier Certification Checklist</w:t>
      </w:r>
    </w:p>
    <w:p w:rsidR="00E95C14" w:rsidRPr="00D913AC" w:rsidRDefault="005B2344" w:rsidP="000F06BC">
      <w:pPr>
        <w:pStyle w:val="TrnProgram"/>
      </w:pPr>
      <w:r w:rsidRPr="00D913AC">
        <w:t>Task</w:t>
      </w:r>
      <w:r w:rsidR="00E95C14" w:rsidRPr="00D913AC">
        <w:t xml:space="preserve"> Type: </w:t>
      </w:r>
      <w:r w:rsidR="00D568D4" w:rsidRPr="00D913AC">
        <w:t xml:space="preserve">COHBE Staff </w:t>
      </w:r>
      <w:r w:rsidR="007E5AD4" w:rsidRPr="00D913AC">
        <w:t xml:space="preserve">Normal </w:t>
      </w:r>
      <w:r w:rsidR="00D568D4" w:rsidRPr="00D913AC">
        <w:t xml:space="preserve">Checklist </w:t>
      </w:r>
    </w:p>
    <w:p w:rsidR="00E95C14" w:rsidRPr="00D913AC" w:rsidRDefault="005B2344" w:rsidP="000F06BC">
      <w:pPr>
        <w:pStyle w:val="TrnProgram"/>
      </w:pPr>
      <w:r w:rsidRPr="00D913AC">
        <w:t xml:space="preserve">Sort Criteria: </w:t>
      </w:r>
      <w:r w:rsidR="00D568D4" w:rsidRPr="00D913AC">
        <w:t>First In, First Out</w:t>
      </w:r>
    </w:p>
    <w:p w:rsidR="00E95C14" w:rsidRPr="00D913AC" w:rsidRDefault="00152761" w:rsidP="000F06BC">
      <w:pPr>
        <w:pStyle w:val="TrnProgram"/>
      </w:pPr>
      <w:r w:rsidRPr="00D913AC">
        <w:t xml:space="preserve">SLA Watch: </w:t>
      </w:r>
      <w:r w:rsidR="003B0E3B">
        <w:t>User Configurable</w:t>
      </w:r>
    </w:p>
    <w:p w:rsidR="00E95C14" w:rsidRPr="00D913AC" w:rsidRDefault="006D53FC" w:rsidP="000F06BC">
      <w:pPr>
        <w:pStyle w:val="TrnProgram"/>
      </w:pPr>
      <w:r w:rsidRPr="00D913AC">
        <w:t xml:space="preserve">SLA Warning: </w:t>
      </w:r>
      <w:r w:rsidR="003B0E3B">
        <w:t>User Configurable</w:t>
      </w:r>
    </w:p>
    <w:p w:rsidR="00E95C14" w:rsidRPr="00D913AC" w:rsidRDefault="006D53FC" w:rsidP="000F06BC">
      <w:pPr>
        <w:pStyle w:val="TrnProgram"/>
      </w:pPr>
      <w:r w:rsidRPr="00D913AC">
        <w:t xml:space="preserve">Escalation: </w:t>
      </w:r>
      <w:r w:rsidR="00624490" w:rsidRPr="00D913AC">
        <w:t xml:space="preserve"> </w:t>
      </w:r>
    </w:p>
    <w:p w:rsidR="00624490" w:rsidRPr="00D913AC" w:rsidRDefault="00624490" w:rsidP="000F06BC">
      <w:pPr>
        <w:pStyle w:val="TrnProgram"/>
      </w:pPr>
      <w:r w:rsidRPr="00D913AC">
        <w:t xml:space="preserve">If Reviewer takes longer than a set number of days, </w:t>
      </w:r>
      <w:r w:rsidR="00273F04" w:rsidRPr="00D913AC">
        <w:t xml:space="preserve">The Reviewer Escalation Worklist is started.   </w:t>
      </w:r>
    </w:p>
    <w:p w:rsidR="00624490" w:rsidRPr="00D913AC" w:rsidRDefault="00624490" w:rsidP="000F06BC">
      <w:pPr>
        <w:pStyle w:val="TrnProgram"/>
      </w:pPr>
      <w:r w:rsidRPr="00D913AC">
        <w:t>Escalation Worklist: Reviewer Follow Up</w:t>
      </w:r>
      <w:r w:rsidR="00273F04" w:rsidRPr="00D913AC">
        <w:t xml:space="preserve">  an email will be sent to the Reviewer’s supervisor for follow up</w:t>
      </w:r>
    </w:p>
    <w:p w:rsidR="00E95C14" w:rsidRPr="00D913AC" w:rsidRDefault="00E95C14" w:rsidP="000F06BC">
      <w:pPr>
        <w:pStyle w:val="TrnProgram"/>
      </w:pPr>
      <w:r w:rsidRPr="00D913AC">
        <w:t>Escalat</w:t>
      </w:r>
      <w:r w:rsidR="006D53FC" w:rsidRPr="00D913AC">
        <w:t xml:space="preserve">ion Worklist: </w:t>
      </w:r>
      <w:r w:rsidR="00624490" w:rsidRPr="00D913AC">
        <w:t>Carrier Follow Up</w:t>
      </w:r>
      <w:r w:rsidR="00273F04" w:rsidRPr="00D913AC">
        <w:t xml:space="preserve">  an email will be sent to the COHBE reviewer for follow up</w:t>
      </w:r>
    </w:p>
    <w:p w:rsidR="00E95C14" w:rsidRPr="00D913AC" w:rsidRDefault="006D53FC" w:rsidP="000F06BC">
      <w:pPr>
        <w:pStyle w:val="TrnProgram"/>
      </w:pPr>
      <w:r w:rsidRPr="00D913AC">
        <w:t xml:space="preserve">Task Actions: </w:t>
      </w:r>
      <w:r w:rsidR="00DD11A1">
        <w:t xml:space="preserve">Note:  This is a set of manual reviews and multiple people may be reviewing the items.  The system will need to be able to record the results of the review on the screen.  </w:t>
      </w:r>
      <w:r w:rsidR="00DE6E15" w:rsidRPr="00D913AC">
        <w:t xml:space="preserve"> </w:t>
      </w:r>
    </w:p>
    <w:p w:rsidR="00273F04" w:rsidRPr="00D913AC" w:rsidRDefault="00273F04" w:rsidP="000F06BC">
      <w:pPr>
        <w:pStyle w:val="BodyText"/>
      </w:pPr>
      <w:r w:rsidRPr="00D913AC">
        <w:t>Basic Carrier information</w:t>
      </w:r>
      <w:r w:rsidR="00255410" w:rsidRPr="00D913AC">
        <w:t xml:space="preserve"> – Systematic Check instead of back office</w:t>
      </w:r>
    </w:p>
    <w:p w:rsidR="00273F04" w:rsidRPr="00D913AC" w:rsidRDefault="00273F04" w:rsidP="000F06BC">
      <w:pPr>
        <w:pStyle w:val="BodyText"/>
      </w:pPr>
      <w:r w:rsidRPr="00D913AC">
        <w:t>Is the information complete?</w:t>
      </w:r>
    </w:p>
    <w:p w:rsidR="00273F04" w:rsidRDefault="00273F04" w:rsidP="000F06BC">
      <w:pPr>
        <w:pStyle w:val="BodyText"/>
      </w:pPr>
      <w:r w:rsidRPr="00D913AC">
        <w:t>Accept?  Reject?</w:t>
      </w:r>
      <w:r w:rsidR="00DD11A1">
        <w:t xml:space="preserve">  Fatally Reject?</w:t>
      </w:r>
    </w:p>
    <w:p w:rsidR="00456AC0" w:rsidRPr="00D913AC" w:rsidRDefault="00456AC0" w:rsidP="000F06BC">
      <w:pPr>
        <w:pStyle w:val="BodyText"/>
      </w:pPr>
      <w:r>
        <w:t>Reason for Rejection</w:t>
      </w:r>
    </w:p>
    <w:p w:rsidR="00273F04" w:rsidRPr="00D913AC" w:rsidRDefault="00273F04" w:rsidP="000F06BC">
      <w:pPr>
        <w:pStyle w:val="BodyText"/>
      </w:pPr>
      <w:r w:rsidRPr="00D913AC">
        <w:t>Accreditation Status</w:t>
      </w:r>
      <w:r w:rsidR="00255410" w:rsidRPr="00D913AC">
        <w:t xml:space="preserve"> - </w:t>
      </w:r>
    </w:p>
    <w:p w:rsidR="00273F04" w:rsidRPr="00D913AC" w:rsidRDefault="00E2265B" w:rsidP="000F06BC">
      <w:pPr>
        <w:pStyle w:val="BodyText"/>
      </w:pPr>
      <w:r>
        <w:t>Look up Accreditation Status</w:t>
      </w:r>
    </w:p>
    <w:p w:rsidR="00994A34" w:rsidRPr="00D913AC" w:rsidRDefault="00E2265B" w:rsidP="000F06BC">
      <w:pPr>
        <w:pStyle w:val="BodyText"/>
      </w:pPr>
      <w:proofErr w:type="gramStart"/>
      <w:r>
        <w:t>If not found, email the accreditation entity for confirmation</w:t>
      </w:r>
      <w:r w:rsidR="00994A34" w:rsidRPr="00D913AC">
        <w:t>?</w:t>
      </w:r>
      <w:proofErr w:type="gramEnd"/>
    </w:p>
    <w:p w:rsidR="00DD11A1" w:rsidRDefault="00DD11A1" w:rsidP="000F06BC">
      <w:pPr>
        <w:pStyle w:val="BodyText"/>
      </w:pPr>
      <w:r w:rsidRPr="00D913AC">
        <w:t>Accept?  Reject?</w:t>
      </w:r>
      <w:r>
        <w:t xml:space="preserve">  Fatally Reject?</w:t>
      </w:r>
    </w:p>
    <w:p w:rsidR="00DD11A1" w:rsidRPr="00D913AC" w:rsidRDefault="00DD11A1" w:rsidP="000F06BC">
      <w:pPr>
        <w:pStyle w:val="BodyText"/>
      </w:pPr>
      <w:r>
        <w:t>Reason for Rejection</w:t>
      </w:r>
    </w:p>
    <w:p w:rsidR="00273F04" w:rsidRPr="00D913AC" w:rsidRDefault="00273F04" w:rsidP="000F06BC">
      <w:pPr>
        <w:pStyle w:val="BodyText"/>
      </w:pPr>
      <w:r w:rsidRPr="00D913AC">
        <w:t>Complaint Data</w:t>
      </w:r>
    </w:p>
    <w:p w:rsidR="00273F04" w:rsidRPr="00D913AC" w:rsidRDefault="00E2265B" w:rsidP="000F06BC">
      <w:pPr>
        <w:pStyle w:val="BodyText"/>
      </w:pPr>
      <w:r>
        <w:lastRenderedPageBreak/>
        <w:t>Enter data one DOI releases complaint ratio</w:t>
      </w:r>
    </w:p>
    <w:p w:rsidR="00DD11A1" w:rsidRDefault="00DD11A1" w:rsidP="000F06BC">
      <w:pPr>
        <w:pStyle w:val="BodyText"/>
      </w:pPr>
      <w:r w:rsidRPr="00D913AC">
        <w:t>Accept?  Reject?</w:t>
      </w:r>
      <w:r>
        <w:t xml:space="preserve">  Fatally Reject?</w:t>
      </w:r>
    </w:p>
    <w:p w:rsidR="00DD11A1" w:rsidRPr="00D913AC" w:rsidRDefault="00DD11A1" w:rsidP="000F06BC">
      <w:pPr>
        <w:pStyle w:val="BodyText"/>
      </w:pPr>
      <w:r>
        <w:t>Reason for Rejection</w:t>
      </w:r>
    </w:p>
    <w:p w:rsidR="00E2265B" w:rsidRDefault="00E2265B" w:rsidP="000F06BC">
      <w:pPr>
        <w:pStyle w:val="BodyText"/>
      </w:pPr>
      <w:r>
        <w:t>Transparency Disclosures</w:t>
      </w:r>
    </w:p>
    <w:p w:rsidR="00E2265B" w:rsidRDefault="00E2265B" w:rsidP="000F06BC">
      <w:pPr>
        <w:pStyle w:val="BodyText"/>
      </w:pPr>
      <w:r w:rsidRPr="00D913AC">
        <w:t xml:space="preserve">Claims Payment </w:t>
      </w:r>
      <w:r w:rsidR="00B839E5">
        <w:t xml:space="preserve">and Financial </w:t>
      </w:r>
      <w:r w:rsidRPr="00D913AC">
        <w:t>Disclosure</w:t>
      </w:r>
    </w:p>
    <w:p w:rsidR="00E2265B" w:rsidRPr="00D913AC" w:rsidRDefault="00E2265B" w:rsidP="000F06BC">
      <w:pPr>
        <w:pStyle w:val="BodyText"/>
      </w:pPr>
      <w:r w:rsidRPr="00D913AC">
        <w:t xml:space="preserve">Out of Network Policy </w:t>
      </w:r>
      <w:r>
        <w:t>Disclosure</w:t>
      </w:r>
    </w:p>
    <w:p w:rsidR="00273F04" w:rsidRPr="00D913AC" w:rsidRDefault="00E2265B" w:rsidP="000F06BC">
      <w:pPr>
        <w:pStyle w:val="BodyText"/>
      </w:pPr>
      <w:r>
        <w:t>Are</w:t>
      </w:r>
      <w:r w:rsidR="00273F04" w:rsidRPr="00D913AC">
        <w:t xml:space="preserve"> the disclosure</w:t>
      </w:r>
      <w:r>
        <w:t>s</w:t>
      </w:r>
      <w:r w:rsidR="00273F04" w:rsidRPr="00D913AC">
        <w:t xml:space="preserve"> complete and in plain language?</w:t>
      </w:r>
    </w:p>
    <w:p w:rsidR="00DD11A1" w:rsidRDefault="00DD11A1" w:rsidP="000F06BC">
      <w:pPr>
        <w:pStyle w:val="BodyText"/>
      </w:pPr>
      <w:r w:rsidRPr="00D913AC">
        <w:t>Accept?  Reject?</w:t>
      </w:r>
      <w:r>
        <w:t xml:space="preserve">  Fatally Reject?</w:t>
      </w:r>
    </w:p>
    <w:p w:rsidR="00DD11A1" w:rsidRPr="00D913AC" w:rsidRDefault="00DD11A1" w:rsidP="000F06BC">
      <w:pPr>
        <w:pStyle w:val="BodyText"/>
      </w:pPr>
      <w:r>
        <w:t>Reason for Rejection</w:t>
      </w:r>
    </w:p>
    <w:p w:rsidR="00273F04" w:rsidRPr="00D913AC" w:rsidRDefault="00273F04" w:rsidP="000F06BC">
      <w:pPr>
        <w:pStyle w:val="BodyText"/>
      </w:pPr>
      <w:r w:rsidRPr="00D913AC">
        <w:t>Licensure</w:t>
      </w:r>
      <w:r w:rsidR="00E2265B">
        <w:t xml:space="preserve"> and</w:t>
      </w:r>
      <w:r w:rsidR="00E2265B" w:rsidRPr="00E2265B">
        <w:t xml:space="preserve"> </w:t>
      </w:r>
      <w:r w:rsidR="00E2265B" w:rsidRPr="00D913AC">
        <w:t>Solvency</w:t>
      </w:r>
    </w:p>
    <w:p w:rsidR="00273F04" w:rsidRPr="00D913AC" w:rsidRDefault="00E2265B" w:rsidP="000F06BC">
      <w:pPr>
        <w:pStyle w:val="BodyText"/>
      </w:pPr>
      <w:r>
        <w:t xml:space="preserve">Look up the NAIC number to confirm licensure and solvency. </w:t>
      </w:r>
    </w:p>
    <w:p w:rsidR="00DD11A1" w:rsidRDefault="00DD11A1" w:rsidP="000F06BC">
      <w:pPr>
        <w:pStyle w:val="BodyText"/>
      </w:pPr>
      <w:r w:rsidRPr="00D913AC">
        <w:t>Accept?  Reject?</w:t>
      </w:r>
      <w:r>
        <w:t xml:space="preserve">  Fatally Reject?</w:t>
      </w:r>
    </w:p>
    <w:p w:rsidR="00DD11A1" w:rsidRPr="00D913AC" w:rsidRDefault="00DD11A1" w:rsidP="000F06BC">
      <w:pPr>
        <w:pStyle w:val="BodyText"/>
      </w:pPr>
      <w:r>
        <w:t>Reason for Rejection</w:t>
      </w:r>
    </w:p>
    <w:p w:rsidR="00273F04" w:rsidRPr="00D913AC" w:rsidRDefault="00273F04" w:rsidP="000F06BC">
      <w:pPr>
        <w:pStyle w:val="BodyText"/>
      </w:pPr>
      <w:r w:rsidRPr="00D913AC">
        <w:t>Medical Loss Ratio (MLR) statistics</w:t>
      </w:r>
    </w:p>
    <w:p w:rsidR="00273F04" w:rsidRPr="00D913AC" w:rsidRDefault="006C0469" w:rsidP="000F06BC">
      <w:pPr>
        <w:pStyle w:val="BodyText"/>
      </w:pPr>
      <w:r>
        <w:t>Verify MLR via web look up</w:t>
      </w:r>
    </w:p>
    <w:p w:rsidR="00DD11A1" w:rsidRDefault="00DD11A1" w:rsidP="000F06BC">
      <w:pPr>
        <w:pStyle w:val="BodyText"/>
      </w:pPr>
      <w:r w:rsidRPr="00D913AC">
        <w:t>Accept?  Reject?</w:t>
      </w:r>
      <w:r>
        <w:t xml:space="preserve">  Fatally Reject?</w:t>
      </w:r>
    </w:p>
    <w:p w:rsidR="00DD11A1" w:rsidRPr="00D913AC" w:rsidRDefault="00DD11A1" w:rsidP="000F06BC">
      <w:pPr>
        <w:pStyle w:val="BodyText"/>
      </w:pPr>
      <w:r>
        <w:t>Reason for Rejection</w:t>
      </w:r>
    </w:p>
    <w:p w:rsidR="00273F04" w:rsidRPr="00D913AC" w:rsidRDefault="00273F04" w:rsidP="000F06BC">
      <w:pPr>
        <w:pStyle w:val="BodyText"/>
      </w:pPr>
      <w:r w:rsidRPr="00D913AC">
        <w:t>Quality Ratings</w:t>
      </w:r>
    </w:p>
    <w:p w:rsidR="00273F04" w:rsidRDefault="00E2265B" w:rsidP="000F06BC">
      <w:pPr>
        <w:pStyle w:val="BodyText"/>
      </w:pPr>
      <w:r>
        <w:t>Verify CAHPS data with NCQA</w:t>
      </w:r>
    </w:p>
    <w:p w:rsidR="00E2265B" w:rsidRPr="00D913AC" w:rsidRDefault="00E2265B" w:rsidP="000F06BC">
      <w:pPr>
        <w:pStyle w:val="BodyText"/>
      </w:pPr>
      <w:r>
        <w:t>Verify HEDIS data with NCQA</w:t>
      </w:r>
    </w:p>
    <w:p w:rsidR="00DD11A1" w:rsidRDefault="00DD11A1" w:rsidP="000F06BC">
      <w:pPr>
        <w:pStyle w:val="BodyText"/>
      </w:pPr>
      <w:r w:rsidRPr="00D913AC">
        <w:t>Accept?  Reject?</w:t>
      </w:r>
      <w:r>
        <w:t xml:space="preserve">  Fatally Reject?</w:t>
      </w:r>
    </w:p>
    <w:p w:rsidR="00DD11A1" w:rsidRPr="00D913AC" w:rsidRDefault="00DD11A1" w:rsidP="000F06BC">
      <w:pPr>
        <w:pStyle w:val="BodyText"/>
      </w:pPr>
      <w:r>
        <w:t>Reason for Rejection</w:t>
      </w:r>
    </w:p>
    <w:p w:rsidR="00DD11A1" w:rsidRPr="00D913AC" w:rsidRDefault="00DD11A1" w:rsidP="000F06BC">
      <w:pPr>
        <w:pStyle w:val="BodyText"/>
      </w:pPr>
      <w:r>
        <w:t>Marketing Materials</w:t>
      </w:r>
    </w:p>
    <w:p w:rsidR="00DD11A1" w:rsidRPr="00D913AC" w:rsidRDefault="00DD11A1" w:rsidP="000F06BC">
      <w:pPr>
        <w:pStyle w:val="BodyText"/>
      </w:pPr>
      <w:r>
        <w:t>Review Marketing Materials for compliance and clarity</w:t>
      </w:r>
    </w:p>
    <w:p w:rsidR="00DD11A1" w:rsidRDefault="00DD11A1" w:rsidP="000F06BC">
      <w:pPr>
        <w:pStyle w:val="BodyText"/>
      </w:pPr>
      <w:r w:rsidRPr="00D913AC">
        <w:t>Accept?  Reject?</w:t>
      </w:r>
      <w:r>
        <w:t xml:space="preserve">  Fatally Reject?</w:t>
      </w:r>
    </w:p>
    <w:p w:rsidR="00DD11A1" w:rsidRPr="00D913AC" w:rsidRDefault="00DD11A1" w:rsidP="000F06BC">
      <w:pPr>
        <w:pStyle w:val="BodyText"/>
      </w:pPr>
      <w:r>
        <w:t>Reason for Rejection</w:t>
      </w:r>
    </w:p>
    <w:p w:rsidR="00273F04" w:rsidRPr="00D913AC" w:rsidRDefault="00273F04" w:rsidP="000F06BC">
      <w:pPr>
        <w:pStyle w:val="BodyText"/>
      </w:pPr>
      <w:r w:rsidRPr="00D913AC">
        <w:t>Log each review decision on Workflow</w:t>
      </w:r>
    </w:p>
    <w:p w:rsidR="00857CD9" w:rsidRPr="00D913AC" w:rsidRDefault="00857CD9" w:rsidP="000F06BC">
      <w:pPr>
        <w:pStyle w:val="BodyText"/>
      </w:pPr>
      <w:r w:rsidRPr="00D913AC">
        <w:t>Update Carrier Status</w:t>
      </w:r>
    </w:p>
    <w:p w:rsidR="003C136A" w:rsidRPr="00D913AC" w:rsidRDefault="003C136A" w:rsidP="000F06BC">
      <w:pPr>
        <w:pStyle w:val="Heading2"/>
      </w:pPr>
      <w:bookmarkStart w:id="58" w:name="_Toc340668877"/>
      <w:r w:rsidRPr="00D913AC">
        <w:lastRenderedPageBreak/>
        <w:t>UI Screen Details</w:t>
      </w:r>
      <w:bookmarkEnd w:id="58"/>
    </w:p>
    <w:p w:rsidR="003C136A" w:rsidRPr="00D913AC" w:rsidRDefault="00D568D4" w:rsidP="000F06BC">
      <w:pPr>
        <w:pStyle w:val="Heading3"/>
      </w:pPr>
      <w:bookmarkStart w:id="59" w:name="_Toc340668878"/>
      <w:r w:rsidRPr="00D913AC">
        <w:t>Carrier Certification Landing Page</w:t>
      </w:r>
      <w:bookmarkEnd w:id="59"/>
    </w:p>
    <w:p w:rsidR="00DA1C00" w:rsidRDefault="00D568D4" w:rsidP="000F06BC">
      <w:pPr>
        <w:pStyle w:val="BodyText"/>
      </w:pPr>
      <w:r w:rsidRPr="00D913AC">
        <w:t xml:space="preserve">Carrier Portal will need UI screens to be developed.  </w:t>
      </w:r>
    </w:p>
    <w:p w:rsidR="006C0469" w:rsidRPr="00D913AC" w:rsidRDefault="006C0469" w:rsidP="000F06BC">
      <w:pPr>
        <w:pStyle w:val="BodyText"/>
      </w:pPr>
      <w:r>
        <w:t>Fields to be created for the Carrier Certification Basic Information Screen can be found in Section 5.1.1.  Fields for the Carrier Certification Menu Screen can be found in Section 5.1.2.</w:t>
      </w:r>
    </w:p>
    <w:p w:rsidR="00E74610" w:rsidRPr="00D913AC" w:rsidRDefault="00E74610" w:rsidP="000F06BC">
      <w:pPr>
        <w:pStyle w:val="Heading3"/>
      </w:pPr>
      <w:bookmarkStart w:id="60" w:name="_Toc340668879"/>
      <w:r w:rsidRPr="00D913AC">
        <w:t xml:space="preserve">Carrier Certification </w:t>
      </w:r>
      <w:r w:rsidR="007B77F1" w:rsidRPr="00D913AC">
        <w:t xml:space="preserve">Workflow Checklist </w:t>
      </w:r>
      <w:r w:rsidRPr="00D913AC">
        <w:t>Page</w:t>
      </w:r>
      <w:r w:rsidR="007B77F1" w:rsidRPr="00D913AC">
        <w:t>(s)</w:t>
      </w:r>
      <w:bookmarkEnd w:id="60"/>
    </w:p>
    <w:p w:rsidR="00E74610" w:rsidRPr="00D913AC" w:rsidRDefault="00E74610" w:rsidP="000F06BC">
      <w:pPr>
        <w:pStyle w:val="BodyText"/>
      </w:pPr>
      <w:r w:rsidRPr="00D913AC">
        <w:t xml:space="preserve">What fields are needed to note the decision made about the </w:t>
      </w:r>
      <w:r w:rsidR="00EB31DE">
        <w:t>c</w:t>
      </w:r>
      <w:r w:rsidRPr="00D913AC">
        <w:t xml:space="preserve">ertification </w:t>
      </w:r>
      <w:r w:rsidR="007B77F1" w:rsidRPr="00D913AC">
        <w:t xml:space="preserve">items </w:t>
      </w:r>
      <w:r w:rsidRPr="00D913AC">
        <w:t>for a Carrier?</w:t>
      </w:r>
    </w:p>
    <w:p w:rsidR="00A62232" w:rsidRPr="00D913AC" w:rsidRDefault="00A62232" w:rsidP="000F06BC">
      <w:pPr>
        <w:pStyle w:val="BodyText"/>
      </w:pPr>
      <w:r w:rsidRPr="00D913AC">
        <w:t>It is assumed that, at a minimum, the Certification Item with an Accept</w:t>
      </w:r>
      <w:r w:rsidR="00C22EDD">
        <w:t>, Reject,</w:t>
      </w:r>
      <w:r w:rsidRPr="00D913AC">
        <w:t xml:space="preserve"> and </w:t>
      </w:r>
      <w:r w:rsidR="00C22EDD">
        <w:t xml:space="preserve">Fatally </w:t>
      </w:r>
      <w:r w:rsidRPr="00D913AC">
        <w:t xml:space="preserve">Reject box to check (or radio button) </w:t>
      </w:r>
      <w:r w:rsidR="00FA7F97">
        <w:t xml:space="preserve">as well as a text box for the reason for rejection or fatal rejection </w:t>
      </w:r>
      <w:r w:rsidRPr="00D913AC">
        <w:t>will be on the page.</w:t>
      </w:r>
      <w:r w:rsidR="00CF39F7">
        <w:t xml:space="preserve">  </w:t>
      </w:r>
    </w:p>
    <w:p w:rsidR="007C582E" w:rsidRPr="00D913AC" w:rsidRDefault="007C582E" w:rsidP="000F06BC">
      <w:pPr>
        <w:pStyle w:val="Heading2"/>
      </w:pPr>
      <w:bookmarkStart w:id="61" w:name="_Toc340668880"/>
      <w:r w:rsidRPr="00D913AC">
        <w:t>Communications</w:t>
      </w:r>
      <w:bookmarkEnd w:id="61"/>
    </w:p>
    <w:p w:rsidR="007C582E" w:rsidRPr="00D913AC" w:rsidRDefault="003706FA" w:rsidP="000F06BC">
      <w:pPr>
        <w:pStyle w:val="Heading3"/>
      </w:pPr>
      <w:bookmarkStart w:id="62" w:name="_Toc340668881"/>
      <w:r w:rsidRPr="00D913AC">
        <w:t>Imaging Requirements</w:t>
      </w:r>
      <w:bookmarkEnd w:id="62"/>
    </w:p>
    <w:p w:rsidR="00E74610" w:rsidRPr="00D913AC" w:rsidRDefault="003620C0" w:rsidP="000F06BC">
      <w:pPr>
        <w:pStyle w:val="BodyText"/>
      </w:pPr>
      <w:r>
        <w:t>Uploaded documents will be part of imaging requirements</w:t>
      </w:r>
      <w:r w:rsidR="002B7C1B">
        <w:t xml:space="preserve">.  See </w:t>
      </w:r>
      <w:r w:rsidR="000556F0">
        <w:t>S</w:t>
      </w:r>
      <w:r w:rsidR="002B7C1B">
        <w:t xml:space="preserve">ection 5.1.2 Process Rules for items to be uploaded.  </w:t>
      </w:r>
    </w:p>
    <w:p w:rsidR="003706FA" w:rsidRDefault="003706FA" w:rsidP="000F06BC">
      <w:pPr>
        <w:pStyle w:val="Heading3"/>
      </w:pPr>
      <w:bookmarkStart w:id="63" w:name="_Toc340668882"/>
      <w:r w:rsidRPr="00D913AC">
        <w:t>Form Requirements</w:t>
      </w:r>
      <w:bookmarkEnd w:id="63"/>
    </w:p>
    <w:p w:rsidR="00DC3DDF" w:rsidRPr="00DC3DDF" w:rsidRDefault="00DC3DDF" w:rsidP="000F06BC">
      <w:pPr>
        <w:pStyle w:val="BodyText"/>
      </w:pPr>
      <w:r>
        <w:t>There are no form requirements for the Certify Carrier Use Case</w:t>
      </w:r>
      <w:r w:rsidR="000556F0">
        <w:t>.</w:t>
      </w:r>
    </w:p>
    <w:p w:rsidR="003706FA" w:rsidRPr="00D913AC" w:rsidRDefault="003706FA" w:rsidP="000F06BC">
      <w:pPr>
        <w:pStyle w:val="Heading3"/>
      </w:pPr>
      <w:bookmarkStart w:id="64" w:name="_Toc340668883"/>
      <w:r w:rsidRPr="00D913AC">
        <w:t>Notices Requirements</w:t>
      </w:r>
      <w:bookmarkEnd w:id="64"/>
    </w:p>
    <w:p w:rsidR="00A62232" w:rsidRPr="00D913AC" w:rsidRDefault="00A62232" w:rsidP="000F06BC">
      <w:pPr>
        <w:pStyle w:val="BodyText"/>
      </w:pPr>
      <w:r w:rsidRPr="00D913AC">
        <w:t xml:space="preserve">Email notices are </w:t>
      </w:r>
      <w:r w:rsidR="00E82F00">
        <w:t>sent electronically by the System</w:t>
      </w:r>
      <w:r w:rsidRPr="00D913AC">
        <w:t>.</w:t>
      </w:r>
    </w:p>
    <w:p w:rsidR="00255410" w:rsidRPr="00D913AC" w:rsidRDefault="00255410" w:rsidP="000F06BC">
      <w:pPr>
        <w:pStyle w:val="BodyText"/>
      </w:pPr>
      <w:r w:rsidRPr="00D913AC">
        <w:t>Certified Mail will be required</w:t>
      </w:r>
      <w:r w:rsidR="00DC3DDF">
        <w:t xml:space="preserve"> for fatal rejections</w:t>
      </w:r>
      <w:r w:rsidR="000556F0">
        <w:t>.</w:t>
      </w:r>
    </w:p>
    <w:p w:rsidR="003706FA" w:rsidRPr="00D913AC" w:rsidRDefault="003706FA" w:rsidP="000F06BC">
      <w:pPr>
        <w:pStyle w:val="Heading3"/>
      </w:pPr>
      <w:bookmarkStart w:id="65" w:name="_Toc340668884"/>
      <w:r w:rsidRPr="00D913AC">
        <w:t>Other Communication Requirements</w:t>
      </w:r>
      <w:bookmarkEnd w:id="65"/>
    </w:p>
    <w:p w:rsidR="00273F04" w:rsidRPr="00D913AC" w:rsidRDefault="00CF39F7" w:rsidP="000F06BC">
      <w:pPr>
        <w:pStyle w:val="BodyText"/>
      </w:pPr>
      <w:r>
        <w:t>T</w:t>
      </w:r>
      <w:r w:rsidR="00E74610" w:rsidRPr="00D913AC">
        <w:t>here</w:t>
      </w:r>
      <w:r>
        <w:t xml:space="preserve"> are no </w:t>
      </w:r>
      <w:r w:rsidR="00E74610" w:rsidRPr="00D913AC">
        <w:t xml:space="preserve">Other Communication needs for the Certify Carrier </w:t>
      </w:r>
      <w:r w:rsidR="000556F0">
        <w:t>U</w:t>
      </w:r>
      <w:r w:rsidR="00E74610" w:rsidRPr="00D913AC">
        <w:t xml:space="preserve">se </w:t>
      </w:r>
      <w:r w:rsidR="000556F0">
        <w:t>C</w:t>
      </w:r>
      <w:r w:rsidR="00E74610" w:rsidRPr="00D913AC">
        <w:t>ase</w:t>
      </w:r>
      <w:r w:rsidR="000556F0">
        <w:t>.</w:t>
      </w:r>
    </w:p>
    <w:p w:rsidR="00273F04" w:rsidRPr="00D913AC" w:rsidRDefault="00273F04" w:rsidP="000F06BC">
      <w:pPr>
        <w:pStyle w:val="Heading2"/>
      </w:pPr>
      <w:bookmarkStart w:id="66" w:name="_Toc334683144"/>
      <w:bookmarkStart w:id="67" w:name="_Toc340668885"/>
      <w:r w:rsidRPr="00D913AC">
        <w:t>Interfaces</w:t>
      </w:r>
      <w:bookmarkEnd w:id="66"/>
      <w:bookmarkEnd w:id="67"/>
    </w:p>
    <w:p w:rsidR="00273F04" w:rsidRPr="00D913AC" w:rsidRDefault="00273F04" w:rsidP="000F06BC">
      <w:pPr>
        <w:pStyle w:val="Heading3"/>
      </w:pPr>
      <w:bookmarkStart w:id="68" w:name="_Toc334683145"/>
      <w:bookmarkStart w:id="69" w:name="_Toc340668886"/>
      <w:r w:rsidRPr="00D913AC">
        <w:t>Interfaces</w:t>
      </w:r>
      <w:bookmarkEnd w:id="69"/>
    </w:p>
    <w:p w:rsidR="00273F04" w:rsidRPr="00D913AC" w:rsidRDefault="00273F04" w:rsidP="000F06BC">
      <w:pPr>
        <w:pStyle w:val="BodyText"/>
      </w:pPr>
      <w:r w:rsidRPr="00D913AC">
        <w:t>There are no Interfaces for the Certify Carrier Use Case.</w:t>
      </w:r>
      <w:bookmarkEnd w:id="68"/>
    </w:p>
    <w:p w:rsidR="00273F04" w:rsidRPr="00D913AC" w:rsidRDefault="00273F04" w:rsidP="000F06BC">
      <w:pPr>
        <w:pStyle w:val="Heading2"/>
      </w:pPr>
      <w:bookmarkStart w:id="70" w:name="_Toc334683146"/>
      <w:bookmarkStart w:id="71" w:name="_Toc334683147"/>
      <w:bookmarkStart w:id="72" w:name="_Toc340668887"/>
      <w:r w:rsidRPr="00D913AC">
        <w:lastRenderedPageBreak/>
        <w:t>Reporting</w:t>
      </w:r>
      <w:bookmarkEnd w:id="70"/>
      <w:bookmarkEnd w:id="72"/>
    </w:p>
    <w:p w:rsidR="00273F04" w:rsidRPr="00D913AC" w:rsidRDefault="00273F04" w:rsidP="000F06BC">
      <w:pPr>
        <w:pStyle w:val="Heading3"/>
      </w:pPr>
      <w:bookmarkStart w:id="73" w:name="_Toc340668888"/>
      <w:r w:rsidRPr="00D913AC">
        <w:t>Carrier Certification Reporting</w:t>
      </w:r>
      <w:bookmarkEnd w:id="71"/>
      <w:bookmarkEnd w:id="73"/>
    </w:p>
    <w:p w:rsidR="00273F04" w:rsidRDefault="00255410" w:rsidP="000F06BC">
      <w:pPr>
        <w:pStyle w:val="BodyText"/>
      </w:pPr>
      <w:r w:rsidRPr="00D913AC">
        <w:t>T</w:t>
      </w:r>
      <w:r w:rsidR="00273F04" w:rsidRPr="00D913AC">
        <w:t xml:space="preserve">here </w:t>
      </w:r>
      <w:r w:rsidRPr="00D913AC">
        <w:t xml:space="preserve">are </w:t>
      </w:r>
      <w:r w:rsidR="00273F04" w:rsidRPr="00D913AC">
        <w:t xml:space="preserve">special reporting needs for the Certify Carrier </w:t>
      </w:r>
      <w:r w:rsidR="000556F0">
        <w:t>U</w:t>
      </w:r>
      <w:r w:rsidR="00273F04" w:rsidRPr="00D913AC">
        <w:t xml:space="preserve">se </w:t>
      </w:r>
      <w:r w:rsidR="000556F0">
        <w:t>C</w:t>
      </w:r>
      <w:r w:rsidR="00273F04" w:rsidRPr="00D913AC">
        <w:t>ase</w:t>
      </w:r>
    </w:p>
    <w:p w:rsidR="00F64005" w:rsidRPr="00F64005" w:rsidRDefault="00F64005" w:rsidP="000F06BC">
      <w:pPr>
        <w:pStyle w:val="BodyText"/>
      </w:pPr>
      <w:r w:rsidRPr="00F64005">
        <w:t>Number of carriers contacted?</w:t>
      </w:r>
    </w:p>
    <w:p w:rsidR="00F64005" w:rsidRPr="00F64005" w:rsidRDefault="00F64005" w:rsidP="000F06BC">
      <w:pPr>
        <w:pStyle w:val="BodyText"/>
      </w:pPr>
      <w:r w:rsidRPr="00F64005">
        <w:t>Number of carriers that set-up accounts and when (time element)?</w:t>
      </w:r>
    </w:p>
    <w:p w:rsidR="00F64005" w:rsidRPr="00F64005" w:rsidRDefault="00F64005" w:rsidP="000F06BC">
      <w:pPr>
        <w:pStyle w:val="BodyText"/>
      </w:pPr>
      <w:proofErr w:type="gramStart"/>
      <w:r w:rsidRPr="00F64005">
        <w:t>Number of carriers that were certified and when?</w:t>
      </w:r>
      <w:proofErr w:type="gramEnd"/>
    </w:p>
    <w:p w:rsidR="00F64005" w:rsidRPr="00F64005" w:rsidRDefault="00F64005" w:rsidP="000F06BC">
      <w:pPr>
        <w:pStyle w:val="BodyText"/>
      </w:pPr>
      <w:proofErr w:type="gramStart"/>
      <w:r w:rsidRPr="00F64005">
        <w:t>Number of carriers that were not certified and the reason Category (status code)?</w:t>
      </w:r>
      <w:proofErr w:type="gramEnd"/>
    </w:p>
    <w:p w:rsidR="00F64005" w:rsidRPr="00F64005" w:rsidRDefault="00F64005" w:rsidP="000F06BC">
      <w:pPr>
        <w:pStyle w:val="BodyText"/>
      </w:pPr>
      <w:r w:rsidRPr="00F64005">
        <w:t>Number of carriers on system</w:t>
      </w:r>
    </w:p>
    <w:p w:rsidR="00F64005" w:rsidRPr="00F64005" w:rsidRDefault="00F64005" w:rsidP="000F06BC">
      <w:pPr>
        <w:pStyle w:val="BodyText"/>
      </w:pPr>
      <w:r w:rsidRPr="00F64005">
        <w:t>Number of carriers in process (by stage/acct. manager)</w:t>
      </w:r>
    </w:p>
    <w:p w:rsidR="00F64005" w:rsidRPr="00F64005" w:rsidRDefault="00F64005" w:rsidP="000F06BC">
      <w:pPr>
        <w:pStyle w:val="BodyText"/>
      </w:pPr>
      <w:r w:rsidRPr="00F64005">
        <w:t>Average time to certify</w:t>
      </w:r>
    </w:p>
    <w:p w:rsidR="00F64005" w:rsidRPr="00F64005" w:rsidRDefault="00F64005" w:rsidP="000F06BC">
      <w:pPr>
        <w:pStyle w:val="BodyText"/>
      </w:pPr>
      <w:r w:rsidRPr="00F64005">
        <w:t>Number of carriers that started application and didn’t complete</w:t>
      </w:r>
    </w:p>
    <w:p w:rsidR="00F64005" w:rsidRPr="00F64005" w:rsidRDefault="00F64005" w:rsidP="000F06BC">
      <w:pPr>
        <w:pStyle w:val="BodyText"/>
      </w:pPr>
      <w:r w:rsidRPr="00F64005">
        <w:t>Time through process</w:t>
      </w:r>
    </w:p>
    <w:p w:rsidR="00F64005" w:rsidRPr="00F64005" w:rsidRDefault="00F64005" w:rsidP="000F06BC">
      <w:pPr>
        <w:pStyle w:val="BodyText"/>
      </w:pPr>
      <w:r w:rsidRPr="00F64005">
        <w:t>Number of appeals (results)</w:t>
      </w:r>
    </w:p>
    <w:p w:rsidR="00F64005" w:rsidRPr="00F64005" w:rsidRDefault="00F64005" w:rsidP="000F06BC">
      <w:pPr>
        <w:pStyle w:val="BodyText"/>
      </w:pPr>
      <w:r w:rsidRPr="00F64005">
        <w:t>Person completing steps</w:t>
      </w:r>
    </w:p>
    <w:p w:rsidR="00F64005" w:rsidRPr="00F64005" w:rsidRDefault="00F64005" w:rsidP="000F06BC">
      <w:pPr>
        <w:pStyle w:val="BodyText"/>
      </w:pPr>
      <w:r w:rsidRPr="00F64005">
        <w:t>Time to complete steps</w:t>
      </w:r>
    </w:p>
    <w:p w:rsidR="00F64005" w:rsidRPr="00F64005" w:rsidRDefault="00F64005" w:rsidP="000F06BC">
      <w:pPr>
        <w:pStyle w:val="BodyText"/>
      </w:pPr>
      <w:r w:rsidRPr="00F64005">
        <w:t>Response time to issues</w:t>
      </w:r>
    </w:p>
    <w:p w:rsidR="00F64005" w:rsidRPr="00F64005" w:rsidRDefault="00F64005" w:rsidP="000F06BC">
      <w:pPr>
        <w:pStyle w:val="BodyText"/>
      </w:pPr>
      <w:r w:rsidRPr="00F64005">
        <w:t xml:space="preserve">Process reports, </w:t>
      </w:r>
      <w:proofErr w:type="gramStart"/>
      <w:r w:rsidRPr="00F64005">
        <w:t>who</w:t>
      </w:r>
      <w:proofErr w:type="gramEnd"/>
      <w:r w:rsidRPr="00F64005">
        <w:t xml:space="preserve"> has what tasks on hand, where are carriers “stuck”?</w:t>
      </w:r>
    </w:p>
    <w:p w:rsidR="00273F04" w:rsidRPr="00D913AC" w:rsidRDefault="00273F04" w:rsidP="000F06BC">
      <w:pPr>
        <w:pStyle w:val="Heading2"/>
      </w:pPr>
      <w:bookmarkStart w:id="74" w:name="_Toc334683148"/>
      <w:bookmarkStart w:id="75" w:name="_Toc340668889"/>
      <w:r w:rsidRPr="00D913AC">
        <w:t>User Security</w:t>
      </w:r>
      <w:bookmarkEnd w:id="74"/>
      <w:bookmarkEnd w:id="75"/>
    </w:p>
    <w:p w:rsidR="00273F04" w:rsidRPr="00D913AC" w:rsidRDefault="00273F04" w:rsidP="000F06BC">
      <w:pPr>
        <w:pStyle w:val="Heading3"/>
      </w:pPr>
      <w:bookmarkStart w:id="76" w:name="_Toc334683149"/>
      <w:bookmarkStart w:id="77" w:name="_Toc340668890"/>
      <w:r w:rsidRPr="00D913AC">
        <w:t>COHBE Security Requirements</w:t>
      </w:r>
      <w:bookmarkEnd w:id="76"/>
      <w:bookmarkEnd w:id="77"/>
    </w:p>
    <w:p w:rsidR="00273F04" w:rsidRPr="00D913AC" w:rsidRDefault="00273F04" w:rsidP="000F06BC">
      <w:pPr>
        <w:pStyle w:val="BodyText"/>
      </w:pPr>
      <w:r w:rsidRPr="00D913AC">
        <w:t xml:space="preserve">Are there special security needs for the Certify Carrier </w:t>
      </w:r>
      <w:r w:rsidR="000556F0">
        <w:t>U</w:t>
      </w:r>
      <w:r w:rsidRPr="00D913AC">
        <w:t xml:space="preserve">se </w:t>
      </w:r>
      <w:r w:rsidR="000556F0">
        <w:t>C</w:t>
      </w:r>
      <w:r w:rsidRPr="00D913AC">
        <w:t>ase?</w:t>
      </w:r>
    </w:p>
    <w:p w:rsidR="00314B93" w:rsidRPr="00D913AC" w:rsidRDefault="00314B93" w:rsidP="000F06BC">
      <w:pPr>
        <w:pStyle w:val="BodyText"/>
      </w:pPr>
      <w:r w:rsidRPr="00D913AC">
        <w:t>Assumptions:</w:t>
      </w:r>
    </w:p>
    <w:p w:rsidR="00314B93" w:rsidRPr="00D913AC" w:rsidRDefault="00314B93" w:rsidP="000F06BC">
      <w:pPr>
        <w:pStyle w:val="BodyText"/>
      </w:pPr>
      <w:r w:rsidRPr="00D913AC">
        <w:t>We will have multiple types and levels of carrier entities</w:t>
      </w:r>
    </w:p>
    <w:p w:rsidR="00314B93" w:rsidRPr="00D913AC" w:rsidRDefault="00314B93" w:rsidP="000F06BC">
      <w:pPr>
        <w:pStyle w:val="BodyText"/>
      </w:pPr>
      <w:r w:rsidRPr="00D913AC">
        <w:t>We will have multiple levels of security privileges</w:t>
      </w:r>
    </w:p>
    <w:p w:rsidR="00314B93" w:rsidRPr="00D913AC" w:rsidRDefault="00314B93" w:rsidP="000F06BC">
      <w:pPr>
        <w:pStyle w:val="BodyText"/>
      </w:pPr>
      <w:r w:rsidRPr="00D913AC">
        <w:t>The mapping of the above two will define security roles</w:t>
      </w:r>
    </w:p>
    <w:p w:rsidR="00314B93" w:rsidRPr="00D913AC" w:rsidRDefault="00314B93" w:rsidP="000F06BC">
      <w:pPr>
        <w:pStyle w:val="BodyText"/>
      </w:pPr>
      <w:r w:rsidRPr="00D913AC">
        <w:t>Every carrier will have at least 1 “Administrator” with senior security privileges:</w:t>
      </w:r>
    </w:p>
    <w:p w:rsidR="00314B93" w:rsidRPr="00D913AC" w:rsidRDefault="00314B93" w:rsidP="000F06BC">
      <w:pPr>
        <w:pStyle w:val="BodyText"/>
      </w:pPr>
      <w:r w:rsidRPr="00D913AC">
        <w:t>This person and role must be authorized by COHBE</w:t>
      </w:r>
    </w:p>
    <w:p w:rsidR="00314B93" w:rsidRPr="00D913AC" w:rsidRDefault="00314B93" w:rsidP="000F06BC">
      <w:pPr>
        <w:pStyle w:val="BodyText"/>
      </w:pPr>
      <w:r w:rsidRPr="00D913AC">
        <w:t>This role thereafter may authorize additional accounts (persons and roles) within that carrier, who must have subordinate security privileges</w:t>
      </w:r>
    </w:p>
    <w:p w:rsidR="00314B93" w:rsidRPr="00D913AC" w:rsidRDefault="00314B93" w:rsidP="000F06BC">
      <w:pPr>
        <w:pStyle w:val="BodyText"/>
      </w:pPr>
      <w:r w:rsidRPr="00D913AC">
        <w:t>COHBE -Plan Reviewer (3)</w:t>
      </w:r>
    </w:p>
    <w:p w:rsidR="00314B93" w:rsidRPr="00D913AC" w:rsidRDefault="00314B93" w:rsidP="000F06BC">
      <w:pPr>
        <w:pStyle w:val="BodyText"/>
      </w:pPr>
      <w:r w:rsidRPr="00D913AC">
        <w:lastRenderedPageBreak/>
        <w:t>COHBE Plan Manager (singleton) (2)</w:t>
      </w:r>
    </w:p>
    <w:p w:rsidR="00314B93" w:rsidRPr="00D913AC" w:rsidRDefault="00314B93" w:rsidP="000F06BC">
      <w:pPr>
        <w:pStyle w:val="BodyText"/>
      </w:pPr>
      <w:r w:rsidRPr="00D913AC">
        <w:t>COHBE COO (Chief Operating Officer) (singleton) (1)</w:t>
      </w:r>
    </w:p>
    <w:p w:rsidR="00314B93" w:rsidRPr="00D913AC" w:rsidRDefault="00314B93" w:rsidP="000F06BC">
      <w:pPr>
        <w:pStyle w:val="BodyText"/>
      </w:pPr>
      <w:r w:rsidRPr="00D913AC">
        <w:t xml:space="preserve">COHBE </w:t>
      </w:r>
      <w:proofErr w:type="gramStart"/>
      <w:r w:rsidRPr="00D913AC">
        <w:t>Cannot</w:t>
      </w:r>
      <w:proofErr w:type="gramEnd"/>
      <w:r w:rsidRPr="00D913AC">
        <w:t xml:space="preserve"> modify carrier or plan data</w:t>
      </w:r>
    </w:p>
    <w:p w:rsidR="00203FB8" w:rsidRPr="00D913AC" w:rsidRDefault="00203FB8" w:rsidP="000F06BC">
      <w:pPr>
        <w:pStyle w:val="BodyText"/>
      </w:pPr>
      <w:r w:rsidRPr="00D913AC">
        <w:t xml:space="preserve">COHBE </w:t>
      </w:r>
      <w:proofErr w:type="gramStart"/>
      <w:r w:rsidRPr="00D913AC">
        <w:t>Cannot</w:t>
      </w:r>
      <w:proofErr w:type="gramEnd"/>
      <w:r w:rsidRPr="00D913AC">
        <w:t xml:space="preserve"> modify carrier or plan metadata</w:t>
      </w:r>
    </w:p>
    <w:p w:rsidR="00273F04" w:rsidRPr="00D913AC" w:rsidRDefault="00273F04" w:rsidP="000F06BC">
      <w:pPr>
        <w:pStyle w:val="BodyText"/>
      </w:pPr>
      <w:r w:rsidRPr="00D913AC">
        <w:t>Possible Security Scenarios:</w:t>
      </w:r>
    </w:p>
    <w:p w:rsidR="00273F04" w:rsidRPr="00D913AC" w:rsidRDefault="00273F04" w:rsidP="000F06BC">
      <w:pPr>
        <w:pStyle w:val="BodyText"/>
      </w:pPr>
      <w:r w:rsidRPr="00D913AC">
        <w:t xml:space="preserve">Carriers can enter and modify data on the Carrier Portal Carrier Certification screens.  They cannot delete information. </w:t>
      </w:r>
    </w:p>
    <w:p w:rsidR="00273F04" w:rsidRPr="00D913AC" w:rsidRDefault="00273F04" w:rsidP="000F06BC">
      <w:pPr>
        <w:pStyle w:val="BodyText"/>
      </w:pPr>
      <w:r w:rsidRPr="00D913AC">
        <w:t>Reviewers cannot modify data on the Carrier Certification screens.  They can enter and modify data on the workflow tools screens.</w:t>
      </w:r>
    </w:p>
    <w:p w:rsidR="00273F04" w:rsidRPr="00D913AC" w:rsidRDefault="00273F04" w:rsidP="000F06BC">
      <w:pPr>
        <w:pStyle w:val="BodyText"/>
      </w:pPr>
      <w:r w:rsidRPr="00D913AC">
        <w:t xml:space="preserve">Supervisors can add, change, or delete data on the Carrier Certification screens with confirming prompts (You are about to Add Data.  Are you sure?).  </w:t>
      </w:r>
    </w:p>
    <w:p w:rsidR="00B1387E" w:rsidRDefault="00314B93" w:rsidP="000F06BC">
      <w:pPr>
        <w:pStyle w:val="BodyText"/>
      </w:pPr>
      <w:r w:rsidRPr="00D913AC">
        <w:t>Administrator of Carriers</w:t>
      </w:r>
    </w:p>
    <w:p w:rsidR="00B1387E" w:rsidRDefault="00B1387E" w:rsidP="000F06BC">
      <w:pPr>
        <w:pStyle w:val="BodyText"/>
      </w:pPr>
      <w:r>
        <w:t>Account is created as Legal Entity</w:t>
      </w:r>
    </w:p>
    <w:p w:rsidR="00B1387E" w:rsidRDefault="00B1387E" w:rsidP="000F06BC">
      <w:pPr>
        <w:pStyle w:val="BodyText"/>
      </w:pPr>
      <w:proofErr w:type="spellStart"/>
      <w:r>
        <w:t>Funcitonal</w:t>
      </w:r>
      <w:proofErr w:type="spellEnd"/>
      <w:r>
        <w:t xml:space="preserve"> roles can be defined later</w:t>
      </w:r>
    </w:p>
    <w:p w:rsidR="00314B93" w:rsidRDefault="00B1387E" w:rsidP="000F06BC">
      <w:pPr>
        <w:pStyle w:val="BodyText"/>
      </w:pPr>
      <w:r>
        <w:t xml:space="preserve">Security privilege hierarchy </w:t>
      </w:r>
    </w:p>
    <w:p w:rsidR="00273F04" w:rsidRPr="00D913AC" w:rsidRDefault="00273F04" w:rsidP="000F06BC">
      <w:pPr>
        <w:pStyle w:val="Heading2"/>
      </w:pPr>
      <w:bookmarkStart w:id="78" w:name="_Toc334683150"/>
      <w:bookmarkStart w:id="79" w:name="_Toc340668891"/>
      <w:r w:rsidRPr="00D913AC">
        <w:t>Activity Log and Audit Trail</w:t>
      </w:r>
      <w:bookmarkEnd w:id="78"/>
      <w:bookmarkEnd w:id="79"/>
    </w:p>
    <w:p w:rsidR="00273F04" w:rsidRPr="00D913AC" w:rsidRDefault="00273F04" w:rsidP="000F06BC">
      <w:pPr>
        <w:pStyle w:val="Heading3"/>
      </w:pPr>
      <w:bookmarkStart w:id="80" w:name="_Toc334683151"/>
      <w:bookmarkStart w:id="81" w:name="_Toc340668892"/>
      <w:r w:rsidRPr="00D913AC">
        <w:t>Activity Log</w:t>
      </w:r>
      <w:bookmarkEnd w:id="80"/>
      <w:bookmarkEnd w:id="81"/>
    </w:p>
    <w:p w:rsidR="00273F04" w:rsidRPr="00D913AC" w:rsidRDefault="00E61998" w:rsidP="000F06BC">
      <w:pPr>
        <w:pStyle w:val="BodyText"/>
        <w:rPr>
          <w:color w:val="FF0000"/>
        </w:rPr>
      </w:pPr>
      <w:r w:rsidRPr="00D913AC">
        <w:t>Workflow updates must include the user who made the update and a date/time stamp for approvals and rejections</w:t>
      </w:r>
      <w:r w:rsidR="00655620">
        <w:t>.</w:t>
      </w:r>
    </w:p>
    <w:p w:rsidR="00273F04" w:rsidRPr="00D913AC" w:rsidRDefault="00273F04" w:rsidP="000F06BC">
      <w:pPr>
        <w:pStyle w:val="Heading3"/>
      </w:pPr>
      <w:bookmarkStart w:id="82" w:name="_Toc334683152"/>
      <w:bookmarkStart w:id="83" w:name="_Toc340668893"/>
      <w:r w:rsidRPr="00D913AC">
        <w:t>Audit Trail Log</w:t>
      </w:r>
      <w:bookmarkEnd w:id="82"/>
      <w:bookmarkEnd w:id="83"/>
    </w:p>
    <w:p w:rsidR="00273F04" w:rsidRPr="00D913AC" w:rsidRDefault="00273F04" w:rsidP="000F06BC">
      <w:pPr>
        <w:pStyle w:val="BodyText"/>
      </w:pPr>
      <w:r w:rsidRPr="00D913AC">
        <w:t>On the Workflow Checklist pages, each time a field is modified, an audit trail is needed to note when the change was made and by whom.</w:t>
      </w:r>
    </w:p>
    <w:p w:rsidR="00B464EB" w:rsidRDefault="00B464EB" w:rsidP="000F06BC">
      <w:pPr>
        <w:pStyle w:val="Heading1"/>
      </w:pPr>
      <w:bookmarkStart w:id="84" w:name="_Toc340668894"/>
      <w:r w:rsidRPr="00D913AC">
        <w:t>Future Release Notes</w:t>
      </w:r>
      <w:bookmarkEnd w:id="84"/>
    </w:p>
    <w:p w:rsidR="005520E8" w:rsidRDefault="005520E8" w:rsidP="000F06BC">
      <w:pPr>
        <w:pStyle w:val="BodyText"/>
        <w:numPr>
          <w:ilvl w:val="0"/>
          <w:numId w:val="36"/>
        </w:numPr>
      </w:pPr>
      <w:r>
        <w:t>Recertification will be addressed as a future release if needed</w:t>
      </w:r>
      <w:r w:rsidR="008E031B">
        <w:t>, including a notation of the Plan Year being certified</w:t>
      </w:r>
      <w:r>
        <w:t>.</w:t>
      </w:r>
    </w:p>
    <w:p w:rsidR="00C176CB" w:rsidRDefault="00DC31F2" w:rsidP="000F06BC">
      <w:pPr>
        <w:pStyle w:val="BodyText"/>
        <w:numPr>
          <w:ilvl w:val="0"/>
          <w:numId w:val="35"/>
        </w:numPr>
      </w:pPr>
      <w:r>
        <w:t>A potential release is the automation of the m</w:t>
      </w:r>
      <w:r w:rsidR="00655620">
        <w:t>anual processes described here.</w:t>
      </w:r>
    </w:p>
    <w:p w:rsidR="00147148" w:rsidRPr="005520E8" w:rsidRDefault="00147148" w:rsidP="000F06BC">
      <w:pPr>
        <w:pStyle w:val="BodyText"/>
        <w:numPr>
          <w:ilvl w:val="0"/>
          <w:numId w:val="35"/>
        </w:numPr>
      </w:pPr>
      <w:r>
        <w:t xml:space="preserve">In the future, the quality data for the Carrier may need to be more structured.  This may involve more </w:t>
      </w:r>
      <w:proofErr w:type="gramStart"/>
      <w:r>
        <w:t>fields,</w:t>
      </w:r>
      <w:proofErr w:type="gramEnd"/>
      <w:r>
        <w:t xml:space="preserve"> or fields with drill-down capability. </w:t>
      </w:r>
    </w:p>
    <w:p w:rsidR="00407BB9" w:rsidRPr="00D913AC" w:rsidRDefault="00407BB9" w:rsidP="000F06BC">
      <w:pPr>
        <w:pStyle w:val="Heading1"/>
      </w:pPr>
      <w:bookmarkStart w:id="85" w:name="_Toc531501750"/>
      <w:bookmarkStart w:id="86" w:name="_Toc340668895"/>
      <w:r w:rsidRPr="00D913AC">
        <w:lastRenderedPageBreak/>
        <w:t>Appendix A</w:t>
      </w:r>
      <w:bookmarkEnd w:id="85"/>
      <w:r w:rsidR="001F6E1E" w:rsidRPr="00D913AC">
        <w:t xml:space="preserve"> - Glossary</w:t>
      </w:r>
      <w:bookmarkEnd w:id="86"/>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436"/>
        <w:gridCol w:w="7140"/>
      </w:tblGrid>
      <w:tr w:rsidR="001D145D" w:rsidRPr="00D913AC" w:rsidTr="00CC317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1D145D" w:rsidRPr="00D913AC" w:rsidRDefault="001D145D" w:rsidP="00721B22">
            <w:pPr>
              <w:pStyle w:val="theader"/>
              <w:rPr>
                <w:rFonts w:ascii="Calibri" w:hAnsi="Calibri" w:cs="Calibri"/>
                <w:sz w:val="24"/>
              </w:rPr>
            </w:pPr>
            <w:r w:rsidRPr="00D913AC">
              <w:rPr>
                <w:rFonts w:ascii="Calibri" w:hAnsi="Calibri" w:cs="Calibr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1D145D" w:rsidRPr="00D913AC" w:rsidRDefault="001D145D" w:rsidP="00721B22">
            <w:pPr>
              <w:pStyle w:val="theader"/>
              <w:rPr>
                <w:rFonts w:ascii="Calibri" w:hAnsi="Calibri" w:cs="Calibri"/>
                <w:sz w:val="24"/>
              </w:rPr>
            </w:pPr>
            <w:r w:rsidRPr="00D913AC">
              <w:rPr>
                <w:rFonts w:ascii="Calibri" w:hAnsi="Calibri" w:cs="Calibri"/>
                <w:sz w:val="24"/>
              </w:rPr>
              <w:t>Definition</w:t>
            </w:r>
          </w:p>
        </w:tc>
      </w:tr>
      <w:tr w:rsidR="00CC08D7" w:rsidRPr="00D913AC" w:rsidTr="00E21005">
        <w:trPr>
          <w:cantSplit/>
        </w:trPr>
        <w:tc>
          <w:tcPr>
            <w:tcW w:w="2436" w:type="dxa"/>
            <w:tcBorders>
              <w:top w:val="single" w:sz="4" w:space="0" w:color="auto"/>
              <w:left w:val="single" w:sz="4" w:space="0" w:color="auto"/>
              <w:bottom w:val="single" w:sz="4" w:space="0" w:color="auto"/>
              <w:right w:val="single" w:sz="4" w:space="0" w:color="auto"/>
            </w:tcBorders>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Approval</w:t>
            </w:r>
          </w:p>
        </w:tc>
        <w:tc>
          <w:tcPr>
            <w:tcW w:w="7140" w:type="dxa"/>
            <w:tcBorders>
              <w:top w:val="single" w:sz="4" w:space="0" w:color="auto"/>
              <w:left w:val="single" w:sz="4" w:space="0" w:color="auto"/>
              <w:bottom w:val="single" w:sz="4" w:space="0" w:color="auto"/>
              <w:right w:val="single" w:sz="4" w:space="0" w:color="auto"/>
            </w:tcBorders>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 xml:space="preserve"> “Approval</w:t>
            </w:r>
            <w:proofErr w:type="gramStart"/>
            <w:r w:rsidRPr="00D913AC">
              <w:rPr>
                <w:rFonts w:ascii="Arial Narrow" w:hAnsi="Arial Narrow" w:cs="Calibri"/>
                <w:sz w:val="20"/>
                <w:szCs w:val="20"/>
              </w:rPr>
              <w:t>“ is</w:t>
            </w:r>
            <w:proofErr w:type="gramEnd"/>
            <w:r w:rsidRPr="00D913AC">
              <w:rPr>
                <w:rFonts w:ascii="Arial Narrow" w:hAnsi="Arial Narrow" w:cs="Calibri"/>
                <w:sz w:val="20"/>
                <w:szCs w:val="20"/>
              </w:rPr>
              <w:t xml:space="preserve"> a determination by a statutory authority that a proposed action (such as a sale) or object (such as an insurance plan) complies with legal requirements and may proceed or be used.</w:t>
            </w:r>
          </w:p>
        </w:tc>
      </w:tr>
      <w:tr w:rsidR="00CC08D7" w:rsidRPr="00D913AC" w:rsidTr="00E21005">
        <w:trPr>
          <w:cantSplit/>
        </w:trPr>
        <w:tc>
          <w:tcPr>
            <w:tcW w:w="2436" w:type="dxa"/>
            <w:tcBorders>
              <w:top w:val="single" w:sz="4" w:space="0" w:color="auto"/>
              <w:left w:val="single" w:sz="4" w:space="0" w:color="auto"/>
              <w:bottom w:val="single" w:sz="4" w:space="0" w:color="auto"/>
              <w:right w:val="single" w:sz="4" w:space="0" w:color="auto"/>
            </w:tcBorders>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Back Office</w:t>
            </w:r>
          </w:p>
        </w:tc>
        <w:tc>
          <w:tcPr>
            <w:tcW w:w="7140" w:type="dxa"/>
            <w:tcBorders>
              <w:top w:val="single" w:sz="4" w:space="0" w:color="auto"/>
              <w:left w:val="single" w:sz="4" w:space="0" w:color="auto"/>
              <w:bottom w:val="single" w:sz="4" w:space="0" w:color="auto"/>
              <w:right w:val="single" w:sz="4" w:space="0" w:color="auto"/>
            </w:tcBorders>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In this use case, Back Office indicates either the COHBE staff or CGI Back Office staff.  Until there is more federal guidance about how structured the data submissions will be for certification items, it is unclear which group will need to take responsibility.  Until known, assume the Back Office staff means a COHBE person assigned for reviewing Carriers.</w:t>
            </w:r>
          </w:p>
        </w:tc>
      </w:tr>
      <w:tr w:rsidR="00C344B3" w:rsidRPr="00D913AC" w:rsidTr="00023284">
        <w:trPr>
          <w:cantSplit/>
        </w:trPr>
        <w:tc>
          <w:tcPr>
            <w:tcW w:w="2436" w:type="dxa"/>
            <w:tcBorders>
              <w:top w:val="single" w:sz="4" w:space="0" w:color="auto"/>
              <w:left w:val="single" w:sz="4" w:space="0" w:color="auto"/>
              <w:bottom w:val="single" w:sz="4" w:space="0" w:color="auto"/>
              <w:right w:val="single" w:sz="4" w:space="0" w:color="auto"/>
            </w:tcBorders>
          </w:tcPr>
          <w:p w:rsidR="00C344B3" w:rsidRDefault="00C344B3" w:rsidP="00023284">
            <w:pPr>
              <w:pStyle w:val="tbody"/>
              <w:rPr>
                <w:rFonts w:ascii="Arial Narrow" w:hAnsi="Arial Narrow" w:cs="Calibri"/>
                <w:sz w:val="20"/>
                <w:szCs w:val="20"/>
              </w:rPr>
            </w:pPr>
            <w:r>
              <w:rPr>
                <w:rFonts w:ascii="Arial Narrow" w:hAnsi="Arial Narrow" w:cs="Calibri"/>
                <w:sz w:val="20"/>
                <w:szCs w:val="20"/>
              </w:rPr>
              <w:t>Carrier</w:t>
            </w:r>
          </w:p>
        </w:tc>
        <w:tc>
          <w:tcPr>
            <w:tcW w:w="7140" w:type="dxa"/>
            <w:tcBorders>
              <w:top w:val="single" w:sz="4" w:space="0" w:color="auto"/>
              <w:left w:val="single" w:sz="4" w:space="0" w:color="auto"/>
              <w:bottom w:val="single" w:sz="4" w:space="0" w:color="auto"/>
              <w:right w:val="single" w:sz="4" w:space="0" w:color="auto"/>
            </w:tcBorders>
          </w:tcPr>
          <w:p w:rsidR="00C344B3" w:rsidRDefault="00C344B3" w:rsidP="00023284">
            <w:pPr>
              <w:pStyle w:val="tbody"/>
              <w:rPr>
                <w:rFonts w:ascii="Arial Narrow" w:hAnsi="Arial Narrow" w:cs="Calibri"/>
                <w:sz w:val="20"/>
                <w:szCs w:val="20"/>
              </w:rPr>
            </w:pPr>
            <w:r>
              <w:rPr>
                <w:rFonts w:ascii="Arial Narrow" w:hAnsi="Arial Narrow" w:cs="Calibri"/>
                <w:sz w:val="20"/>
                <w:szCs w:val="20"/>
              </w:rPr>
              <w:t>The insurance company that is offering to do business in the Exchange.  Colorado Revised Statutes at Title 10 define Carrier further.</w:t>
            </w:r>
          </w:p>
        </w:tc>
      </w:tr>
      <w:tr w:rsidR="00CC08D7" w:rsidRPr="00D913AC" w:rsidTr="00E21005">
        <w:trPr>
          <w:cantSplit/>
        </w:trPr>
        <w:tc>
          <w:tcPr>
            <w:tcW w:w="2436" w:type="dxa"/>
            <w:tcBorders>
              <w:top w:val="single" w:sz="4" w:space="0" w:color="auto"/>
              <w:left w:val="single" w:sz="4" w:space="0" w:color="auto"/>
              <w:bottom w:val="single" w:sz="4" w:space="0" w:color="auto"/>
              <w:right w:val="single" w:sz="4" w:space="0" w:color="auto"/>
            </w:tcBorders>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Certification</w:t>
            </w:r>
          </w:p>
        </w:tc>
        <w:tc>
          <w:tcPr>
            <w:tcW w:w="7140" w:type="dxa"/>
            <w:tcBorders>
              <w:top w:val="single" w:sz="4" w:space="0" w:color="auto"/>
              <w:left w:val="single" w:sz="4" w:space="0" w:color="auto"/>
              <w:bottom w:val="single" w:sz="4" w:space="0" w:color="auto"/>
              <w:right w:val="single" w:sz="4" w:space="0" w:color="auto"/>
            </w:tcBorders>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“Certification” is a determination by COHBE or other government-authorized entity that an action or object complies with policy and may proceed or be used.  In this context, the carrier or plan is certified for use in the Exchange.</w:t>
            </w:r>
          </w:p>
        </w:tc>
      </w:tr>
      <w:tr w:rsidR="00C344B3" w:rsidRPr="00D913AC" w:rsidTr="00023284">
        <w:trPr>
          <w:cantSplit/>
        </w:trPr>
        <w:tc>
          <w:tcPr>
            <w:tcW w:w="2436" w:type="dxa"/>
            <w:tcBorders>
              <w:top w:val="single" w:sz="4" w:space="0" w:color="auto"/>
              <w:left w:val="single" w:sz="4" w:space="0" w:color="auto"/>
              <w:bottom w:val="single" w:sz="4" w:space="0" w:color="auto"/>
              <w:right w:val="single" w:sz="4" w:space="0" w:color="auto"/>
            </w:tcBorders>
          </w:tcPr>
          <w:p w:rsidR="00C344B3" w:rsidRPr="00D913AC" w:rsidRDefault="00C344B3" w:rsidP="00023284">
            <w:pPr>
              <w:pStyle w:val="tbody"/>
              <w:rPr>
                <w:rFonts w:ascii="Arial Narrow" w:hAnsi="Arial Narrow" w:cs="Calibri"/>
                <w:sz w:val="20"/>
                <w:szCs w:val="20"/>
              </w:rPr>
            </w:pPr>
            <w:r w:rsidRPr="00D913AC">
              <w:rPr>
                <w:rFonts w:ascii="Arial Narrow" w:hAnsi="Arial Narrow" w:cs="Calibri"/>
                <w:sz w:val="20"/>
                <w:szCs w:val="20"/>
              </w:rPr>
              <w:t>COHBE</w:t>
            </w:r>
          </w:p>
        </w:tc>
        <w:tc>
          <w:tcPr>
            <w:tcW w:w="7140" w:type="dxa"/>
            <w:tcBorders>
              <w:top w:val="single" w:sz="4" w:space="0" w:color="auto"/>
              <w:left w:val="single" w:sz="4" w:space="0" w:color="auto"/>
              <w:bottom w:val="single" w:sz="4" w:space="0" w:color="auto"/>
              <w:right w:val="single" w:sz="4" w:space="0" w:color="auto"/>
            </w:tcBorders>
          </w:tcPr>
          <w:p w:rsidR="00C344B3" w:rsidRPr="00D913AC" w:rsidRDefault="00C344B3" w:rsidP="00023284">
            <w:pPr>
              <w:pStyle w:val="tbody"/>
              <w:rPr>
                <w:rFonts w:ascii="Arial Narrow" w:hAnsi="Arial Narrow" w:cs="Calibri"/>
                <w:sz w:val="20"/>
                <w:szCs w:val="20"/>
              </w:rPr>
            </w:pPr>
            <w:r w:rsidRPr="00D913AC">
              <w:rPr>
                <w:rFonts w:ascii="Arial Narrow" w:hAnsi="Arial Narrow" w:cs="Calibri"/>
                <w:sz w:val="20"/>
                <w:szCs w:val="20"/>
              </w:rPr>
              <w:t>Colorado Health Benefit Exchange</w:t>
            </w:r>
          </w:p>
        </w:tc>
      </w:tr>
      <w:tr w:rsidR="00C344B3" w:rsidRPr="00D913AC" w:rsidTr="00023284">
        <w:trPr>
          <w:cantSplit/>
        </w:trPr>
        <w:tc>
          <w:tcPr>
            <w:tcW w:w="2436" w:type="dxa"/>
            <w:tcBorders>
              <w:top w:val="single" w:sz="4" w:space="0" w:color="auto"/>
              <w:left w:val="single" w:sz="4" w:space="0" w:color="auto"/>
              <w:bottom w:val="single" w:sz="4" w:space="0" w:color="auto"/>
              <w:right w:val="single" w:sz="4" w:space="0" w:color="auto"/>
            </w:tcBorders>
          </w:tcPr>
          <w:p w:rsidR="00C344B3" w:rsidRPr="00D913AC" w:rsidRDefault="00C344B3" w:rsidP="00023284">
            <w:pPr>
              <w:pStyle w:val="tbody"/>
              <w:rPr>
                <w:rFonts w:ascii="Arial Narrow" w:hAnsi="Arial Narrow" w:cs="Calibri"/>
                <w:sz w:val="20"/>
                <w:szCs w:val="20"/>
              </w:rPr>
            </w:pPr>
            <w:r>
              <w:rPr>
                <w:rFonts w:ascii="Arial Narrow" w:hAnsi="Arial Narrow" w:cs="Calibri"/>
                <w:sz w:val="20"/>
                <w:szCs w:val="20"/>
              </w:rPr>
              <w:t>DBA</w:t>
            </w:r>
          </w:p>
        </w:tc>
        <w:tc>
          <w:tcPr>
            <w:tcW w:w="7140" w:type="dxa"/>
            <w:tcBorders>
              <w:top w:val="single" w:sz="4" w:space="0" w:color="auto"/>
              <w:left w:val="single" w:sz="4" w:space="0" w:color="auto"/>
              <w:bottom w:val="single" w:sz="4" w:space="0" w:color="auto"/>
              <w:right w:val="single" w:sz="4" w:space="0" w:color="auto"/>
            </w:tcBorders>
          </w:tcPr>
          <w:p w:rsidR="00C344B3" w:rsidRPr="00D913AC" w:rsidRDefault="00C344B3" w:rsidP="00023284">
            <w:pPr>
              <w:pStyle w:val="tbody"/>
              <w:rPr>
                <w:rFonts w:ascii="Arial Narrow" w:hAnsi="Arial Narrow" w:cs="Calibri"/>
                <w:sz w:val="20"/>
                <w:szCs w:val="20"/>
              </w:rPr>
            </w:pPr>
            <w:r>
              <w:rPr>
                <w:rFonts w:ascii="Arial Narrow" w:hAnsi="Arial Narrow" w:cs="Calibri"/>
                <w:sz w:val="20"/>
                <w:szCs w:val="20"/>
              </w:rPr>
              <w:t>Doing Business As, the name a business is known by</w:t>
            </w:r>
          </w:p>
        </w:tc>
      </w:tr>
      <w:tr w:rsidR="00C97FE7" w:rsidRPr="00D913AC" w:rsidTr="00721B22">
        <w:trPr>
          <w:cantSplit/>
        </w:trPr>
        <w:tc>
          <w:tcPr>
            <w:tcW w:w="2436" w:type="dxa"/>
            <w:tcBorders>
              <w:top w:val="single" w:sz="4" w:space="0" w:color="auto"/>
              <w:left w:val="single" w:sz="4" w:space="0" w:color="auto"/>
              <w:bottom w:val="single" w:sz="4" w:space="0" w:color="auto"/>
              <w:right w:val="single" w:sz="4" w:space="0" w:color="auto"/>
            </w:tcBorders>
          </w:tcPr>
          <w:p w:rsidR="00C97FE7" w:rsidRPr="00D913AC" w:rsidRDefault="00C97FE7" w:rsidP="00721B22">
            <w:pPr>
              <w:pStyle w:val="tbody"/>
              <w:rPr>
                <w:rFonts w:ascii="Arial Narrow" w:hAnsi="Arial Narrow" w:cs="Calibri"/>
                <w:sz w:val="20"/>
                <w:szCs w:val="20"/>
              </w:rPr>
            </w:pPr>
            <w:r w:rsidRPr="00D913AC">
              <w:rPr>
                <w:rFonts w:ascii="Arial Narrow" w:hAnsi="Arial Narrow" w:cs="Calibri"/>
                <w:sz w:val="20"/>
                <w:szCs w:val="20"/>
              </w:rPr>
              <w:t>DOI</w:t>
            </w:r>
          </w:p>
        </w:tc>
        <w:tc>
          <w:tcPr>
            <w:tcW w:w="7140" w:type="dxa"/>
            <w:tcBorders>
              <w:top w:val="single" w:sz="4" w:space="0" w:color="auto"/>
              <w:left w:val="single" w:sz="4" w:space="0" w:color="auto"/>
              <w:bottom w:val="single" w:sz="4" w:space="0" w:color="auto"/>
              <w:right w:val="single" w:sz="4" w:space="0" w:color="auto"/>
            </w:tcBorders>
          </w:tcPr>
          <w:p w:rsidR="00C97FE7" w:rsidRPr="00D913AC" w:rsidRDefault="00C97FE7" w:rsidP="00EE554B">
            <w:pPr>
              <w:pStyle w:val="tbody"/>
              <w:rPr>
                <w:rFonts w:ascii="Arial Narrow" w:hAnsi="Arial Narrow" w:cs="Calibri"/>
                <w:sz w:val="20"/>
                <w:szCs w:val="20"/>
              </w:rPr>
            </w:pPr>
            <w:r w:rsidRPr="00D913AC">
              <w:rPr>
                <w:rFonts w:ascii="Arial Narrow" w:hAnsi="Arial Narrow" w:cs="Calibri"/>
                <w:sz w:val="20"/>
                <w:szCs w:val="20"/>
              </w:rPr>
              <w:t>Division of Insurance within the Colorado Department of Regulatory Agencies</w:t>
            </w:r>
          </w:p>
        </w:tc>
      </w:tr>
      <w:tr w:rsidR="00C97FE7" w:rsidRPr="00D913AC" w:rsidTr="00721B22">
        <w:trPr>
          <w:cantSplit/>
        </w:trPr>
        <w:tc>
          <w:tcPr>
            <w:tcW w:w="2436" w:type="dxa"/>
            <w:tcBorders>
              <w:top w:val="single" w:sz="4" w:space="0" w:color="auto"/>
              <w:left w:val="single" w:sz="4" w:space="0" w:color="auto"/>
              <w:bottom w:val="single" w:sz="4" w:space="0" w:color="auto"/>
              <w:right w:val="single" w:sz="4" w:space="0" w:color="auto"/>
            </w:tcBorders>
          </w:tcPr>
          <w:p w:rsidR="00C97FE7" w:rsidRPr="00D913AC" w:rsidRDefault="00C97FE7" w:rsidP="00721B22">
            <w:pPr>
              <w:pStyle w:val="tbody"/>
              <w:rPr>
                <w:rFonts w:ascii="Arial Narrow" w:hAnsi="Arial Narrow" w:cs="Calibri"/>
                <w:sz w:val="20"/>
                <w:szCs w:val="20"/>
              </w:rPr>
            </w:pPr>
            <w:r w:rsidRPr="00D913AC">
              <w:rPr>
                <w:rFonts w:ascii="Arial Narrow" w:hAnsi="Arial Narrow" w:cs="Calibri"/>
                <w:sz w:val="20"/>
                <w:szCs w:val="20"/>
              </w:rPr>
              <w:t>DORA</w:t>
            </w:r>
          </w:p>
        </w:tc>
        <w:tc>
          <w:tcPr>
            <w:tcW w:w="7140" w:type="dxa"/>
            <w:tcBorders>
              <w:top w:val="single" w:sz="4" w:space="0" w:color="auto"/>
              <w:left w:val="single" w:sz="4" w:space="0" w:color="auto"/>
              <w:bottom w:val="single" w:sz="4" w:space="0" w:color="auto"/>
              <w:right w:val="single" w:sz="4" w:space="0" w:color="auto"/>
            </w:tcBorders>
          </w:tcPr>
          <w:p w:rsidR="00C97FE7" w:rsidRPr="00D913AC" w:rsidRDefault="00C97FE7" w:rsidP="00EE554B">
            <w:pPr>
              <w:pStyle w:val="tbody"/>
              <w:rPr>
                <w:rFonts w:ascii="Arial Narrow" w:hAnsi="Arial Narrow" w:cs="Calibri"/>
                <w:sz w:val="20"/>
                <w:szCs w:val="20"/>
              </w:rPr>
            </w:pPr>
            <w:r w:rsidRPr="00D913AC">
              <w:rPr>
                <w:rFonts w:ascii="Arial Narrow" w:hAnsi="Arial Narrow" w:cs="Calibri"/>
                <w:sz w:val="20"/>
                <w:szCs w:val="20"/>
              </w:rPr>
              <w:t>Department of Regulatory Agencies</w:t>
            </w:r>
          </w:p>
        </w:tc>
      </w:tr>
      <w:tr w:rsidR="00C344B3" w:rsidRPr="00D913AC" w:rsidTr="00023284">
        <w:trPr>
          <w:cantSplit/>
        </w:trPr>
        <w:tc>
          <w:tcPr>
            <w:tcW w:w="2436" w:type="dxa"/>
            <w:tcBorders>
              <w:top w:val="single" w:sz="4" w:space="0" w:color="auto"/>
              <w:left w:val="single" w:sz="4" w:space="0" w:color="auto"/>
              <w:bottom w:val="single" w:sz="4" w:space="0" w:color="auto"/>
              <w:right w:val="single" w:sz="4" w:space="0" w:color="auto"/>
            </w:tcBorders>
          </w:tcPr>
          <w:p w:rsidR="00C344B3" w:rsidRDefault="00C344B3" w:rsidP="00023284">
            <w:pPr>
              <w:pStyle w:val="tbody"/>
              <w:rPr>
                <w:rFonts w:ascii="Arial Narrow" w:hAnsi="Arial Narrow" w:cs="Calibri"/>
                <w:sz w:val="20"/>
                <w:szCs w:val="20"/>
              </w:rPr>
            </w:pPr>
            <w:r>
              <w:rPr>
                <w:rFonts w:ascii="Arial Narrow" w:hAnsi="Arial Narrow" w:cs="Calibri"/>
                <w:sz w:val="20"/>
                <w:szCs w:val="20"/>
              </w:rPr>
              <w:t>Issuer</w:t>
            </w:r>
          </w:p>
        </w:tc>
        <w:tc>
          <w:tcPr>
            <w:tcW w:w="7140" w:type="dxa"/>
            <w:tcBorders>
              <w:top w:val="single" w:sz="4" w:space="0" w:color="auto"/>
              <w:left w:val="single" w:sz="4" w:space="0" w:color="auto"/>
              <w:bottom w:val="single" w:sz="4" w:space="0" w:color="auto"/>
              <w:right w:val="single" w:sz="4" w:space="0" w:color="auto"/>
            </w:tcBorders>
          </w:tcPr>
          <w:p w:rsidR="00C344B3" w:rsidRDefault="00C344B3" w:rsidP="00023284">
            <w:pPr>
              <w:pStyle w:val="tbody"/>
              <w:rPr>
                <w:rFonts w:ascii="Arial Narrow" w:hAnsi="Arial Narrow" w:cs="Calibri"/>
                <w:sz w:val="20"/>
                <w:szCs w:val="20"/>
              </w:rPr>
            </w:pPr>
            <w:r>
              <w:rPr>
                <w:rFonts w:ascii="Arial Narrow" w:hAnsi="Arial Narrow" w:cs="Calibri"/>
                <w:sz w:val="20"/>
                <w:szCs w:val="20"/>
              </w:rPr>
              <w:t xml:space="preserve">The federal term for the insurance company that is offering to do business in the Exchange.  The term is used throughout PPACA and regulation.  45 CFR 144.103:  </w:t>
            </w:r>
            <w:r w:rsidRPr="00900E7A">
              <w:rPr>
                <w:rFonts w:ascii="Arial Narrow" w:hAnsi="Arial Narrow" w:cs="Calibri"/>
                <w:sz w:val="20"/>
                <w:szCs w:val="20"/>
              </w:rPr>
              <w:t>Health insurance issuer or issuer means an insurance company, insurance service, or insurance organization (including an HMO) that is required to be licensed to engage in the business of insurance in a State and that is subject to State law that regulates insurance (within the meaning of section 514(b)(2) of ERISA). This term does not include a group health plan.</w:t>
            </w:r>
          </w:p>
        </w:tc>
      </w:tr>
      <w:tr w:rsidR="00CC08D7" w:rsidRPr="00D913AC" w:rsidTr="00E21005">
        <w:trPr>
          <w:cantSplit/>
        </w:trPr>
        <w:tc>
          <w:tcPr>
            <w:tcW w:w="2436" w:type="dxa"/>
            <w:tcBorders>
              <w:top w:val="single" w:sz="4" w:space="0" w:color="auto"/>
              <w:left w:val="single" w:sz="4" w:space="0" w:color="auto"/>
              <w:bottom w:val="single" w:sz="4" w:space="0" w:color="auto"/>
              <w:right w:val="single" w:sz="4" w:space="0" w:color="auto"/>
            </w:tcBorders>
            <w:hideMark/>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SERFF</w:t>
            </w:r>
          </w:p>
        </w:tc>
        <w:tc>
          <w:tcPr>
            <w:tcW w:w="7140" w:type="dxa"/>
            <w:tcBorders>
              <w:top w:val="single" w:sz="4" w:space="0" w:color="auto"/>
              <w:left w:val="single" w:sz="4" w:space="0" w:color="auto"/>
              <w:bottom w:val="single" w:sz="4" w:space="0" w:color="auto"/>
              <w:right w:val="single" w:sz="4" w:space="0" w:color="auto"/>
            </w:tcBorders>
            <w:hideMark/>
          </w:tcPr>
          <w:p w:rsidR="00CC08D7" w:rsidRPr="00D913AC" w:rsidRDefault="00CC08D7" w:rsidP="00E21005">
            <w:pPr>
              <w:pStyle w:val="tbody"/>
              <w:rPr>
                <w:rFonts w:ascii="Arial Narrow" w:hAnsi="Arial Narrow" w:cs="Calibri"/>
                <w:sz w:val="20"/>
                <w:szCs w:val="20"/>
              </w:rPr>
            </w:pPr>
            <w:r w:rsidRPr="00D913AC">
              <w:rPr>
                <w:rFonts w:ascii="Arial Narrow" w:hAnsi="Arial Narrow" w:cs="Calibri"/>
                <w:sz w:val="20"/>
                <w:szCs w:val="20"/>
              </w:rPr>
              <w:t>System for Electronic Rates and Form Filing (SERFF)</w:t>
            </w:r>
          </w:p>
        </w:tc>
      </w:tr>
    </w:tbl>
    <w:p w:rsidR="001D145D" w:rsidRPr="00D913AC" w:rsidRDefault="001D145D" w:rsidP="000F06BC">
      <w:pPr>
        <w:pStyle w:val="BodyText"/>
      </w:pPr>
    </w:p>
    <w:sectPr w:rsidR="001D145D" w:rsidRPr="00D913AC" w:rsidSect="00930CD2">
      <w:footerReference w:type="default" r:id="rId20"/>
      <w:pgSz w:w="12240" w:h="15840" w:code="1"/>
      <w:pgMar w:top="1440" w:right="1440" w:bottom="1440" w:left="1440"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5DA" w:rsidRDefault="00F305DA">
      <w:r>
        <w:separator/>
      </w:r>
    </w:p>
  </w:endnote>
  <w:endnote w:type="continuationSeparator" w:id="0">
    <w:p w:rsidR="00F305DA" w:rsidRDefault="00F305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24" w:type="dxa"/>
      <w:tblInd w:w="-540" w:type="dxa"/>
      <w:tblCellMar>
        <w:top w:w="29" w:type="dxa"/>
        <w:left w:w="0" w:type="dxa"/>
        <w:bottom w:w="29" w:type="dxa"/>
        <w:right w:w="0" w:type="dxa"/>
      </w:tblCellMar>
      <w:tblLook w:val="0000"/>
    </w:tblPr>
    <w:tblGrid>
      <w:gridCol w:w="5400"/>
      <w:gridCol w:w="180"/>
      <w:gridCol w:w="1944"/>
    </w:tblGrid>
    <w:tr w:rsidR="00C877D2" w:rsidTr="007610B5">
      <w:tc>
        <w:tcPr>
          <w:tcW w:w="5400" w:type="dxa"/>
          <w:tcBorders>
            <w:top w:val="single" w:sz="2" w:space="0" w:color="auto"/>
            <w:right w:val="single" w:sz="2" w:space="0" w:color="auto"/>
          </w:tcBorders>
        </w:tcPr>
        <w:p w:rsidR="00C877D2" w:rsidRDefault="00C877D2" w:rsidP="001F1BEC">
          <w:pPr>
            <w:pStyle w:val="Footer"/>
            <w:tabs>
              <w:tab w:val="left" w:pos="11340"/>
            </w:tabs>
            <w:rPr>
              <w:b/>
            </w:rPr>
          </w:pPr>
          <w:r>
            <w:rPr>
              <w:b/>
            </w:rPr>
            <w:t>USEM-MM03-F10 Professional Development and Training Program Guide</w:t>
          </w:r>
        </w:p>
        <w:p w:rsidR="00C877D2" w:rsidRPr="00B60EA6" w:rsidRDefault="00C877D2" w:rsidP="001657F1">
          <w:pPr>
            <w:pStyle w:val="Footer"/>
            <w:tabs>
              <w:tab w:val="left" w:pos="11340"/>
            </w:tabs>
          </w:pPr>
          <w:r w:rsidRPr="00B60EA6">
            <w:t xml:space="preserve">Version </w:t>
          </w:r>
          <w:r>
            <w:t>1</w:t>
          </w:r>
          <w:r w:rsidRPr="00B60EA6">
            <w:t>.</w:t>
          </w:r>
          <w:r>
            <w:t>2</w:t>
          </w:r>
        </w:p>
        <w:p w:rsidR="00C877D2" w:rsidRDefault="00C877D2" w:rsidP="001657F1">
          <w:pPr>
            <w:pStyle w:val="Footer"/>
            <w:tabs>
              <w:tab w:val="left" w:pos="11340"/>
            </w:tabs>
          </w:pPr>
          <w:r>
            <w:t>September 8, 2010</w:t>
          </w:r>
        </w:p>
      </w:tc>
      <w:tc>
        <w:tcPr>
          <w:tcW w:w="180" w:type="dxa"/>
          <w:tcBorders>
            <w:top w:val="nil"/>
            <w:right w:val="single" w:sz="2" w:space="0" w:color="FFFFFF"/>
          </w:tcBorders>
        </w:tcPr>
        <w:p w:rsidR="00C877D2" w:rsidRDefault="00C877D2">
          <w:pPr>
            <w:pStyle w:val="Footer"/>
            <w:tabs>
              <w:tab w:val="right" w:pos="9000"/>
            </w:tabs>
          </w:pPr>
        </w:p>
      </w:tc>
      <w:tc>
        <w:tcPr>
          <w:tcW w:w="1944" w:type="dxa"/>
          <w:tcBorders>
            <w:top w:val="single" w:sz="2" w:space="0" w:color="auto"/>
            <w:left w:val="single" w:sz="2" w:space="0" w:color="FFFFFF"/>
            <w:right w:val="single" w:sz="2" w:space="0" w:color="auto"/>
          </w:tcBorders>
        </w:tcPr>
        <w:p w:rsidR="00C877D2" w:rsidRDefault="00C877D2">
          <w:pPr>
            <w:pStyle w:val="Footer"/>
            <w:tabs>
              <w:tab w:val="right" w:pos="9000"/>
            </w:tabs>
            <w:rPr>
              <w:b/>
            </w:rPr>
          </w:pPr>
          <w:r>
            <w:t>Proprietary and Confidential</w:t>
          </w:r>
        </w:p>
      </w:tc>
    </w:tr>
  </w:tbl>
  <w:p w:rsidR="00C877D2" w:rsidRDefault="00C877D2">
    <w:pPr>
      <w:pStyle w:val="Footer"/>
    </w:pPr>
    <w:r>
      <w:rPr>
        <w:noProof/>
      </w:rPr>
      <w:pict>
        <v:shapetype id="_x0000_t202" coordsize="21600,21600" o:spt="202" path="m,l,21600r21600,l21600,xe">
          <v:stroke joinstyle="miter"/>
          <v:path gradientshapeok="t" o:connecttype="rect"/>
        </v:shapetype>
        <v:shape id="Text Box 115" o:spid="_x0000_s2049" type="#_x0000_t202" style="position:absolute;margin-left:369pt;margin-top:2.6pt;width:35.8pt;height:18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8Scug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" filled="f" stroked="f">
          <v:textbox style="mso-next-textbox:#Text Box 115">
            <w:txbxContent>
              <w:p w:rsidR="00C877D2" w:rsidRDefault="00C877D2"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8" w:type="dxa"/>
      <w:tblLayout w:type="fixed"/>
      <w:tblLook w:val="0000"/>
    </w:tblPr>
    <w:tblGrid>
      <w:gridCol w:w="1530"/>
      <w:gridCol w:w="7938"/>
    </w:tblGrid>
    <w:tr w:rsidR="00C877D2" w:rsidTr="00930CD2">
      <w:tc>
        <w:tcPr>
          <w:tcW w:w="1530" w:type="dxa"/>
        </w:tcPr>
        <w:p w:rsidR="00C877D2" w:rsidRDefault="00C877D2" w:rsidP="00930CD2">
          <w:pPr>
            <w:pStyle w:val="Footer"/>
            <w:tabs>
              <w:tab w:val="left" w:pos="11340"/>
            </w:tabs>
          </w:pPr>
          <w:r w:rsidRPr="00B504AF">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8" type="#_x0000_t75" alt="Description: COHBE.jpg" style="width:60.1pt;height:25.5pt;visibility:visible">
                <v:imagedata r:id="rId1" o:title="COHBE" chromakey="#f8f7f5"/>
              </v:shape>
            </w:pict>
          </w:r>
        </w:p>
        <w:p w:rsidR="00C877D2" w:rsidRDefault="00C877D2" w:rsidP="00930CD2">
          <w:pPr>
            <w:pStyle w:val="Footer"/>
            <w:tabs>
              <w:tab w:val="left" w:pos="11340"/>
            </w:tabs>
          </w:pPr>
        </w:p>
      </w:tc>
      <w:tc>
        <w:tcPr>
          <w:tcW w:w="7938" w:type="dxa"/>
        </w:tcPr>
        <w:p w:rsidR="00C877D2" w:rsidRPr="00F635EC" w:rsidRDefault="00C877D2" w:rsidP="006715E1">
          <w:pPr>
            <w:pStyle w:val="Footer"/>
            <w:tabs>
              <w:tab w:val="clear" w:pos="4320"/>
              <w:tab w:val="left" w:pos="11340"/>
            </w:tabs>
            <w:jc w:val="right"/>
          </w:pPr>
          <w:r>
            <w:rPr>
              <w:b/>
            </w:rPr>
            <w:t>COHBE Certify Carrier Use Case</w:t>
          </w:r>
          <w:r w:rsidRPr="00F635EC">
            <w:t xml:space="preserve"> </w:t>
          </w:r>
        </w:p>
      </w:tc>
    </w:tr>
  </w:tbl>
  <w:p w:rsidR="00C877D2" w:rsidRDefault="00C877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C877D2" w:rsidTr="00930CD2">
      <w:tc>
        <w:tcPr>
          <w:tcW w:w="3780" w:type="dxa"/>
        </w:tcPr>
        <w:p w:rsidR="00C877D2" w:rsidRDefault="00C877D2" w:rsidP="00930CD2">
          <w:pPr>
            <w:pStyle w:val="Footer"/>
            <w:tabs>
              <w:tab w:val="clear" w:pos="4320"/>
              <w:tab w:val="clear" w:pos="8640"/>
            </w:tabs>
          </w:pPr>
          <w:r w:rsidRPr="00B504AF">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tion: COHBE.jpg" style="width:60.1pt;height:25.5pt;visibility:visible">
                <v:imagedata r:id="rId1" o:title="COHBE" chromakey="#f8f7f5"/>
              </v:shape>
            </w:pict>
          </w:r>
        </w:p>
      </w:tc>
      <w:tc>
        <w:tcPr>
          <w:tcW w:w="180" w:type="dxa"/>
        </w:tcPr>
        <w:p w:rsidR="00C877D2" w:rsidRDefault="00C877D2">
          <w:pPr>
            <w:pStyle w:val="Footer"/>
            <w:tabs>
              <w:tab w:val="right" w:pos="9000"/>
            </w:tabs>
          </w:pPr>
        </w:p>
      </w:tc>
      <w:tc>
        <w:tcPr>
          <w:tcW w:w="1944" w:type="dxa"/>
        </w:tcPr>
        <w:p w:rsidR="00C877D2" w:rsidRDefault="00C877D2" w:rsidP="00930CD2">
          <w:pPr>
            <w:pStyle w:val="Footer"/>
            <w:tabs>
              <w:tab w:val="right" w:pos="9000"/>
            </w:tabs>
            <w:jc w:val="center"/>
            <w:rPr>
              <w:color w:val="7F7F7F"/>
              <w:spacing w:val="60"/>
            </w:rPr>
          </w:pPr>
          <w:r>
            <w:t>Proprietary and Confidential</w:t>
          </w:r>
        </w:p>
        <w:p w:rsidR="00C877D2" w:rsidRDefault="00C877D2" w:rsidP="00930CD2">
          <w:pPr>
            <w:pStyle w:val="Footer"/>
            <w:tabs>
              <w:tab w:val="right" w:pos="9000"/>
            </w:tabs>
            <w:jc w:val="center"/>
            <w:rPr>
              <w:color w:val="7F7F7F"/>
              <w:spacing w:val="60"/>
            </w:rPr>
          </w:pPr>
        </w:p>
        <w:p w:rsidR="00C877D2" w:rsidRPr="006C11D9" w:rsidRDefault="00C877D2" w:rsidP="00930CD2">
          <w:pPr>
            <w:pStyle w:val="Footer"/>
            <w:tabs>
              <w:tab w:val="right" w:pos="9000"/>
            </w:tabs>
            <w:jc w:val="center"/>
          </w:pPr>
          <w:r>
            <w:rPr>
              <w:color w:val="7F7F7F"/>
              <w:spacing w:val="60"/>
            </w:rPr>
            <w:t>Page</w:t>
          </w:r>
          <w:r>
            <w:t xml:space="preserve"> | </w:t>
          </w:r>
          <w:fldSimple w:instr=" PAGE   \* MERGEFORMAT ">
            <w:r w:rsidR="005F5106" w:rsidRPr="005F5106">
              <w:rPr>
                <w:b/>
                <w:noProof/>
              </w:rPr>
              <w:t>6</w:t>
            </w:r>
          </w:fldSimple>
        </w:p>
      </w:tc>
      <w:tc>
        <w:tcPr>
          <w:tcW w:w="4176" w:type="dxa"/>
        </w:tcPr>
        <w:p w:rsidR="00C877D2" w:rsidRDefault="00C877D2" w:rsidP="00930CD2">
          <w:pPr>
            <w:pStyle w:val="Footer"/>
            <w:tabs>
              <w:tab w:val="right" w:pos="4176"/>
              <w:tab w:val="left" w:pos="11340"/>
            </w:tabs>
            <w:rPr>
              <w:b/>
            </w:rPr>
          </w:pPr>
          <w:r>
            <w:rPr>
              <w:b/>
            </w:rPr>
            <w:tab/>
            <w:t>COHBE Certify Carrier Use Case</w:t>
          </w:r>
        </w:p>
        <w:p w:rsidR="00C877D2" w:rsidRDefault="00C877D2" w:rsidP="00930CD2">
          <w:pPr>
            <w:pStyle w:val="Footer"/>
            <w:tabs>
              <w:tab w:val="right" w:pos="9000"/>
            </w:tabs>
            <w:jc w:val="right"/>
            <w:rPr>
              <w:noProof/>
            </w:rPr>
          </w:pPr>
        </w:p>
      </w:tc>
    </w:tr>
  </w:tbl>
  <w:p w:rsidR="00C877D2" w:rsidRDefault="00C877D2" w:rsidP="006D06BB">
    <w:pPr>
      <w:pStyle w:val="Footer"/>
    </w:pPr>
  </w:p>
  <w:p w:rsidR="00C877D2" w:rsidRDefault="00C877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5DA" w:rsidRDefault="00F305DA">
      <w:r>
        <w:separator/>
      </w:r>
    </w:p>
  </w:footnote>
  <w:footnote w:type="continuationSeparator" w:id="0">
    <w:p w:rsidR="00F305DA" w:rsidRDefault="00F30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7D2" w:rsidRDefault="00C877D2">
    <w:pPr>
      <w:pStyle w:val="Header"/>
      <w:rPr>
        <w:sz w:val="20"/>
      </w:rPr>
    </w:pPr>
    <w:r w:rsidRPr="007D1FC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i1026" type="#_x0000_t75" alt="Description: CGI_Logo_Red" style="width:35.7pt;height:18.7pt;visibility:visible">
          <v:imagedata r:id="rId1" o:title="CGI_Logo_Red"/>
        </v:shape>
      </w:pict>
    </w:r>
    <w:r>
      <w:rPr>
        <w:noProof/>
      </w:rPr>
      <w:pict>
        <v:shapetype id="_x0000_t202" coordsize="21600,21600" o:spt="202" path="m,l,21600r21600,l21600,xe">
          <v:stroke joinstyle="miter"/>
          <v:path gradientshapeok="t" o:connecttype="rect"/>
        </v:shapetype>
        <v:shape id="Text Box 107" o:spid="_x0000_s2052" type="#_x0000_t202" style="position:absolute;margin-left:153pt;margin-top:0;width:152.8pt;height:22.1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PGq9m6uAgAAqwUAAA4AAAAA&#10;AAAAAAAAAAAALgIAAGRycy9lMm9Eb2MueG1sUEsBAi0AFAAGAAgAAAAhAFTZo/PeAAAABwEAAA8A&#10;AAAAAAAAAAAAAAAACAUAAGRycy9kb3ducmV2LnhtbFBLBQYAAAAABAAEAPMAAAATBgAAAAA=&#10;" filled="f" stroked="f">
          <v:textbox style="mso-next-textbox:#Text Box 107" inset="0,0,0,0">
            <w:txbxContent>
              <w:p w:rsidR="00C877D2" w:rsidRDefault="00C877D2" w:rsidP="009D1876">
                <w:pPr>
                  <w:pStyle w:val="Header"/>
                  <w:jc w:val="right"/>
                </w:pPr>
                <w:r>
                  <w:t xml:space="preserve">CGI USEM Business Group </w:t>
                </w:r>
              </w:p>
              <w:p w:rsidR="00C877D2" w:rsidRDefault="00C877D2" w:rsidP="009D1876">
                <w:pPr>
                  <w:pStyle w:val="Header"/>
                  <w:jc w:val="right"/>
                </w:pPr>
                <w:r>
                  <w:rPr>
                    <w:b/>
                  </w:rPr>
                  <w:t>Program Guide</w:t>
                </w:r>
              </w:p>
            </w:txbxContent>
          </v:textbox>
        </v:shape>
      </w:pict>
    </w:r>
    <w:r>
      <w:rPr>
        <w:noProof/>
      </w:rPr>
      <w:pict>
        <v:shape id="Text Box 113" o:spid="_x0000_s2051" type="#_x0000_t202" style="position:absolute;margin-left:313.55pt;margin-top:0;width:37.45pt;height:22.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" fillcolor="red" strokecolor="red">
          <v:textbox style="mso-next-textbox:#Text Box 113">
            <w:txbxContent>
              <w:p w:rsidR="00C877D2" w:rsidRPr="006C22CA" w:rsidRDefault="00C877D2"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Pr>
        <w:noProof/>
      </w:rPr>
      <w:pict>
        <v:line id="Line 99" o:spid="_x0000_s2050" style="position:absolute;z-index:251656192;visibility:visible;mso-wrap-distance-top:-6e-5mm;mso-wrap-distance-bottom:-6e-5mm;mso-position-horizontal-relative:text;mso-position-vertical-relative:text"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Xa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LNXVdoS&#10;AgAAKQQAAA4AAAAAAAAAAAAAAAAALgIAAGRycy9lMm9Eb2MueG1sUEsBAi0AFAAGAAgAAAAhAFjd&#10;Ed/bAAAABgEAAA8AAAAAAAAAAAAAAAAAbAQAAGRycy9kb3ducmV2LnhtbFBLBQYAAAAABAAEAPMA&#10;AAB0BQAAAAA=&#10;" strokeweight=".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12" w:space="0" w:color="595959"/>
      </w:tblBorders>
      <w:tblLook w:val="04A0"/>
    </w:tblPr>
    <w:tblGrid>
      <w:gridCol w:w="3496"/>
      <w:gridCol w:w="5072"/>
      <w:gridCol w:w="1260"/>
    </w:tblGrid>
    <w:tr w:rsidR="00C877D2" w:rsidTr="00930CD2">
      <w:tc>
        <w:tcPr>
          <w:tcW w:w="3496" w:type="dxa"/>
        </w:tcPr>
        <w:p w:rsidR="00C877D2" w:rsidRDefault="00C877D2" w:rsidP="00930CD2">
          <w:pPr>
            <w:pStyle w:val="Header"/>
            <w:tabs>
              <w:tab w:val="clear" w:pos="8640"/>
              <w:tab w:val="right" w:pos="9540"/>
            </w:tabs>
          </w:pPr>
          <w:r w:rsidRPr="007D1FC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7" type="#_x0000_t75" alt="Description: CGI_Logo_Red" style="width:35.7pt;height:18.7pt;visibility:visible">
                <v:imagedata r:id="rId1" o:title="CGI_Logo_Red"/>
              </v:shape>
            </w:pict>
          </w:r>
        </w:p>
      </w:tc>
      <w:tc>
        <w:tcPr>
          <w:tcW w:w="5072" w:type="dxa"/>
          <w:vAlign w:val="center"/>
        </w:tcPr>
        <w:p w:rsidR="00C877D2" w:rsidRPr="007C0858" w:rsidRDefault="00C877D2" w:rsidP="00930CD2">
          <w:pPr>
            <w:pStyle w:val="Header"/>
            <w:jc w:val="right"/>
            <w:rPr>
              <w:b/>
            </w:rPr>
          </w:pPr>
          <w:r>
            <w:rPr>
              <w:b/>
            </w:rPr>
            <w:t>Certify Carrier Use Case</w:t>
          </w:r>
        </w:p>
        <w:p w:rsidR="00C877D2" w:rsidRPr="00930CD2" w:rsidRDefault="00C877D2" w:rsidP="00930CD2">
          <w:pPr>
            <w:pStyle w:val="Header"/>
            <w:jc w:val="right"/>
            <w:rPr>
              <w:noProof/>
              <w:sz w:val="20"/>
            </w:rPr>
          </w:pPr>
          <w:r>
            <w:rPr>
              <w:b/>
            </w:rPr>
            <w:t>COHBE</w:t>
          </w:r>
        </w:p>
      </w:tc>
      <w:tc>
        <w:tcPr>
          <w:tcW w:w="1260" w:type="dxa"/>
          <w:shd w:val="clear" w:color="auto" w:fill="FF0000"/>
          <w:vAlign w:val="center"/>
        </w:tcPr>
        <w:p w:rsidR="00C877D2" w:rsidRPr="00930CD2" w:rsidRDefault="00C877D2" w:rsidP="00F1334D">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1.0</w:t>
          </w:r>
        </w:p>
      </w:tc>
    </w:tr>
  </w:tbl>
  <w:p w:rsidR="00C877D2" w:rsidRDefault="00C877D2" w:rsidP="00376D91">
    <w:pPr>
      <w:pStyle w:val="Header"/>
      <w:tabs>
        <w:tab w:val="clear" w:pos="8640"/>
        <w:tab w:val="right" w:pos="95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0EFE"/>
    <w:multiLevelType w:val="hybridMultilevel"/>
    <w:tmpl w:val="982A0B0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D58FF"/>
    <w:multiLevelType w:val="hybridMultilevel"/>
    <w:tmpl w:val="C39A5DE2"/>
    <w:lvl w:ilvl="0" w:tplc="EE3AAE72">
      <w:start w:val="1"/>
      <w:numFmt w:val="bullet"/>
      <w:pStyle w:val="TableBullet"/>
      <w:lvlText w:val=""/>
      <w:lvlJc w:val="left"/>
      <w:pPr>
        <w:tabs>
          <w:tab w:val="num" w:pos="360"/>
        </w:tabs>
        <w:ind w:left="360" w:hanging="360"/>
      </w:pPr>
      <w:rPr>
        <w:rFonts w:ascii="Wingdings" w:hAnsi="Wingdings" w:hint="default"/>
        <w:color w:val="FF0000"/>
        <w:sz w:val="16"/>
      </w:rPr>
    </w:lvl>
    <w:lvl w:ilvl="1" w:tplc="D5C48174" w:tentative="1">
      <w:start w:val="1"/>
      <w:numFmt w:val="bullet"/>
      <w:lvlText w:val="o"/>
      <w:lvlJc w:val="left"/>
      <w:pPr>
        <w:tabs>
          <w:tab w:val="num" w:pos="1440"/>
        </w:tabs>
        <w:ind w:left="1440" w:hanging="360"/>
      </w:pPr>
      <w:rPr>
        <w:rFonts w:ascii="Courier New" w:hAnsi="Courier New" w:hint="default"/>
      </w:rPr>
    </w:lvl>
    <w:lvl w:ilvl="2" w:tplc="B6602F78" w:tentative="1">
      <w:start w:val="1"/>
      <w:numFmt w:val="bullet"/>
      <w:lvlText w:val=""/>
      <w:lvlJc w:val="left"/>
      <w:pPr>
        <w:tabs>
          <w:tab w:val="num" w:pos="2160"/>
        </w:tabs>
        <w:ind w:left="2160" w:hanging="360"/>
      </w:pPr>
      <w:rPr>
        <w:rFonts w:ascii="Wingdings" w:hAnsi="Wingdings" w:hint="default"/>
      </w:rPr>
    </w:lvl>
    <w:lvl w:ilvl="3" w:tplc="5A20EBB8" w:tentative="1">
      <w:start w:val="1"/>
      <w:numFmt w:val="bullet"/>
      <w:lvlText w:val=""/>
      <w:lvlJc w:val="left"/>
      <w:pPr>
        <w:tabs>
          <w:tab w:val="num" w:pos="2880"/>
        </w:tabs>
        <w:ind w:left="2880" w:hanging="360"/>
      </w:pPr>
      <w:rPr>
        <w:rFonts w:ascii="Symbol" w:hAnsi="Symbol" w:hint="default"/>
      </w:rPr>
    </w:lvl>
    <w:lvl w:ilvl="4" w:tplc="AA3650DA" w:tentative="1">
      <w:start w:val="1"/>
      <w:numFmt w:val="bullet"/>
      <w:lvlText w:val="o"/>
      <w:lvlJc w:val="left"/>
      <w:pPr>
        <w:tabs>
          <w:tab w:val="num" w:pos="3600"/>
        </w:tabs>
        <w:ind w:left="3600" w:hanging="360"/>
      </w:pPr>
      <w:rPr>
        <w:rFonts w:ascii="Courier New" w:hAnsi="Courier New" w:hint="default"/>
      </w:rPr>
    </w:lvl>
    <w:lvl w:ilvl="5" w:tplc="102481E2" w:tentative="1">
      <w:start w:val="1"/>
      <w:numFmt w:val="bullet"/>
      <w:lvlText w:val=""/>
      <w:lvlJc w:val="left"/>
      <w:pPr>
        <w:tabs>
          <w:tab w:val="num" w:pos="4320"/>
        </w:tabs>
        <w:ind w:left="4320" w:hanging="360"/>
      </w:pPr>
      <w:rPr>
        <w:rFonts w:ascii="Wingdings" w:hAnsi="Wingdings" w:hint="default"/>
      </w:rPr>
    </w:lvl>
    <w:lvl w:ilvl="6" w:tplc="64162594" w:tentative="1">
      <w:start w:val="1"/>
      <w:numFmt w:val="bullet"/>
      <w:lvlText w:val=""/>
      <w:lvlJc w:val="left"/>
      <w:pPr>
        <w:tabs>
          <w:tab w:val="num" w:pos="5040"/>
        </w:tabs>
        <w:ind w:left="5040" w:hanging="360"/>
      </w:pPr>
      <w:rPr>
        <w:rFonts w:ascii="Symbol" w:hAnsi="Symbol" w:hint="default"/>
      </w:rPr>
    </w:lvl>
    <w:lvl w:ilvl="7" w:tplc="F684AEDE" w:tentative="1">
      <w:start w:val="1"/>
      <w:numFmt w:val="bullet"/>
      <w:lvlText w:val="o"/>
      <w:lvlJc w:val="left"/>
      <w:pPr>
        <w:tabs>
          <w:tab w:val="num" w:pos="5760"/>
        </w:tabs>
        <w:ind w:left="5760" w:hanging="360"/>
      </w:pPr>
      <w:rPr>
        <w:rFonts w:ascii="Courier New" w:hAnsi="Courier New" w:hint="default"/>
      </w:rPr>
    </w:lvl>
    <w:lvl w:ilvl="8" w:tplc="FE76A2FE"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0DF94B63"/>
    <w:multiLevelType w:val="hybridMultilevel"/>
    <w:tmpl w:val="2F949B6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AD16C22E">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972B3"/>
    <w:multiLevelType w:val="multilevel"/>
    <w:tmpl w:val="C17894E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Calibri" w:hAnsi="Calibri" w:cs="Calibri" w:hint="default"/>
        <w:b w:val="0"/>
        <w:bCs w:val="0"/>
        <w:i w:val="0"/>
        <w:iCs w:val="0"/>
        <w:caps w:val="0"/>
        <w:smallCaps w:val="0"/>
        <w:strike w:val="0"/>
        <w:dstrike w:val="0"/>
        <w:noProof w:val="0"/>
        <w:vanish w:val="0"/>
        <w:spacing w:val="0"/>
        <w:kern w:val="0"/>
        <w:position w:val="0"/>
        <w:sz w:val="28"/>
        <w:szCs w:val="28"/>
        <w:u w:val="none"/>
        <w:vertAlign w:val="baseline"/>
        <w:em w:val="none"/>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spacing w:val="0"/>
        <w:kern w:val="0"/>
        <w:position w:val="0"/>
        <w:u w:val="none"/>
        <w:vertAlign w:val="baseline"/>
        <w:em w:val="none"/>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0B46357"/>
    <w:multiLevelType w:val="hybridMultilevel"/>
    <w:tmpl w:val="7794C4A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40023"/>
    <w:multiLevelType w:val="hybridMultilevel"/>
    <w:tmpl w:val="C7C8D37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33A4530D"/>
    <w:multiLevelType w:val="hybridMultilevel"/>
    <w:tmpl w:val="9B745DA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ED44A2"/>
    <w:multiLevelType w:val="hybridMultilevel"/>
    <w:tmpl w:val="3A5E9420"/>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C872FC"/>
    <w:multiLevelType w:val="hybridMultilevel"/>
    <w:tmpl w:val="4FD4DEEE"/>
    <w:lvl w:ilvl="0" w:tplc="E036357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570464"/>
    <w:multiLevelType w:val="hybridMultilevel"/>
    <w:tmpl w:val="40F6AE60"/>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53401"/>
    <w:multiLevelType w:val="hybridMultilevel"/>
    <w:tmpl w:val="0EDC67F6"/>
    <w:lvl w:ilvl="0" w:tplc="EB828796">
      <w:start w:val="1"/>
      <w:numFmt w:val="bullet"/>
      <w:pStyle w:val="Bullet3"/>
      <w:lvlText w:val=""/>
      <w:lvlJc w:val="left"/>
      <w:pPr>
        <w:tabs>
          <w:tab w:val="num" w:pos="1440"/>
        </w:tabs>
        <w:ind w:left="1440" w:hanging="360"/>
      </w:pPr>
      <w:rPr>
        <w:rFonts w:ascii="Symbol" w:hAnsi="Symbol" w:hint="default"/>
        <w:color w:val="5F5F5F"/>
        <w:sz w:val="20"/>
      </w:rPr>
    </w:lvl>
    <w:lvl w:ilvl="1" w:tplc="16FAC6DC" w:tentative="1">
      <w:start w:val="1"/>
      <w:numFmt w:val="bullet"/>
      <w:lvlText w:val="o"/>
      <w:lvlJc w:val="left"/>
      <w:pPr>
        <w:tabs>
          <w:tab w:val="num" w:pos="1440"/>
        </w:tabs>
        <w:ind w:left="1440" w:hanging="360"/>
      </w:pPr>
      <w:rPr>
        <w:rFonts w:ascii="Courier New" w:hAnsi="Courier New" w:hint="default"/>
      </w:rPr>
    </w:lvl>
    <w:lvl w:ilvl="2" w:tplc="6A0CE9FA" w:tentative="1">
      <w:start w:val="1"/>
      <w:numFmt w:val="bullet"/>
      <w:lvlText w:val=""/>
      <w:lvlJc w:val="left"/>
      <w:pPr>
        <w:tabs>
          <w:tab w:val="num" w:pos="2160"/>
        </w:tabs>
        <w:ind w:left="2160" w:hanging="360"/>
      </w:pPr>
      <w:rPr>
        <w:rFonts w:ascii="Wingdings" w:hAnsi="Wingdings" w:hint="default"/>
      </w:rPr>
    </w:lvl>
    <w:lvl w:ilvl="3" w:tplc="C9E4E8CA" w:tentative="1">
      <w:start w:val="1"/>
      <w:numFmt w:val="bullet"/>
      <w:lvlText w:val=""/>
      <w:lvlJc w:val="left"/>
      <w:pPr>
        <w:tabs>
          <w:tab w:val="num" w:pos="2880"/>
        </w:tabs>
        <w:ind w:left="2880" w:hanging="360"/>
      </w:pPr>
      <w:rPr>
        <w:rFonts w:ascii="Symbol" w:hAnsi="Symbol" w:hint="default"/>
      </w:rPr>
    </w:lvl>
    <w:lvl w:ilvl="4" w:tplc="4C70EFF8" w:tentative="1">
      <w:start w:val="1"/>
      <w:numFmt w:val="bullet"/>
      <w:lvlText w:val="o"/>
      <w:lvlJc w:val="left"/>
      <w:pPr>
        <w:tabs>
          <w:tab w:val="num" w:pos="3600"/>
        </w:tabs>
        <w:ind w:left="3600" w:hanging="360"/>
      </w:pPr>
      <w:rPr>
        <w:rFonts w:ascii="Courier New" w:hAnsi="Courier New" w:hint="default"/>
      </w:rPr>
    </w:lvl>
    <w:lvl w:ilvl="5" w:tplc="AFCEE3FA" w:tentative="1">
      <w:start w:val="1"/>
      <w:numFmt w:val="bullet"/>
      <w:lvlText w:val=""/>
      <w:lvlJc w:val="left"/>
      <w:pPr>
        <w:tabs>
          <w:tab w:val="num" w:pos="4320"/>
        </w:tabs>
        <w:ind w:left="4320" w:hanging="360"/>
      </w:pPr>
      <w:rPr>
        <w:rFonts w:ascii="Wingdings" w:hAnsi="Wingdings" w:hint="default"/>
      </w:rPr>
    </w:lvl>
    <w:lvl w:ilvl="6" w:tplc="AB208440" w:tentative="1">
      <w:start w:val="1"/>
      <w:numFmt w:val="bullet"/>
      <w:lvlText w:val=""/>
      <w:lvlJc w:val="left"/>
      <w:pPr>
        <w:tabs>
          <w:tab w:val="num" w:pos="5040"/>
        </w:tabs>
        <w:ind w:left="5040" w:hanging="360"/>
      </w:pPr>
      <w:rPr>
        <w:rFonts w:ascii="Symbol" w:hAnsi="Symbol" w:hint="default"/>
      </w:rPr>
    </w:lvl>
    <w:lvl w:ilvl="7" w:tplc="084A39CC" w:tentative="1">
      <w:start w:val="1"/>
      <w:numFmt w:val="bullet"/>
      <w:lvlText w:val="o"/>
      <w:lvlJc w:val="left"/>
      <w:pPr>
        <w:tabs>
          <w:tab w:val="num" w:pos="5760"/>
        </w:tabs>
        <w:ind w:left="5760" w:hanging="360"/>
      </w:pPr>
      <w:rPr>
        <w:rFonts w:ascii="Courier New" w:hAnsi="Courier New" w:hint="default"/>
      </w:rPr>
    </w:lvl>
    <w:lvl w:ilvl="8" w:tplc="AAA06F20" w:tentative="1">
      <w:start w:val="1"/>
      <w:numFmt w:val="bullet"/>
      <w:lvlText w:val=""/>
      <w:lvlJc w:val="left"/>
      <w:pPr>
        <w:tabs>
          <w:tab w:val="num" w:pos="6480"/>
        </w:tabs>
        <w:ind w:left="6480" w:hanging="360"/>
      </w:pPr>
      <w:rPr>
        <w:rFonts w:ascii="Wingdings" w:hAnsi="Wingdings" w:hint="default"/>
      </w:rPr>
    </w:lvl>
  </w:abstractNum>
  <w:abstractNum w:abstractNumId="15">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75A04E3"/>
    <w:multiLevelType w:val="hybridMultilevel"/>
    <w:tmpl w:val="5B6E0CA0"/>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A64212"/>
    <w:multiLevelType w:val="hybridMultilevel"/>
    <w:tmpl w:val="A6988B02"/>
    <w:lvl w:ilvl="0" w:tplc="41EC8B9C">
      <w:start w:val="1"/>
      <w:numFmt w:val="bullet"/>
      <w:pStyle w:val="Bullet1"/>
      <w:lvlText w:val=""/>
      <w:lvlJc w:val="left"/>
      <w:pPr>
        <w:tabs>
          <w:tab w:val="num" w:pos="360"/>
        </w:tabs>
        <w:ind w:left="360" w:hanging="360"/>
      </w:pPr>
      <w:rPr>
        <w:rFonts w:ascii="Wingdings" w:hAnsi="Wingdings" w:hint="default"/>
        <w:color w:val="FF0000"/>
      </w:rPr>
    </w:lvl>
    <w:lvl w:ilvl="1" w:tplc="566C0884">
      <w:start w:val="1"/>
      <w:numFmt w:val="bullet"/>
      <w:lvlText w:val="o"/>
      <w:lvlJc w:val="left"/>
      <w:pPr>
        <w:tabs>
          <w:tab w:val="num" w:pos="1440"/>
        </w:tabs>
        <w:ind w:left="1440" w:hanging="360"/>
      </w:pPr>
      <w:rPr>
        <w:rFonts w:ascii="Courier New" w:hAnsi="Courier New" w:hint="default"/>
      </w:rPr>
    </w:lvl>
    <w:lvl w:ilvl="2" w:tplc="274C13B6">
      <w:start w:val="1"/>
      <w:numFmt w:val="bullet"/>
      <w:lvlText w:val=""/>
      <w:lvlJc w:val="left"/>
      <w:pPr>
        <w:tabs>
          <w:tab w:val="num" w:pos="2160"/>
        </w:tabs>
        <w:ind w:left="2160" w:hanging="360"/>
      </w:pPr>
      <w:rPr>
        <w:rFonts w:ascii="Wingdings" w:hAnsi="Wingdings" w:hint="default"/>
      </w:rPr>
    </w:lvl>
    <w:lvl w:ilvl="3" w:tplc="AA167DEE" w:tentative="1">
      <w:start w:val="1"/>
      <w:numFmt w:val="bullet"/>
      <w:lvlText w:val=""/>
      <w:lvlJc w:val="left"/>
      <w:pPr>
        <w:tabs>
          <w:tab w:val="num" w:pos="2880"/>
        </w:tabs>
        <w:ind w:left="2880" w:hanging="360"/>
      </w:pPr>
      <w:rPr>
        <w:rFonts w:ascii="Symbol" w:hAnsi="Symbol" w:hint="default"/>
      </w:rPr>
    </w:lvl>
    <w:lvl w:ilvl="4" w:tplc="B782939A" w:tentative="1">
      <w:start w:val="1"/>
      <w:numFmt w:val="bullet"/>
      <w:lvlText w:val="o"/>
      <w:lvlJc w:val="left"/>
      <w:pPr>
        <w:tabs>
          <w:tab w:val="num" w:pos="3600"/>
        </w:tabs>
        <w:ind w:left="3600" w:hanging="360"/>
      </w:pPr>
      <w:rPr>
        <w:rFonts w:ascii="Courier New" w:hAnsi="Courier New" w:hint="default"/>
      </w:rPr>
    </w:lvl>
    <w:lvl w:ilvl="5" w:tplc="E93E6BF0" w:tentative="1">
      <w:start w:val="1"/>
      <w:numFmt w:val="bullet"/>
      <w:lvlText w:val=""/>
      <w:lvlJc w:val="left"/>
      <w:pPr>
        <w:tabs>
          <w:tab w:val="num" w:pos="4320"/>
        </w:tabs>
        <w:ind w:left="4320" w:hanging="360"/>
      </w:pPr>
      <w:rPr>
        <w:rFonts w:ascii="Wingdings" w:hAnsi="Wingdings" w:hint="default"/>
      </w:rPr>
    </w:lvl>
    <w:lvl w:ilvl="6" w:tplc="5E822852" w:tentative="1">
      <w:start w:val="1"/>
      <w:numFmt w:val="bullet"/>
      <w:lvlText w:val=""/>
      <w:lvlJc w:val="left"/>
      <w:pPr>
        <w:tabs>
          <w:tab w:val="num" w:pos="5040"/>
        </w:tabs>
        <w:ind w:left="5040" w:hanging="360"/>
      </w:pPr>
      <w:rPr>
        <w:rFonts w:ascii="Symbol" w:hAnsi="Symbol" w:hint="default"/>
      </w:rPr>
    </w:lvl>
    <w:lvl w:ilvl="7" w:tplc="14A42546" w:tentative="1">
      <w:start w:val="1"/>
      <w:numFmt w:val="bullet"/>
      <w:lvlText w:val="o"/>
      <w:lvlJc w:val="left"/>
      <w:pPr>
        <w:tabs>
          <w:tab w:val="num" w:pos="5760"/>
        </w:tabs>
        <w:ind w:left="5760" w:hanging="360"/>
      </w:pPr>
      <w:rPr>
        <w:rFonts w:ascii="Courier New" w:hAnsi="Courier New" w:hint="default"/>
      </w:rPr>
    </w:lvl>
    <w:lvl w:ilvl="8" w:tplc="5EA8D00C" w:tentative="1">
      <w:start w:val="1"/>
      <w:numFmt w:val="bullet"/>
      <w:lvlText w:val=""/>
      <w:lvlJc w:val="left"/>
      <w:pPr>
        <w:tabs>
          <w:tab w:val="num" w:pos="6480"/>
        </w:tabs>
        <w:ind w:left="6480" w:hanging="360"/>
      </w:pPr>
      <w:rPr>
        <w:rFonts w:ascii="Wingdings" w:hAnsi="Wingdings" w:hint="default"/>
      </w:rPr>
    </w:lvl>
  </w:abstractNum>
  <w:abstractNum w:abstractNumId="18">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9">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595976D2"/>
    <w:multiLevelType w:val="hybridMultilevel"/>
    <w:tmpl w:val="5B4CF03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537435"/>
    <w:multiLevelType w:val="hybridMultilevel"/>
    <w:tmpl w:val="AC8C29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647F2110"/>
    <w:multiLevelType w:val="multilevel"/>
    <w:tmpl w:val="91F2885A"/>
    <w:numStyleLink w:val="StyleNumbered"/>
  </w:abstractNum>
  <w:abstractNum w:abstractNumId="23">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4">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2835FF6"/>
    <w:multiLevelType w:val="hybridMultilevel"/>
    <w:tmpl w:val="3166A59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63A6E05"/>
    <w:multiLevelType w:val="hybridMultilevel"/>
    <w:tmpl w:val="2F9A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8">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C46882"/>
    <w:multiLevelType w:val="hybridMultilevel"/>
    <w:tmpl w:val="032AA0A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1">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7"/>
  </w:num>
  <w:num w:numId="2">
    <w:abstractNumId w:val="19"/>
  </w:num>
  <w:num w:numId="3">
    <w:abstractNumId w:val="14"/>
  </w:num>
  <w:num w:numId="4">
    <w:abstractNumId w:val="5"/>
  </w:num>
  <w:num w:numId="5">
    <w:abstractNumId w:val="5"/>
  </w:num>
  <w:num w:numId="6">
    <w:abstractNumId w:val="5"/>
  </w:num>
  <w:num w:numId="7">
    <w:abstractNumId w:val="5"/>
  </w:num>
  <w:num w:numId="8">
    <w:abstractNumId w:val="5"/>
  </w:num>
  <w:num w:numId="9">
    <w:abstractNumId w:val="11"/>
  </w:num>
  <w:num w:numId="10">
    <w:abstractNumId w:val="1"/>
  </w:num>
  <w:num w:numId="11">
    <w:abstractNumId w:val="18"/>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4"/>
  </w:num>
  <w:num w:numId="15">
    <w:abstractNumId w:val="22"/>
  </w:num>
  <w:num w:numId="16">
    <w:abstractNumId w:val="2"/>
  </w:num>
  <w:num w:numId="17">
    <w:abstractNumId w:val="8"/>
  </w:num>
  <w:num w:numId="18">
    <w:abstractNumId w:val="15"/>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28"/>
  </w:num>
  <w:num w:numId="22">
    <w:abstractNumId w:val="3"/>
  </w:num>
  <w:num w:numId="23">
    <w:abstractNumId w:val="4"/>
  </w:num>
  <w:num w:numId="24">
    <w:abstractNumId w:val="9"/>
  </w:num>
  <w:num w:numId="25">
    <w:abstractNumId w:val="0"/>
  </w:num>
  <w:num w:numId="26">
    <w:abstractNumId w:val="20"/>
  </w:num>
  <w:num w:numId="27">
    <w:abstractNumId w:val="25"/>
  </w:num>
  <w:num w:numId="28">
    <w:abstractNumId w:val="7"/>
  </w:num>
  <w:num w:numId="29">
    <w:abstractNumId w:val="12"/>
  </w:num>
  <w:num w:numId="30">
    <w:abstractNumId w:val="26"/>
  </w:num>
  <w:num w:numId="31">
    <w:abstractNumId w:val="6"/>
  </w:num>
  <w:num w:numId="32">
    <w:abstractNumId w:val="13"/>
  </w:num>
  <w:num w:numId="33">
    <w:abstractNumId w:val="21"/>
  </w:num>
  <w:num w:numId="34">
    <w:abstractNumId w:val="29"/>
  </w:num>
  <w:num w:numId="35">
    <w:abstractNumId w:val="10"/>
  </w:num>
  <w:num w:numId="36">
    <w:abstractNumId w:val="1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hideSpellingErrors/>
  <w:hideGrammaticalErrors/>
  <w:proofState w:spelling="clean" w:grammar="clean"/>
  <w:attachedTemplate r:id="rId1"/>
  <w:stylePaneFormatFilter w:val="3F01"/>
  <w:doNotTrackMoves/>
  <w:defaultTabStop w:val="720"/>
  <w:drawingGridHorizontalSpacing w:val="110"/>
  <w:displayHorizont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5C65"/>
    <w:rsid w:val="000020F3"/>
    <w:rsid w:val="00002EB2"/>
    <w:rsid w:val="00006292"/>
    <w:rsid w:val="00010689"/>
    <w:rsid w:val="00013558"/>
    <w:rsid w:val="000154B5"/>
    <w:rsid w:val="00021FD5"/>
    <w:rsid w:val="00023284"/>
    <w:rsid w:val="00026D91"/>
    <w:rsid w:val="0003024A"/>
    <w:rsid w:val="000311FF"/>
    <w:rsid w:val="0003383F"/>
    <w:rsid w:val="00033A98"/>
    <w:rsid w:val="000348D9"/>
    <w:rsid w:val="000350E2"/>
    <w:rsid w:val="0003535C"/>
    <w:rsid w:val="0003686E"/>
    <w:rsid w:val="000407E0"/>
    <w:rsid w:val="000407EC"/>
    <w:rsid w:val="0004396E"/>
    <w:rsid w:val="00046094"/>
    <w:rsid w:val="0005077B"/>
    <w:rsid w:val="00051611"/>
    <w:rsid w:val="0005485D"/>
    <w:rsid w:val="000556F0"/>
    <w:rsid w:val="00055D9B"/>
    <w:rsid w:val="0005633E"/>
    <w:rsid w:val="0005734D"/>
    <w:rsid w:val="00062D87"/>
    <w:rsid w:val="00067240"/>
    <w:rsid w:val="00067AB7"/>
    <w:rsid w:val="00074462"/>
    <w:rsid w:val="00074A46"/>
    <w:rsid w:val="00075D12"/>
    <w:rsid w:val="000941C7"/>
    <w:rsid w:val="00094879"/>
    <w:rsid w:val="0009556A"/>
    <w:rsid w:val="00095790"/>
    <w:rsid w:val="00095C77"/>
    <w:rsid w:val="00096098"/>
    <w:rsid w:val="000A2137"/>
    <w:rsid w:val="000A786B"/>
    <w:rsid w:val="000B0B3C"/>
    <w:rsid w:val="000B322B"/>
    <w:rsid w:val="000B60D6"/>
    <w:rsid w:val="000C046E"/>
    <w:rsid w:val="000C1C19"/>
    <w:rsid w:val="000C2245"/>
    <w:rsid w:val="000C5BE0"/>
    <w:rsid w:val="000C5E83"/>
    <w:rsid w:val="000C79B4"/>
    <w:rsid w:val="000D17FE"/>
    <w:rsid w:val="000D2918"/>
    <w:rsid w:val="000D4164"/>
    <w:rsid w:val="000D618F"/>
    <w:rsid w:val="000E0694"/>
    <w:rsid w:val="000E18FC"/>
    <w:rsid w:val="000E272A"/>
    <w:rsid w:val="000E4DDC"/>
    <w:rsid w:val="000F06BC"/>
    <w:rsid w:val="000F1F4F"/>
    <w:rsid w:val="000F3EDE"/>
    <w:rsid w:val="000F4B44"/>
    <w:rsid w:val="000F78D5"/>
    <w:rsid w:val="001000CD"/>
    <w:rsid w:val="00100B4E"/>
    <w:rsid w:val="00101ABB"/>
    <w:rsid w:val="001020C3"/>
    <w:rsid w:val="00104C54"/>
    <w:rsid w:val="00107092"/>
    <w:rsid w:val="001078D9"/>
    <w:rsid w:val="00110EC3"/>
    <w:rsid w:val="0011727B"/>
    <w:rsid w:val="0012199E"/>
    <w:rsid w:val="00123CE9"/>
    <w:rsid w:val="00127074"/>
    <w:rsid w:val="00132332"/>
    <w:rsid w:val="001346B4"/>
    <w:rsid w:val="0013696A"/>
    <w:rsid w:val="00136AE2"/>
    <w:rsid w:val="0014050C"/>
    <w:rsid w:val="00147148"/>
    <w:rsid w:val="00152761"/>
    <w:rsid w:val="00155432"/>
    <w:rsid w:val="00160BD8"/>
    <w:rsid w:val="00161A7F"/>
    <w:rsid w:val="00162A50"/>
    <w:rsid w:val="00163B77"/>
    <w:rsid w:val="001657F1"/>
    <w:rsid w:val="00172103"/>
    <w:rsid w:val="00174565"/>
    <w:rsid w:val="001776A0"/>
    <w:rsid w:val="001800E1"/>
    <w:rsid w:val="00186BB3"/>
    <w:rsid w:val="00190A63"/>
    <w:rsid w:val="00191092"/>
    <w:rsid w:val="00191FCF"/>
    <w:rsid w:val="001A26DD"/>
    <w:rsid w:val="001A3F62"/>
    <w:rsid w:val="001A4080"/>
    <w:rsid w:val="001A53C6"/>
    <w:rsid w:val="001B0189"/>
    <w:rsid w:val="001B0E46"/>
    <w:rsid w:val="001B1063"/>
    <w:rsid w:val="001B4FD5"/>
    <w:rsid w:val="001B5023"/>
    <w:rsid w:val="001C4D18"/>
    <w:rsid w:val="001C6096"/>
    <w:rsid w:val="001C7B85"/>
    <w:rsid w:val="001C7F87"/>
    <w:rsid w:val="001D116D"/>
    <w:rsid w:val="001D145D"/>
    <w:rsid w:val="001D4510"/>
    <w:rsid w:val="001D4ACD"/>
    <w:rsid w:val="001D518B"/>
    <w:rsid w:val="001E1257"/>
    <w:rsid w:val="001E2B71"/>
    <w:rsid w:val="001F07A1"/>
    <w:rsid w:val="001F1BEC"/>
    <w:rsid w:val="001F6B60"/>
    <w:rsid w:val="001F6E1E"/>
    <w:rsid w:val="00203FB8"/>
    <w:rsid w:val="0020490A"/>
    <w:rsid w:val="00210816"/>
    <w:rsid w:val="00211DF4"/>
    <w:rsid w:val="00212B83"/>
    <w:rsid w:val="00212D25"/>
    <w:rsid w:val="00212F84"/>
    <w:rsid w:val="00217795"/>
    <w:rsid w:val="00221EE4"/>
    <w:rsid w:val="002227AE"/>
    <w:rsid w:val="00224CA7"/>
    <w:rsid w:val="002261D5"/>
    <w:rsid w:val="00230585"/>
    <w:rsid w:val="00232BF3"/>
    <w:rsid w:val="00236869"/>
    <w:rsid w:val="002370F3"/>
    <w:rsid w:val="002379E1"/>
    <w:rsid w:val="00240365"/>
    <w:rsid w:val="00242275"/>
    <w:rsid w:val="0024345A"/>
    <w:rsid w:val="002435DB"/>
    <w:rsid w:val="00244319"/>
    <w:rsid w:val="00244D14"/>
    <w:rsid w:val="002455C8"/>
    <w:rsid w:val="0025372A"/>
    <w:rsid w:val="00253FEF"/>
    <w:rsid w:val="00255410"/>
    <w:rsid w:val="00255EB5"/>
    <w:rsid w:val="00257A12"/>
    <w:rsid w:val="0026052A"/>
    <w:rsid w:val="0026330A"/>
    <w:rsid w:val="0026345A"/>
    <w:rsid w:val="00271867"/>
    <w:rsid w:val="00273F04"/>
    <w:rsid w:val="00274B44"/>
    <w:rsid w:val="00274D1B"/>
    <w:rsid w:val="002835CD"/>
    <w:rsid w:val="00283A5A"/>
    <w:rsid w:val="0029087A"/>
    <w:rsid w:val="00291AD3"/>
    <w:rsid w:val="00292AEF"/>
    <w:rsid w:val="00295594"/>
    <w:rsid w:val="002A2916"/>
    <w:rsid w:val="002A5FFE"/>
    <w:rsid w:val="002A618B"/>
    <w:rsid w:val="002B2246"/>
    <w:rsid w:val="002B400E"/>
    <w:rsid w:val="002B6EBC"/>
    <w:rsid w:val="002B7C1B"/>
    <w:rsid w:val="002C0F13"/>
    <w:rsid w:val="002C17EA"/>
    <w:rsid w:val="002C45A9"/>
    <w:rsid w:val="002C61E1"/>
    <w:rsid w:val="002D5725"/>
    <w:rsid w:val="002D7725"/>
    <w:rsid w:val="002E0B8F"/>
    <w:rsid w:val="002E7F87"/>
    <w:rsid w:val="002F2D18"/>
    <w:rsid w:val="002F5569"/>
    <w:rsid w:val="002F58FB"/>
    <w:rsid w:val="002F773F"/>
    <w:rsid w:val="0030042C"/>
    <w:rsid w:val="003007CB"/>
    <w:rsid w:val="003016EB"/>
    <w:rsid w:val="00302A30"/>
    <w:rsid w:val="00303008"/>
    <w:rsid w:val="003033A8"/>
    <w:rsid w:val="00304FD6"/>
    <w:rsid w:val="00312633"/>
    <w:rsid w:val="0031287D"/>
    <w:rsid w:val="00313580"/>
    <w:rsid w:val="0031388C"/>
    <w:rsid w:val="00314234"/>
    <w:rsid w:val="00314971"/>
    <w:rsid w:val="00314B93"/>
    <w:rsid w:val="00314CB9"/>
    <w:rsid w:val="003163C1"/>
    <w:rsid w:val="00323855"/>
    <w:rsid w:val="00330845"/>
    <w:rsid w:val="00332DE3"/>
    <w:rsid w:val="00334077"/>
    <w:rsid w:val="0034071C"/>
    <w:rsid w:val="00342F69"/>
    <w:rsid w:val="003444C5"/>
    <w:rsid w:val="0035071F"/>
    <w:rsid w:val="0035159A"/>
    <w:rsid w:val="00351DA5"/>
    <w:rsid w:val="003524A1"/>
    <w:rsid w:val="003620C0"/>
    <w:rsid w:val="0036254C"/>
    <w:rsid w:val="003627DF"/>
    <w:rsid w:val="00362963"/>
    <w:rsid w:val="00366082"/>
    <w:rsid w:val="0036683D"/>
    <w:rsid w:val="003706FA"/>
    <w:rsid w:val="00371343"/>
    <w:rsid w:val="00372448"/>
    <w:rsid w:val="00372DE4"/>
    <w:rsid w:val="00374F99"/>
    <w:rsid w:val="0037600A"/>
    <w:rsid w:val="00376618"/>
    <w:rsid w:val="00376D91"/>
    <w:rsid w:val="003804BB"/>
    <w:rsid w:val="003808BD"/>
    <w:rsid w:val="00380970"/>
    <w:rsid w:val="0038193B"/>
    <w:rsid w:val="00384090"/>
    <w:rsid w:val="00384F80"/>
    <w:rsid w:val="0038763E"/>
    <w:rsid w:val="00387F12"/>
    <w:rsid w:val="003913BE"/>
    <w:rsid w:val="00392A11"/>
    <w:rsid w:val="00392A80"/>
    <w:rsid w:val="00395134"/>
    <w:rsid w:val="00396572"/>
    <w:rsid w:val="0039783C"/>
    <w:rsid w:val="003A05A6"/>
    <w:rsid w:val="003A1C72"/>
    <w:rsid w:val="003A569A"/>
    <w:rsid w:val="003A6D5E"/>
    <w:rsid w:val="003A7CB0"/>
    <w:rsid w:val="003B0E3B"/>
    <w:rsid w:val="003B4A04"/>
    <w:rsid w:val="003C12F8"/>
    <w:rsid w:val="003C136A"/>
    <w:rsid w:val="003C20A6"/>
    <w:rsid w:val="003C2804"/>
    <w:rsid w:val="003C2A0E"/>
    <w:rsid w:val="003D60A6"/>
    <w:rsid w:val="003D7FB5"/>
    <w:rsid w:val="003E21B3"/>
    <w:rsid w:val="003E2492"/>
    <w:rsid w:val="003E3011"/>
    <w:rsid w:val="003E7329"/>
    <w:rsid w:val="003F15E8"/>
    <w:rsid w:val="003F16FF"/>
    <w:rsid w:val="003F47A4"/>
    <w:rsid w:val="003F4C12"/>
    <w:rsid w:val="003F6AFE"/>
    <w:rsid w:val="004012A4"/>
    <w:rsid w:val="00401354"/>
    <w:rsid w:val="00403CBC"/>
    <w:rsid w:val="00407BB9"/>
    <w:rsid w:val="00415A40"/>
    <w:rsid w:val="0041626B"/>
    <w:rsid w:val="00421D54"/>
    <w:rsid w:val="004262AE"/>
    <w:rsid w:val="00427694"/>
    <w:rsid w:val="004279BA"/>
    <w:rsid w:val="00434890"/>
    <w:rsid w:val="00435619"/>
    <w:rsid w:val="00436183"/>
    <w:rsid w:val="0044301F"/>
    <w:rsid w:val="00444EF7"/>
    <w:rsid w:val="00445F74"/>
    <w:rsid w:val="004476DE"/>
    <w:rsid w:val="00450089"/>
    <w:rsid w:val="00451316"/>
    <w:rsid w:val="00452851"/>
    <w:rsid w:val="004538D0"/>
    <w:rsid w:val="00455790"/>
    <w:rsid w:val="00456AC0"/>
    <w:rsid w:val="00457271"/>
    <w:rsid w:val="00464CB0"/>
    <w:rsid w:val="0047120A"/>
    <w:rsid w:val="004768B2"/>
    <w:rsid w:val="00476BC4"/>
    <w:rsid w:val="00480B3C"/>
    <w:rsid w:val="00480E46"/>
    <w:rsid w:val="0048145A"/>
    <w:rsid w:val="00484F8C"/>
    <w:rsid w:val="00485074"/>
    <w:rsid w:val="00487F68"/>
    <w:rsid w:val="00492EA7"/>
    <w:rsid w:val="0049392B"/>
    <w:rsid w:val="004964F5"/>
    <w:rsid w:val="004A238F"/>
    <w:rsid w:val="004A37C1"/>
    <w:rsid w:val="004A3A02"/>
    <w:rsid w:val="004B2213"/>
    <w:rsid w:val="004B34CD"/>
    <w:rsid w:val="004B46A7"/>
    <w:rsid w:val="004B5A05"/>
    <w:rsid w:val="004B630D"/>
    <w:rsid w:val="004B773E"/>
    <w:rsid w:val="004C1EF8"/>
    <w:rsid w:val="004C42C5"/>
    <w:rsid w:val="004D4606"/>
    <w:rsid w:val="004D47A2"/>
    <w:rsid w:val="004D657B"/>
    <w:rsid w:val="004D7F04"/>
    <w:rsid w:val="004E1345"/>
    <w:rsid w:val="004E1B10"/>
    <w:rsid w:val="004E3D75"/>
    <w:rsid w:val="004F2CF3"/>
    <w:rsid w:val="004F4295"/>
    <w:rsid w:val="004F4B12"/>
    <w:rsid w:val="004F52C9"/>
    <w:rsid w:val="004F5C4E"/>
    <w:rsid w:val="004F7A6B"/>
    <w:rsid w:val="00501A17"/>
    <w:rsid w:val="00502B8D"/>
    <w:rsid w:val="00505EBA"/>
    <w:rsid w:val="00512701"/>
    <w:rsid w:val="00514904"/>
    <w:rsid w:val="00515866"/>
    <w:rsid w:val="005173F4"/>
    <w:rsid w:val="00523FB1"/>
    <w:rsid w:val="00530532"/>
    <w:rsid w:val="005360D6"/>
    <w:rsid w:val="00536A1D"/>
    <w:rsid w:val="00537336"/>
    <w:rsid w:val="00537662"/>
    <w:rsid w:val="00537BA6"/>
    <w:rsid w:val="0054217B"/>
    <w:rsid w:val="005438E6"/>
    <w:rsid w:val="005520E8"/>
    <w:rsid w:val="005521A8"/>
    <w:rsid w:val="00553255"/>
    <w:rsid w:val="005532B4"/>
    <w:rsid w:val="00553B22"/>
    <w:rsid w:val="0055400D"/>
    <w:rsid w:val="00554864"/>
    <w:rsid w:val="005552E8"/>
    <w:rsid w:val="00555913"/>
    <w:rsid w:val="00557783"/>
    <w:rsid w:val="0056012D"/>
    <w:rsid w:val="0056063F"/>
    <w:rsid w:val="005642CF"/>
    <w:rsid w:val="00566204"/>
    <w:rsid w:val="0056638D"/>
    <w:rsid w:val="005758AE"/>
    <w:rsid w:val="005762B2"/>
    <w:rsid w:val="005774FB"/>
    <w:rsid w:val="00577C47"/>
    <w:rsid w:val="00580D6C"/>
    <w:rsid w:val="00581338"/>
    <w:rsid w:val="00584416"/>
    <w:rsid w:val="00585971"/>
    <w:rsid w:val="00591A6E"/>
    <w:rsid w:val="0059364D"/>
    <w:rsid w:val="00593B92"/>
    <w:rsid w:val="00594A86"/>
    <w:rsid w:val="00596548"/>
    <w:rsid w:val="0059732F"/>
    <w:rsid w:val="005A240E"/>
    <w:rsid w:val="005A346C"/>
    <w:rsid w:val="005A46D7"/>
    <w:rsid w:val="005B0FA4"/>
    <w:rsid w:val="005B1CB6"/>
    <w:rsid w:val="005B2344"/>
    <w:rsid w:val="005B2855"/>
    <w:rsid w:val="005B52E1"/>
    <w:rsid w:val="005C21F8"/>
    <w:rsid w:val="005C29AD"/>
    <w:rsid w:val="005C5C65"/>
    <w:rsid w:val="005C6362"/>
    <w:rsid w:val="005D08DD"/>
    <w:rsid w:val="005D303F"/>
    <w:rsid w:val="005E0771"/>
    <w:rsid w:val="005E3B85"/>
    <w:rsid w:val="005E3D87"/>
    <w:rsid w:val="005F13F7"/>
    <w:rsid w:val="005F15CC"/>
    <w:rsid w:val="005F39E6"/>
    <w:rsid w:val="005F4773"/>
    <w:rsid w:val="005F4A65"/>
    <w:rsid w:val="005F5106"/>
    <w:rsid w:val="00601374"/>
    <w:rsid w:val="00602A74"/>
    <w:rsid w:val="006038B3"/>
    <w:rsid w:val="00606719"/>
    <w:rsid w:val="00610287"/>
    <w:rsid w:val="00614029"/>
    <w:rsid w:val="00614D2B"/>
    <w:rsid w:val="006169D7"/>
    <w:rsid w:val="00616EEA"/>
    <w:rsid w:val="006174CC"/>
    <w:rsid w:val="00620CA7"/>
    <w:rsid w:val="00621291"/>
    <w:rsid w:val="0062388E"/>
    <w:rsid w:val="00624490"/>
    <w:rsid w:val="00624A96"/>
    <w:rsid w:val="00624EE7"/>
    <w:rsid w:val="0062729A"/>
    <w:rsid w:val="006304F9"/>
    <w:rsid w:val="006317AC"/>
    <w:rsid w:val="006325CC"/>
    <w:rsid w:val="00634F25"/>
    <w:rsid w:val="00634FCB"/>
    <w:rsid w:val="00635B62"/>
    <w:rsid w:val="00642585"/>
    <w:rsid w:val="00643FC8"/>
    <w:rsid w:val="00644BFE"/>
    <w:rsid w:val="00655620"/>
    <w:rsid w:val="006610AB"/>
    <w:rsid w:val="00667818"/>
    <w:rsid w:val="006715E1"/>
    <w:rsid w:val="006730B6"/>
    <w:rsid w:val="00674EAA"/>
    <w:rsid w:val="00675490"/>
    <w:rsid w:val="006754D6"/>
    <w:rsid w:val="006755BD"/>
    <w:rsid w:val="00680791"/>
    <w:rsid w:val="006854C7"/>
    <w:rsid w:val="006858F6"/>
    <w:rsid w:val="00692403"/>
    <w:rsid w:val="00694696"/>
    <w:rsid w:val="0069509B"/>
    <w:rsid w:val="006A0503"/>
    <w:rsid w:val="006A080D"/>
    <w:rsid w:val="006A208A"/>
    <w:rsid w:val="006A3D21"/>
    <w:rsid w:val="006A3D3B"/>
    <w:rsid w:val="006A56BD"/>
    <w:rsid w:val="006A5802"/>
    <w:rsid w:val="006A59E8"/>
    <w:rsid w:val="006A6204"/>
    <w:rsid w:val="006A65BA"/>
    <w:rsid w:val="006A7525"/>
    <w:rsid w:val="006A770E"/>
    <w:rsid w:val="006B64C4"/>
    <w:rsid w:val="006B6ECB"/>
    <w:rsid w:val="006B6F98"/>
    <w:rsid w:val="006C0469"/>
    <w:rsid w:val="006C0BEF"/>
    <w:rsid w:val="006C0D64"/>
    <w:rsid w:val="006C11D9"/>
    <w:rsid w:val="006C22CA"/>
    <w:rsid w:val="006C60E2"/>
    <w:rsid w:val="006C7806"/>
    <w:rsid w:val="006D06BB"/>
    <w:rsid w:val="006D2493"/>
    <w:rsid w:val="006D2EA2"/>
    <w:rsid w:val="006D4959"/>
    <w:rsid w:val="006D53FC"/>
    <w:rsid w:val="006E0F43"/>
    <w:rsid w:val="006E675C"/>
    <w:rsid w:val="006E751E"/>
    <w:rsid w:val="006F079A"/>
    <w:rsid w:val="006F286B"/>
    <w:rsid w:val="00700280"/>
    <w:rsid w:val="00700A02"/>
    <w:rsid w:val="00702993"/>
    <w:rsid w:val="007039AB"/>
    <w:rsid w:val="0070498F"/>
    <w:rsid w:val="00706667"/>
    <w:rsid w:val="00707183"/>
    <w:rsid w:val="007166D6"/>
    <w:rsid w:val="00716949"/>
    <w:rsid w:val="00721B22"/>
    <w:rsid w:val="00722CF8"/>
    <w:rsid w:val="00725484"/>
    <w:rsid w:val="00726784"/>
    <w:rsid w:val="00726938"/>
    <w:rsid w:val="00726B21"/>
    <w:rsid w:val="00727341"/>
    <w:rsid w:val="00727FC5"/>
    <w:rsid w:val="00732215"/>
    <w:rsid w:val="00732D66"/>
    <w:rsid w:val="007341A3"/>
    <w:rsid w:val="0073604A"/>
    <w:rsid w:val="00736C01"/>
    <w:rsid w:val="00745CC7"/>
    <w:rsid w:val="00750074"/>
    <w:rsid w:val="007506EF"/>
    <w:rsid w:val="007516BD"/>
    <w:rsid w:val="0075384F"/>
    <w:rsid w:val="00760256"/>
    <w:rsid w:val="00760B99"/>
    <w:rsid w:val="007610B5"/>
    <w:rsid w:val="00762138"/>
    <w:rsid w:val="00763D5B"/>
    <w:rsid w:val="00764EC8"/>
    <w:rsid w:val="0076789B"/>
    <w:rsid w:val="00773433"/>
    <w:rsid w:val="00773885"/>
    <w:rsid w:val="00775B05"/>
    <w:rsid w:val="00777F23"/>
    <w:rsid w:val="00782580"/>
    <w:rsid w:val="00784C16"/>
    <w:rsid w:val="00786B86"/>
    <w:rsid w:val="007919FF"/>
    <w:rsid w:val="00792F6B"/>
    <w:rsid w:val="007939D3"/>
    <w:rsid w:val="00794F1A"/>
    <w:rsid w:val="00795579"/>
    <w:rsid w:val="007A4682"/>
    <w:rsid w:val="007A4A5E"/>
    <w:rsid w:val="007A4B5C"/>
    <w:rsid w:val="007A68C4"/>
    <w:rsid w:val="007A7389"/>
    <w:rsid w:val="007B2A29"/>
    <w:rsid w:val="007B471C"/>
    <w:rsid w:val="007B77F1"/>
    <w:rsid w:val="007C0858"/>
    <w:rsid w:val="007C2BC7"/>
    <w:rsid w:val="007C3B7B"/>
    <w:rsid w:val="007C582E"/>
    <w:rsid w:val="007C6594"/>
    <w:rsid w:val="007D0268"/>
    <w:rsid w:val="007D4D5D"/>
    <w:rsid w:val="007E0487"/>
    <w:rsid w:val="007E20E9"/>
    <w:rsid w:val="007E35C0"/>
    <w:rsid w:val="007E4563"/>
    <w:rsid w:val="007E5AD4"/>
    <w:rsid w:val="007E7517"/>
    <w:rsid w:val="007E7751"/>
    <w:rsid w:val="007F18E6"/>
    <w:rsid w:val="007F19C2"/>
    <w:rsid w:val="007F1B2B"/>
    <w:rsid w:val="007F286D"/>
    <w:rsid w:val="007F55FA"/>
    <w:rsid w:val="007F793E"/>
    <w:rsid w:val="008004F8"/>
    <w:rsid w:val="0080089A"/>
    <w:rsid w:val="008011DD"/>
    <w:rsid w:val="00801375"/>
    <w:rsid w:val="00801E97"/>
    <w:rsid w:val="00803090"/>
    <w:rsid w:val="00806A8D"/>
    <w:rsid w:val="00811496"/>
    <w:rsid w:val="00811A1A"/>
    <w:rsid w:val="00814FB2"/>
    <w:rsid w:val="008204E3"/>
    <w:rsid w:val="00820C0E"/>
    <w:rsid w:val="008261C7"/>
    <w:rsid w:val="0083170A"/>
    <w:rsid w:val="0083281B"/>
    <w:rsid w:val="008328FB"/>
    <w:rsid w:val="00832ABF"/>
    <w:rsid w:val="00833C87"/>
    <w:rsid w:val="00835F7A"/>
    <w:rsid w:val="008370C3"/>
    <w:rsid w:val="008475AC"/>
    <w:rsid w:val="00854934"/>
    <w:rsid w:val="00856576"/>
    <w:rsid w:val="00857CD9"/>
    <w:rsid w:val="008610E3"/>
    <w:rsid w:val="00864503"/>
    <w:rsid w:val="00864558"/>
    <w:rsid w:val="00870490"/>
    <w:rsid w:val="00870970"/>
    <w:rsid w:val="008817D2"/>
    <w:rsid w:val="00882430"/>
    <w:rsid w:val="00883C40"/>
    <w:rsid w:val="00884729"/>
    <w:rsid w:val="00885615"/>
    <w:rsid w:val="00885F29"/>
    <w:rsid w:val="0088609E"/>
    <w:rsid w:val="00890768"/>
    <w:rsid w:val="00890D43"/>
    <w:rsid w:val="008914CC"/>
    <w:rsid w:val="008955F9"/>
    <w:rsid w:val="00897147"/>
    <w:rsid w:val="008979A8"/>
    <w:rsid w:val="008A1C73"/>
    <w:rsid w:val="008A1D23"/>
    <w:rsid w:val="008A2223"/>
    <w:rsid w:val="008A28A8"/>
    <w:rsid w:val="008A2C3F"/>
    <w:rsid w:val="008A35C3"/>
    <w:rsid w:val="008A52BD"/>
    <w:rsid w:val="008A5367"/>
    <w:rsid w:val="008A6716"/>
    <w:rsid w:val="008A7C10"/>
    <w:rsid w:val="008B01B2"/>
    <w:rsid w:val="008C0417"/>
    <w:rsid w:val="008C18D5"/>
    <w:rsid w:val="008C3E7C"/>
    <w:rsid w:val="008C5B2F"/>
    <w:rsid w:val="008C5CF3"/>
    <w:rsid w:val="008C66E7"/>
    <w:rsid w:val="008D100F"/>
    <w:rsid w:val="008D1BB2"/>
    <w:rsid w:val="008D34F3"/>
    <w:rsid w:val="008D35EE"/>
    <w:rsid w:val="008D36B0"/>
    <w:rsid w:val="008D53BE"/>
    <w:rsid w:val="008E031B"/>
    <w:rsid w:val="008E1A1D"/>
    <w:rsid w:val="008E2A37"/>
    <w:rsid w:val="008E31AC"/>
    <w:rsid w:val="008E3ED2"/>
    <w:rsid w:val="008F0696"/>
    <w:rsid w:val="008F2F1D"/>
    <w:rsid w:val="008F3BD8"/>
    <w:rsid w:val="008F4CE0"/>
    <w:rsid w:val="008F4FC4"/>
    <w:rsid w:val="00900E7A"/>
    <w:rsid w:val="00907BB1"/>
    <w:rsid w:val="009111E3"/>
    <w:rsid w:val="00914961"/>
    <w:rsid w:val="0091505E"/>
    <w:rsid w:val="0091721F"/>
    <w:rsid w:val="00917A76"/>
    <w:rsid w:val="00922020"/>
    <w:rsid w:val="00925800"/>
    <w:rsid w:val="009276E9"/>
    <w:rsid w:val="009302FD"/>
    <w:rsid w:val="00930CD2"/>
    <w:rsid w:val="009330E5"/>
    <w:rsid w:val="009363D0"/>
    <w:rsid w:val="00940748"/>
    <w:rsid w:val="00941A7E"/>
    <w:rsid w:val="009422E8"/>
    <w:rsid w:val="009440F8"/>
    <w:rsid w:val="00944DFB"/>
    <w:rsid w:val="00944FB5"/>
    <w:rsid w:val="0094668F"/>
    <w:rsid w:val="00950AF4"/>
    <w:rsid w:val="009510E8"/>
    <w:rsid w:val="00954254"/>
    <w:rsid w:val="00955A6C"/>
    <w:rsid w:val="009574BB"/>
    <w:rsid w:val="00962170"/>
    <w:rsid w:val="00966211"/>
    <w:rsid w:val="00971925"/>
    <w:rsid w:val="00975741"/>
    <w:rsid w:val="009762F9"/>
    <w:rsid w:val="00977719"/>
    <w:rsid w:val="00981D57"/>
    <w:rsid w:val="00983823"/>
    <w:rsid w:val="009865A8"/>
    <w:rsid w:val="00990DD8"/>
    <w:rsid w:val="00990EA3"/>
    <w:rsid w:val="00993C98"/>
    <w:rsid w:val="00994A34"/>
    <w:rsid w:val="009A0B36"/>
    <w:rsid w:val="009A58AD"/>
    <w:rsid w:val="009B48CD"/>
    <w:rsid w:val="009B5D4D"/>
    <w:rsid w:val="009C42B1"/>
    <w:rsid w:val="009C5075"/>
    <w:rsid w:val="009C7BC0"/>
    <w:rsid w:val="009D1876"/>
    <w:rsid w:val="009D23B2"/>
    <w:rsid w:val="009D4F9A"/>
    <w:rsid w:val="009D5DEA"/>
    <w:rsid w:val="009D7F50"/>
    <w:rsid w:val="009E029A"/>
    <w:rsid w:val="009E1FE9"/>
    <w:rsid w:val="009E2877"/>
    <w:rsid w:val="009E3CD9"/>
    <w:rsid w:val="009E5B5E"/>
    <w:rsid w:val="009E62EC"/>
    <w:rsid w:val="009F2542"/>
    <w:rsid w:val="009F3A9D"/>
    <w:rsid w:val="009F5FE5"/>
    <w:rsid w:val="009F6C25"/>
    <w:rsid w:val="009F70E0"/>
    <w:rsid w:val="00A01A8F"/>
    <w:rsid w:val="00A05CF4"/>
    <w:rsid w:val="00A17A59"/>
    <w:rsid w:val="00A20508"/>
    <w:rsid w:val="00A23388"/>
    <w:rsid w:val="00A25306"/>
    <w:rsid w:val="00A2625D"/>
    <w:rsid w:val="00A31099"/>
    <w:rsid w:val="00A317FB"/>
    <w:rsid w:val="00A344A0"/>
    <w:rsid w:val="00A34E07"/>
    <w:rsid w:val="00A41F48"/>
    <w:rsid w:val="00A431CC"/>
    <w:rsid w:val="00A45FA2"/>
    <w:rsid w:val="00A50E32"/>
    <w:rsid w:val="00A526B4"/>
    <w:rsid w:val="00A5506C"/>
    <w:rsid w:val="00A563A0"/>
    <w:rsid w:val="00A56467"/>
    <w:rsid w:val="00A57954"/>
    <w:rsid w:val="00A62232"/>
    <w:rsid w:val="00A64671"/>
    <w:rsid w:val="00A67CA5"/>
    <w:rsid w:val="00A720ED"/>
    <w:rsid w:val="00A7449E"/>
    <w:rsid w:val="00A76E88"/>
    <w:rsid w:val="00A8050E"/>
    <w:rsid w:val="00A811B8"/>
    <w:rsid w:val="00A8133D"/>
    <w:rsid w:val="00A84784"/>
    <w:rsid w:val="00A85168"/>
    <w:rsid w:val="00A87B90"/>
    <w:rsid w:val="00A9153E"/>
    <w:rsid w:val="00A92307"/>
    <w:rsid w:val="00A94070"/>
    <w:rsid w:val="00A971D7"/>
    <w:rsid w:val="00AA1E0F"/>
    <w:rsid w:val="00AA4CEE"/>
    <w:rsid w:val="00AA4F2B"/>
    <w:rsid w:val="00AA50A3"/>
    <w:rsid w:val="00AB04E3"/>
    <w:rsid w:val="00AB17E8"/>
    <w:rsid w:val="00AB1A70"/>
    <w:rsid w:val="00AB2B99"/>
    <w:rsid w:val="00AB3BA8"/>
    <w:rsid w:val="00AB5568"/>
    <w:rsid w:val="00AB600A"/>
    <w:rsid w:val="00AB68BA"/>
    <w:rsid w:val="00AB7C5B"/>
    <w:rsid w:val="00AC13FA"/>
    <w:rsid w:val="00AC1E27"/>
    <w:rsid w:val="00AC2074"/>
    <w:rsid w:val="00AC2EDB"/>
    <w:rsid w:val="00AC397A"/>
    <w:rsid w:val="00AD030E"/>
    <w:rsid w:val="00AD05C3"/>
    <w:rsid w:val="00AD1032"/>
    <w:rsid w:val="00AD3BFC"/>
    <w:rsid w:val="00AE4444"/>
    <w:rsid w:val="00AE464E"/>
    <w:rsid w:val="00AE502B"/>
    <w:rsid w:val="00AE72DC"/>
    <w:rsid w:val="00AE7686"/>
    <w:rsid w:val="00AF1E99"/>
    <w:rsid w:val="00AF43D0"/>
    <w:rsid w:val="00AF6210"/>
    <w:rsid w:val="00AF6E18"/>
    <w:rsid w:val="00AF7E87"/>
    <w:rsid w:val="00B0094D"/>
    <w:rsid w:val="00B01EDC"/>
    <w:rsid w:val="00B0431D"/>
    <w:rsid w:val="00B0471E"/>
    <w:rsid w:val="00B04F0D"/>
    <w:rsid w:val="00B06B65"/>
    <w:rsid w:val="00B073F6"/>
    <w:rsid w:val="00B10927"/>
    <w:rsid w:val="00B1387E"/>
    <w:rsid w:val="00B23599"/>
    <w:rsid w:val="00B2475D"/>
    <w:rsid w:val="00B30C25"/>
    <w:rsid w:val="00B33AE5"/>
    <w:rsid w:val="00B355CF"/>
    <w:rsid w:val="00B358A8"/>
    <w:rsid w:val="00B42634"/>
    <w:rsid w:val="00B464EB"/>
    <w:rsid w:val="00B504AF"/>
    <w:rsid w:val="00B51879"/>
    <w:rsid w:val="00B53629"/>
    <w:rsid w:val="00B53724"/>
    <w:rsid w:val="00B53D1E"/>
    <w:rsid w:val="00B55862"/>
    <w:rsid w:val="00B55F98"/>
    <w:rsid w:val="00B60479"/>
    <w:rsid w:val="00B606D9"/>
    <w:rsid w:val="00B60EA6"/>
    <w:rsid w:val="00B6550B"/>
    <w:rsid w:val="00B71A0B"/>
    <w:rsid w:val="00B72A26"/>
    <w:rsid w:val="00B7737D"/>
    <w:rsid w:val="00B834AB"/>
    <w:rsid w:val="00B839E5"/>
    <w:rsid w:val="00B859A6"/>
    <w:rsid w:val="00B85D7D"/>
    <w:rsid w:val="00B85DAD"/>
    <w:rsid w:val="00B87527"/>
    <w:rsid w:val="00B95108"/>
    <w:rsid w:val="00BA08DA"/>
    <w:rsid w:val="00BA2A8C"/>
    <w:rsid w:val="00BA372F"/>
    <w:rsid w:val="00BA3E26"/>
    <w:rsid w:val="00BA529B"/>
    <w:rsid w:val="00BB09FE"/>
    <w:rsid w:val="00BC00B3"/>
    <w:rsid w:val="00BC00E1"/>
    <w:rsid w:val="00BC2B35"/>
    <w:rsid w:val="00BC65CB"/>
    <w:rsid w:val="00BC74F3"/>
    <w:rsid w:val="00BC7BC7"/>
    <w:rsid w:val="00BD4438"/>
    <w:rsid w:val="00BD5A72"/>
    <w:rsid w:val="00BE22B5"/>
    <w:rsid w:val="00BE425E"/>
    <w:rsid w:val="00BE4B47"/>
    <w:rsid w:val="00BF460F"/>
    <w:rsid w:val="00BF4916"/>
    <w:rsid w:val="00BF5915"/>
    <w:rsid w:val="00BF7E21"/>
    <w:rsid w:val="00C00830"/>
    <w:rsid w:val="00C013F0"/>
    <w:rsid w:val="00C068F8"/>
    <w:rsid w:val="00C0789F"/>
    <w:rsid w:val="00C07CCC"/>
    <w:rsid w:val="00C10AB4"/>
    <w:rsid w:val="00C11CE4"/>
    <w:rsid w:val="00C137F2"/>
    <w:rsid w:val="00C13D08"/>
    <w:rsid w:val="00C176CB"/>
    <w:rsid w:val="00C22EDD"/>
    <w:rsid w:val="00C317F2"/>
    <w:rsid w:val="00C344B3"/>
    <w:rsid w:val="00C37231"/>
    <w:rsid w:val="00C409F7"/>
    <w:rsid w:val="00C40A30"/>
    <w:rsid w:val="00C41AAE"/>
    <w:rsid w:val="00C525B0"/>
    <w:rsid w:val="00C52B3F"/>
    <w:rsid w:val="00C537C8"/>
    <w:rsid w:val="00C53BB7"/>
    <w:rsid w:val="00C5594A"/>
    <w:rsid w:val="00C57DB1"/>
    <w:rsid w:val="00C6172D"/>
    <w:rsid w:val="00C65330"/>
    <w:rsid w:val="00C66AD7"/>
    <w:rsid w:val="00C670AB"/>
    <w:rsid w:val="00C70E25"/>
    <w:rsid w:val="00C764AA"/>
    <w:rsid w:val="00C76C4D"/>
    <w:rsid w:val="00C77DF4"/>
    <w:rsid w:val="00C81F04"/>
    <w:rsid w:val="00C825CD"/>
    <w:rsid w:val="00C84E27"/>
    <w:rsid w:val="00C862FE"/>
    <w:rsid w:val="00C877D2"/>
    <w:rsid w:val="00C92FC0"/>
    <w:rsid w:val="00C940D5"/>
    <w:rsid w:val="00C94975"/>
    <w:rsid w:val="00C956EC"/>
    <w:rsid w:val="00C9733F"/>
    <w:rsid w:val="00C9797A"/>
    <w:rsid w:val="00C97FE7"/>
    <w:rsid w:val="00CA6262"/>
    <w:rsid w:val="00CB33A3"/>
    <w:rsid w:val="00CB386F"/>
    <w:rsid w:val="00CB3981"/>
    <w:rsid w:val="00CC08D7"/>
    <w:rsid w:val="00CC3173"/>
    <w:rsid w:val="00CC3931"/>
    <w:rsid w:val="00CC427B"/>
    <w:rsid w:val="00CC48BC"/>
    <w:rsid w:val="00CC5808"/>
    <w:rsid w:val="00CD6790"/>
    <w:rsid w:val="00CD7DB5"/>
    <w:rsid w:val="00CE1A0C"/>
    <w:rsid w:val="00CE318A"/>
    <w:rsid w:val="00CE32DA"/>
    <w:rsid w:val="00CE7241"/>
    <w:rsid w:val="00CE75A9"/>
    <w:rsid w:val="00CF14F5"/>
    <w:rsid w:val="00CF1E09"/>
    <w:rsid w:val="00CF39F7"/>
    <w:rsid w:val="00CF7892"/>
    <w:rsid w:val="00CF7C1C"/>
    <w:rsid w:val="00D018A2"/>
    <w:rsid w:val="00D023E3"/>
    <w:rsid w:val="00D049B0"/>
    <w:rsid w:val="00D11978"/>
    <w:rsid w:val="00D1489A"/>
    <w:rsid w:val="00D176A5"/>
    <w:rsid w:val="00D17D9B"/>
    <w:rsid w:val="00D17E67"/>
    <w:rsid w:val="00D208FB"/>
    <w:rsid w:val="00D22EF6"/>
    <w:rsid w:val="00D253A9"/>
    <w:rsid w:val="00D26EEE"/>
    <w:rsid w:val="00D27968"/>
    <w:rsid w:val="00D3031B"/>
    <w:rsid w:val="00D32882"/>
    <w:rsid w:val="00D374A4"/>
    <w:rsid w:val="00D402FE"/>
    <w:rsid w:val="00D41DD5"/>
    <w:rsid w:val="00D41E87"/>
    <w:rsid w:val="00D45F95"/>
    <w:rsid w:val="00D51BE9"/>
    <w:rsid w:val="00D52243"/>
    <w:rsid w:val="00D52794"/>
    <w:rsid w:val="00D53680"/>
    <w:rsid w:val="00D54B7B"/>
    <w:rsid w:val="00D562C1"/>
    <w:rsid w:val="00D568D4"/>
    <w:rsid w:val="00D60662"/>
    <w:rsid w:val="00D62615"/>
    <w:rsid w:val="00D64440"/>
    <w:rsid w:val="00D64B86"/>
    <w:rsid w:val="00D64EF5"/>
    <w:rsid w:val="00D66BE2"/>
    <w:rsid w:val="00D67DD6"/>
    <w:rsid w:val="00D7283A"/>
    <w:rsid w:val="00D73F01"/>
    <w:rsid w:val="00D73F24"/>
    <w:rsid w:val="00D75501"/>
    <w:rsid w:val="00D8028E"/>
    <w:rsid w:val="00D80706"/>
    <w:rsid w:val="00D809D3"/>
    <w:rsid w:val="00D80E79"/>
    <w:rsid w:val="00D82248"/>
    <w:rsid w:val="00D8306A"/>
    <w:rsid w:val="00D85601"/>
    <w:rsid w:val="00D913AC"/>
    <w:rsid w:val="00D913F5"/>
    <w:rsid w:val="00D92EFA"/>
    <w:rsid w:val="00D93029"/>
    <w:rsid w:val="00D93A97"/>
    <w:rsid w:val="00D93EE2"/>
    <w:rsid w:val="00D94681"/>
    <w:rsid w:val="00D961A5"/>
    <w:rsid w:val="00D96DC5"/>
    <w:rsid w:val="00DA02D1"/>
    <w:rsid w:val="00DA1128"/>
    <w:rsid w:val="00DA172E"/>
    <w:rsid w:val="00DA1C00"/>
    <w:rsid w:val="00DA2A96"/>
    <w:rsid w:val="00DA4395"/>
    <w:rsid w:val="00DA4EE7"/>
    <w:rsid w:val="00DA6041"/>
    <w:rsid w:val="00DA67E8"/>
    <w:rsid w:val="00DA778C"/>
    <w:rsid w:val="00DB094A"/>
    <w:rsid w:val="00DB36FF"/>
    <w:rsid w:val="00DB4F6A"/>
    <w:rsid w:val="00DC15F4"/>
    <w:rsid w:val="00DC1FBD"/>
    <w:rsid w:val="00DC31F2"/>
    <w:rsid w:val="00DC3DDF"/>
    <w:rsid w:val="00DC5B9C"/>
    <w:rsid w:val="00DD0362"/>
    <w:rsid w:val="00DD11A1"/>
    <w:rsid w:val="00DD1C0D"/>
    <w:rsid w:val="00DD225B"/>
    <w:rsid w:val="00DD6458"/>
    <w:rsid w:val="00DD7899"/>
    <w:rsid w:val="00DE0364"/>
    <w:rsid w:val="00DE069D"/>
    <w:rsid w:val="00DE0D1C"/>
    <w:rsid w:val="00DE2BB0"/>
    <w:rsid w:val="00DE2C76"/>
    <w:rsid w:val="00DE2D25"/>
    <w:rsid w:val="00DE54B4"/>
    <w:rsid w:val="00DE6E15"/>
    <w:rsid w:val="00DF152E"/>
    <w:rsid w:val="00DF209B"/>
    <w:rsid w:val="00DF2820"/>
    <w:rsid w:val="00DF3F71"/>
    <w:rsid w:val="00DF50A3"/>
    <w:rsid w:val="00DF63BD"/>
    <w:rsid w:val="00E02431"/>
    <w:rsid w:val="00E04DC0"/>
    <w:rsid w:val="00E108C4"/>
    <w:rsid w:val="00E12D0C"/>
    <w:rsid w:val="00E17CD2"/>
    <w:rsid w:val="00E21005"/>
    <w:rsid w:val="00E2265B"/>
    <w:rsid w:val="00E248A2"/>
    <w:rsid w:val="00E27525"/>
    <w:rsid w:val="00E340D4"/>
    <w:rsid w:val="00E35348"/>
    <w:rsid w:val="00E363FE"/>
    <w:rsid w:val="00E36DAB"/>
    <w:rsid w:val="00E37A7B"/>
    <w:rsid w:val="00E42566"/>
    <w:rsid w:val="00E43266"/>
    <w:rsid w:val="00E44EA6"/>
    <w:rsid w:val="00E466E4"/>
    <w:rsid w:val="00E537E5"/>
    <w:rsid w:val="00E53B51"/>
    <w:rsid w:val="00E5667E"/>
    <w:rsid w:val="00E60C2C"/>
    <w:rsid w:val="00E613A0"/>
    <w:rsid w:val="00E61998"/>
    <w:rsid w:val="00E61ACC"/>
    <w:rsid w:val="00E63181"/>
    <w:rsid w:val="00E63D9E"/>
    <w:rsid w:val="00E66F75"/>
    <w:rsid w:val="00E74567"/>
    <w:rsid w:val="00E74610"/>
    <w:rsid w:val="00E7493A"/>
    <w:rsid w:val="00E81D11"/>
    <w:rsid w:val="00E82F00"/>
    <w:rsid w:val="00E85BDC"/>
    <w:rsid w:val="00E85D6E"/>
    <w:rsid w:val="00E85E5E"/>
    <w:rsid w:val="00E90221"/>
    <w:rsid w:val="00E90F6F"/>
    <w:rsid w:val="00E9219F"/>
    <w:rsid w:val="00E9245E"/>
    <w:rsid w:val="00E931E1"/>
    <w:rsid w:val="00E93A20"/>
    <w:rsid w:val="00E94054"/>
    <w:rsid w:val="00E94B35"/>
    <w:rsid w:val="00E94C40"/>
    <w:rsid w:val="00E95C14"/>
    <w:rsid w:val="00E96BE0"/>
    <w:rsid w:val="00EA1087"/>
    <w:rsid w:val="00EA2CAB"/>
    <w:rsid w:val="00EA479A"/>
    <w:rsid w:val="00EA4DFE"/>
    <w:rsid w:val="00EB0E84"/>
    <w:rsid w:val="00EB168C"/>
    <w:rsid w:val="00EB31DE"/>
    <w:rsid w:val="00EB772D"/>
    <w:rsid w:val="00EC047F"/>
    <w:rsid w:val="00EC1F5B"/>
    <w:rsid w:val="00EC219D"/>
    <w:rsid w:val="00EC3082"/>
    <w:rsid w:val="00EC3C86"/>
    <w:rsid w:val="00EC6040"/>
    <w:rsid w:val="00EC6263"/>
    <w:rsid w:val="00EC68A9"/>
    <w:rsid w:val="00ED1B9C"/>
    <w:rsid w:val="00ED515C"/>
    <w:rsid w:val="00ED61F7"/>
    <w:rsid w:val="00ED6CCC"/>
    <w:rsid w:val="00ED6F25"/>
    <w:rsid w:val="00EE05D3"/>
    <w:rsid w:val="00EE0D81"/>
    <w:rsid w:val="00EE0E4C"/>
    <w:rsid w:val="00EE0FF4"/>
    <w:rsid w:val="00EE246A"/>
    <w:rsid w:val="00EE554B"/>
    <w:rsid w:val="00EE722E"/>
    <w:rsid w:val="00EF059D"/>
    <w:rsid w:val="00EF5EB0"/>
    <w:rsid w:val="00EF7BD8"/>
    <w:rsid w:val="00F01218"/>
    <w:rsid w:val="00F044D1"/>
    <w:rsid w:val="00F05162"/>
    <w:rsid w:val="00F0549D"/>
    <w:rsid w:val="00F05AA3"/>
    <w:rsid w:val="00F05E2B"/>
    <w:rsid w:val="00F07FAE"/>
    <w:rsid w:val="00F12751"/>
    <w:rsid w:val="00F1334D"/>
    <w:rsid w:val="00F1670D"/>
    <w:rsid w:val="00F17738"/>
    <w:rsid w:val="00F17EE7"/>
    <w:rsid w:val="00F22098"/>
    <w:rsid w:val="00F246A9"/>
    <w:rsid w:val="00F24BBB"/>
    <w:rsid w:val="00F25151"/>
    <w:rsid w:val="00F25701"/>
    <w:rsid w:val="00F27BCF"/>
    <w:rsid w:val="00F305DA"/>
    <w:rsid w:val="00F30930"/>
    <w:rsid w:val="00F32A29"/>
    <w:rsid w:val="00F330AB"/>
    <w:rsid w:val="00F33957"/>
    <w:rsid w:val="00F34382"/>
    <w:rsid w:val="00F3635C"/>
    <w:rsid w:val="00F400EA"/>
    <w:rsid w:val="00F40629"/>
    <w:rsid w:val="00F41657"/>
    <w:rsid w:val="00F423DD"/>
    <w:rsid w:val="00F42DCC"/>
    <w:rsid w:val="00F431CA"/>
    <w:rsid w:val="00F45F1D"/>
    <w:rsid w:val="00F50A51"/>
    <w:rsid w:val="00F52937"/>
    <w:rsid w:val="00F52E74"/>
    <w:rsid w:val="00F5369C"/>
    <w:rsid w:val="00F54490"/>
    <w:rsid w:val="00F55AB4"/>
    <w:rsid w:val="00F5765E"/>
    <w:rsid w:val="00F635EC"/>
    <w:rsid w:val="00F64005"/>
    <w:rsid w:val="00F67E0D"/>
    <w:rsid w:val="00F703CB"/>
    <w:rsid w:val="00F7057D"/>
    <w:rsid w:val="00F7529D"/>
    <w:rsid w:val="00F759F2"/>
    <w:rsid w:val="00F77D50"/>
    <w:rsid w:val="00F802B1"/>
    <w:rsid w:val="00F825B0"/>
    <w:rsid w:val="00F83702"/>
    <w:rsid w:val="00F8496B"/>
    <w:rsid w:val="00F84D56"/>
    <w:rsid w:val="00F84E4A"/>
    <w:rsid w:val="00F86072"/>
    <w:rsid w:val="00F8728E"/>
    <w:rsid w:val="00F875D0"/>
    <w:rsid w:val="00F9369C"/>
    <w:rsid w:val="00F947A1"/>
    <w:rsid w:val="00F97351"/>
    <w:rsid w:val="00F974C4"/>
    <w:rsid w:val="00FA033F"/>
    <w:rsid w:val="00FA3567"/>
    <w:rsid w:val="00FA63B4"/>
    <w:rsid w:val="00FA76DC"/>
    <w:rsid w:val="00FA7F97"/>
    <w:rsid w:val="00FB0A07"/>
    <w:rsid w:val="00FB0B30"/>
    <w:rsid w:val="00FB15BE"/>
    <w:rsid w:val="00FB632A"/>
    <w:rsid w:val="00FB6351"/>
    <w:rsid w:val="00FB6B68"/>
    <w:rsid w:val="00FC0523"/>
    <w:rsid w:val="00FC49F3"/>
    <w:rsid w:val="00FC5C56"/>
    <w:rsid w:val="00FC5CCC"/>
    <w:rsid w:val="00FC687C"/>
    <w:rsid w:val="00FC6DF9"/>
    <w:rsid w:val="00FD0837"/>
    <w:rsid w:val="00FD0C54"/>
    <w:rsid w:val="00FD260C"/>
    <w:rsid w:val="00FD4645"/>
    <w:rsid w:val="00FD578D"/>
    <w:rsid w:val="00FD660E"/>
    <w:rsid w:val="00FE1CCE"/>
    <w:rsid w:val="00FE2495"/>
    <w:rsid w:val="00FE40C2"/>
    <w:rsid w:val="00FE496A"/>
    <w:rsid w:val="00FE7975"/>
    <w:rsid w:val="00FF3316"/>
    <w:rsid w:val="00FF4793"/>
    <w:rsid w:val="00FF765A"/>
    <w:rsid w:val="00FF76C0"/>
    <w:rsid w:val="00FF7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C10AB4"/>
    <w:pPr>
      <w:keepNext/>
      <w:keepLines/>
      <w:numPr>
        <w:numId w:val="4"/>
      </w:numPr>
      <w:spacing w:before="360" w:after="360"/>
      <w:outlineLvl w:val="0"/>
    </w:pPr>
    <w:rPr>
      <w:rFonts w:ascii="Verdana" w:hAnsi="Verdana"/>
      <w:bCs/>
      <w:kern w:val="32"/>
      <w:sz w:val="44"/>
      <w:szCs w:val="32"/>
      <w:lang/>
    </w:rPr>
  </w:style>
  <w:style w:type="paragraph" w:styleId="Heading2">
    <w:name w:val="heading 2"/>
    <w:basedOn w:val="Heading1"/>
    <w:next w:val="BodyText"/>
    <w:qFormat/>
    <w:rsid w:val="00C10AB4"/>
    <w:pPr>
      <w:numPr>
        <w:ilvl w:val="1"/>
        <w:numId w:val="5"/>
      </w:numPr>
      <w:pBdr>
        <w:bottom w:val="single" w:sz="2" w:space="1" w:color="auto"/>
      </w:pBdr>
      <w:spacing w:after="240"/>
      <w:outlineLvl w:val="1"/>
    </w:pPr>
    <w:rPr>
      <w:iCs/>
      <w:sz w:val="36"/>
      <w:szCs w:val="28"/>
    </w:rPr>
  </w:style>
  <w:style w:type="paragraph" w:styleId="Heading3">
    <w:name w:val="heading 3"/>
    <w:basedOn w:val="Heading1"/>
    <w:next w:val="BodyText"/>
    <w:link w:val="Heading3Char"/>
    <w:qFormat/>
    <w:rsid w:val="00C10AB4"/>
    <w:pPr>
      <w:numPr>
        <w:ilvl w:val="2"/>
        <w:numId w:val="6"/>
      </w:numPr>
      <w:spacing w:after="120"/>
      <w:outlineLvl w:val="2"/>
    </w:pPr>
    <w:rPr>
      <w:bCs w:val="0"/>
      <w:sz w:val="24"/>
      <w:szCs w:val="26"/>
    </w:rPr>
  </w:style>
  <w:style w:type="paragraph" w:styleId="Heading4">
    <w:name w:val="heading 4"/>
    <w:basedOn w:val="Heading1"/>
    <w:next w:val="BodyText"/>
    <w:link w:val="Heading4Char"/>
    <w:qFormat/>
    <w:rsid w:val="002F58FB"/>
    <w:pPr>
      <w:numPr>
        <w:ilvl w:val="3"/>
        <w:numId w:val="7"/>
      </w:numPr>
      <w:spacing w:after="120"/>
      <w:outlineLvl w:val="3"/>
    </w:pPr>
    <w:rPr>
      <w:b/>
      <w:bCs w:val="0"/>
      <w:sz w:val="20"/>
      <w:szCs w:val="28"/>
    </w:rPr>
  </w:style>
  <w:style w:type="paragraph" w:styleId="Heading5">
    <w:name w:val="heading 5"/>
    <w:basedOn w:val="Heading1"/>
    <w:next w:val="BodyText"/>
    <w:link w:val="Heading5Char"/>
    <w:qFormat/>
    <w:rsid w:val="00634FCB"/>
    <w:pPr>
      <w:numPr>
        <w:ilvl w:val="4"/>
        <w:numId w:val="8"/>
      </w:numPr>
      <w:spacing w:before="60" w:after="120"/>
      <w:outlineLvl w:val="4"/>
    </w:pPr>
    <w:rPr>
      <w:b/>
      <w:bCs w:val="0"/>
      <w:iCs/>
      <w:sz w:val="20"/>
      <w:szCs w:val="26"/>
    </w:rPr>
  </w:style>
  <w:style w:type="paragraph" w:styleId="Heading6">
    <w:name w:val="heading 6"/>
    <w:basedOn w:val="BodyText"/>
    <w:next w:val="BodyText"/>
    <w:qFormat/>
    <w:rsid w:val="00634FCB"/>
    <w:pPr>
      <w:spacing w:before="36" w:after="108"/>
      <w:outlineLvl w:val="5"/>
    </w:pPr>
    <w:rPr>
      <w:b/>
      <w:bCs/>
      <w:szCs w:val="22"/>
    </w:rPr>
  </w:style>
  <w:style w:type="paragraph" w:styleId="Heading7">
    <w:name w:val="heading 7"/>
    <w:basedOn w:val="Normal"/>
    <w:next w:val="Normal"/>
    <w:link w:val="Heading7Char"/>
    <w:qFormat/>
    <w:rsid w:val="00634FCB"/>
    <w:pPr>
      <w:keepNext/>
      <w:keepLines/>
      <w:spacing w:before="60" w:after="120"/>
      <w:outlineLvl w:val="6"/>
    </w:pPr>
    <w:rPr>
      <w:lang/>
    </w:rPr>
  </w:style>
  <w:style w:type="paragraph" w:styleId="Heading8">
    <w:name w:val="heading 8"/>
    <w:basedOn w:val="Normal"/>
    <w:next w:val="Normal"/>
    <w:qFormat/>
    <w:rsid w:val="00634FCB"/>
    <w:pPr>
      <w:keepNext/>
      <w:keepLines/>
      <w:spacing w:before="60" w:after="120"/>
      <w:outlineLvl w:val="7"/>
    </w:pPr>
    <w:rPr>
      <w:i/>
      <w:iCs/>
    </w:rPr>
  </w:style>
  <w:style w:type="paragraph" w:styleId="Heading9">
    <w:name w:val="heading 9"/>
    <w:basedOn w:val="Normal"/>
    <w:next w:val="Normal"/>
    <w:qFormat/>
    <w:rsid w:val="00634FCB"/>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634FCB"/>
    <w:pPr>
      <w:tabs>
        <w:tab w:val="center" w:pos="4320"/>
        <w:tab w:val="right" w:pos="8640"/>
      </w:tabs>
    </w:pPr>
    <w:rPr>
      <w:rFonts w:ascii="Verdana" w:hAnsi="Verdana"/>
      <w:sz w:val="12"/>
    </w:rPr>
  </w:style>
  <w:style w:type="paragraph" w:customStyle="1" w:styleId="TOCLOETitle">
    <w:name w:val="TOC/LOE Title"/>
    <w:next w:val="TOC1"/>
    <w:rsid w:val="00634FCB"/>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634FCB"/>
    <w:pPr>
      <w:tabs>
        <w:tab w:val="center" w:pos="4320"/>
        <w:tab w:val="right" w:pos="8640"/>
      </w:tabs>
    </w:pPr>
    <w:rPr>
      <w:rFonts w:ascii="Verdana" w:hAnsi="Verdana"/>
      <w:sz w:val="12"/>
    </w:rPr>
  </w:style>
  <w:style w:type="character" w:styleId="PageNumber">
    <w:name w:val="page number"/>
    <w:basedOn w:val="DefaultParagraphFont"/>
    <w:rsid w:val="00634FCB"/>
  </w:style>
  <w:style w:type="paragraph" w:styleId="FootnoteText">
    <w:name w:val="footnote text"/>
    <w:basedOn w:val="Normal"/>
    <w:semiHidden/>
    <w:rsid w:val="00634FCB"/>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634FCB"/>
    <w:pPr>
      <w:spacing w:line="480" w:lineRule="auto"/>
      <w:ind w:left="475"/>
    </w:pPr>
    <w:rPr>
      <w:sz w:val="20"/>
    </w:rPr>
  </w:style>
  <w:style w:type="paragraph" w:styleId="TOC4">
    <w:name w:val="toc 4"/>
    <w:basedOn w:val="Normal"/>
    <w:next w:val="Normal"/>
    <w:autoRedefine/>
    <w:semiHidden/>
    <w:rsid w:val="00634FCB"/>
    <w:pPr>
      <w:spacing w:line="480" w:lineRule="auto"/>
      <w:ind w:left="720"/>
    </w:pPr>
    <w:rPr>
      <w:sz w:val="20"/>
    </w:rPr>
  </w:style>
  <w:style w:type="paragraph" w:customStyle="1" w:styleId="Bullet1">
    <w:name w:val="Bullet1"/>
    <w:basedOn w:val="BodyText"/>
    <w:rsid w:val="00634FCB"/>
    <w:pPr>
      <w:numPr>
        <w:numId w:val="1"/>
      </w:numPr>
    </w:pPr>
  </w:style>
  <w:style w:type="character" w:customStyle="1" w:styleId="BoldEmphasisStyle">
    <w:name w:val="Bold Emphasis Style"/>
    <w:rsid w:val="00634FCB"/>
    <w:rPr>
      <w:rFonts w:ascii="Times New Roman" w:hAnsi="Times New Roman"/>
      <w:b/>
      <w:sz w:val="22"/>
    </w:rPr>
  </w:style>
  <w:style w:type="paragraph" w:customStyle="1" w:styleId="Bullet2">
    <w:name w:val="Bullet2"/>
    <w:basedOn w:val="BodyText"/>
    <w:rsid w:val="00634FCB"/>
    <w:pPr>
      <w:numPr>
        <w:numId w:val="2"/>
      </w:numPr>
    </w:pPr>
  </w:style>
  <w:style w:type="paragraph" w:customStyle="1" w:styleId="Bullet3">
    <w:name w:val="Bullet3"/>
    <w:basedOn w:val="BodyText"/>
    <w:rsid w:val="00634FCB"/>
    <w:pPr>
      <w:numPr>
        <w:numId w:val="3"/>
      </w:numPr>
    </w:pPr>
  </w:style>
  <w:style w:type="character" w:styleId="FootnoteReference">
    <w:name w:val="footnote reference"/>
    <w:semiHidden/>
    <w:rsid w:val="00634FCB"/>
    <w:rPr>
      <w:vertAlign w:val="superscript"/>
    </w:rPr>
  </w:style>
  <w:style w:type="paragraph" w:styleId="TOC5">
    <w:name w:val="toc 5"/>
    <w:basedOn w:val="Normal"/>
    <w:next w:val="Normal"/>
    <w:autoRedefine/>
    <w:semiHidden/>
    <w:rsid w:val="00634FCB"/>
    <w:pPr>
      <w:spacing w:line="480" w:lineRule="auto"/>
      <w:ind w:left="878"/>
    </w:pPr>
    <w:rPr>
      <w:sz w:val="20"/>
    </w:rPr>
  </w:style>
  <w:style w:type="paragraph" w:styleId="Caption">
    <w:name w:val="caption"/>
    <w:basedOn w:val="BodyText"/>
    <w:next w:val="Exhibit"/>
    <w:autoRedefine/>
    <w:qFormat/>
    <w:rsid w:val="00634FCB"/>
    <w:pPr>
      <w:keepNext/>
      <w:keepLines/>
      <w:spacing w:before="120"/>
      <w:jc w:val="center"/>
    </w:pPr>
    <w:rPr>
      <w:rFonts w:ascii="Verdana" w:hAnsi="Verdana"/>
      <w:b/>
      <w:bCs/>
      <w:i/>
      <w:sz w:val="18"/>
    </w:rPr>
  </w:style>
  <w:style w:type="paragraph" w:customStyle="1" w:styleId="TableHeading">
    <w:name w:val="Table Heading"/>
    <w:uiPriority w:val="99"/>
    <w:rsid w:val="00634FCB"/>
    <w:pPr>
      <w:spacing w:before="40" w:after="40"/>
      <w:jc w:val="center"/>
    </w:pPr>
    <w:rPr>
      <w:rFonts w:ascii="Verdana" w:hAnsi="Verdana"/>
      <w:b/>
      <w:color w:val="000080"/>
      <w:sz w:val="18"/>
    </w:rPr>
  </w:style>
  <w:style w:type="paragraph" w:customStyle="1" w:styleId="TableText">
    <w:name w:val="Table Text"/>
    <w:uiPriority w:val="99"/>
    <w:rsid w:val="00634FCB"/>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rsid w:val="00634FCB"/>
    <w:pPr>
      <w:numPr>
        <w:numId w:val="9"/>
      </w:numPr>
    </w:pPr>
  </w:style>
  <w:style w:type="paragraph" w:styleId="TOC6">
    <w:name w:val="toc 6"/>
    <w:basedOn w:val="Normal"/>
    <w:next w:val="Normal"/>
    <w:autoRedefine/>
    <w:semiHidden/>
    <w:rsid w:val="00634FCB"/>
    <w:pPr>
      <w:spacing w:line="480" w:lineRule="auto"/>
      <w:ind w:left="1094"/>
    </w:pPr>
  </w:style>
  <w:style w:type="paragraph" w:styleId="TOC7">
    <w:name w:val="toc 7"/>
    <w:basedOn w:val="Normal"/>
    <w:next w:val="Normal"/>
    <w:autoRedefine/>
    <w:semiHidden/>
    <w:rsid w:val="00634FCB"/>
    <w:pPr>
      <w:spacing w:line="340" w:lineRule="exact"/>
      <w:ind w:left="1325"/>
    </w:pPr>
  </w:style>
  <w:style w:type="paragraph" w:styleId="TOC8">
    <w:name w:val="toc 8"/>
    <w:basedOn w:val="Normal"/>
    <w:next w:val="Normal"/>
    <w:autoRedefine/>
    <w:semiHidden/>
    <w:rsid w:val="00634FCB"/>
    <w:pPr>
      <w:spacing w:line="340" w:lineRule="exact"/>
      <w:ind w:left="1541"/>
    </w:pPr>
  </w:style>
  <w:style w:type="paragraph" w:styleId="TOC9">
    <w:name w:val="toc 9"/>
    <w:basedOn w:val="Normal"/>
    <w:next w:val="Normal"/>
    <w:autoRedefine/>
    <w:semiHidden/>
    <w:rsid w:val="00634FCB"/>
    <w:pPr>
      <w:spacing w:line="340" w:lineRule="exact"/>
      <w:ind w:left="1757"/>
    </w:pPr>
    <w:rPr>
      <w:sz w:val="20"/>
    </w:rPr>
  </w:style>
  <w:style w:type="character" w:styleId="Hyperlink">
    <w:name w:val="Hyperlink"/>
    <w:uiPriority w:val="99"/>
    <w:rsid w:val="00634FCB"/>
    <w:rPr>
      <w:color w:val="0000FF"/>
      <w:u w:val="single"/>
    </w:rPr>
  </w:style>
  <w:style w:type="paragraph" w:styleId="BodyText2">
    <w:name w:val="Body Text 2"/>
    <w:basedOn w:val="BodyText"/>
    <w:rsid w:val="00634FCB"/>
  </w:style>
  <w:style w:type="paragraph" w:customStyle="1" w:styleId="Exhibit">
    <w:name w:val="Exhibit"/>
    <w:basedOn w:val="BodyText"/>
    <w:next w:val="BodyText"/>
    <w:rsid w:val="00634FCB"/>
    <w:pPr>
      <w:spacing w:after="240"/>
      <w:jc w:val="center"/>
    </w:pPr>
    <w:rPr>
      <w:rFonts w:ascii="Verdana" w:hAnsi="Verdana"/>
      <w:sz w:val="20"/>
    </w:rPr>
  </w:style>
  <w:style w:type="paragraph" w:customStyle="1" w:styleId="Bullet1Paragraph">
    <w:name w:val="Bullet 1 Paragraph"/>
    <w:basedOn w:val="BodyText"/>
    <w:next w:val="Bullet1"/>
    <w:rsid w:val="00634FCB"/>
  </w:style>
  <w:style w:type="paragraph" w:customStyle="1" w:styleId="Bullet2paragraph">
    <w:name w:val="Bullet 2 paragraph"/>
    <w:basedOn w:val="BodyText"/>
    <w:next w:val="Bullet2"/>
    <w:rsid w:val="00634FCB"/>
    <w:pPr>
      <w:ind w:left="1080"/>
    </w:pPr>
  </w:style>
  <w:style w:type="paragraph" w:customStyle="1" w:styleId="Bullet3paragraph">
    <w:name w:val="Bullet 3 paragraph"/>
    <w:basedOn w:val="BodyText"/>
    <w:next w:val="Bullet3"/>
    <w:rsid w:val="00634FCB"/>
    <w:pPr>
      <w:ind w:left="1440"/>
    </w:pPr>
  </w:style>
  <w:style w:type="paragraph" w:customStyle="1" w:styleId="RFPText">
    <w:name w:val="RFP Text"/>
    <w:basedOn w:val="BodyText"/>
    <w:rsid w:val="00634FCB"/>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634FCB"/>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634FCB"/>
    <w:pPr>
      <w:ind w:left="446" w:hanging="446"/>
    </w:pPr>
  </w:style>
  <w:style w:type="paragraph" w:styleId="BodyText">
    <w:name w:val="Body Text"/>
    <w:link w:val="BodyTextChar"/>
    <w:autoRedefine/>
    <w:rsid w:val="000F06BC"/>
    <w:pPr>
      <w:spacing w:after="120"/>
    </w:pPr>
    <w:rPr>
      <w:rFonts w:ascii="Calibri" w:hAnsi="Calibri"/>
      <w:sz w:val="24"/>
    </w:rPr>
  </w:style>
  <w:style w:type="paragraph" w:customStyle="1" w:styleId="Flag">
    <w:name w:val="Flag"/>
    <w:next w:val="BodyText"/>
    <w:rsid w:val="00634FCB"/>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634FCB"/>
    <w:pPr>
      <w:framePr w:wrap="around"/>
    </w:pPr>
    <w:rPr>
      <w:b/>
    </w:rPr>
  </w:style>
  <w:style w:type="paragraph" w:styleId="BodyText3">
    <w:name w:val="Body Text 3"/>
    <w:basedOn w:val="BodyText"/>
    <w:rsid w:val="00634FCB"/>
    <w:pPr>
      <w:ind w:left="720"/>
    </w:pPr>
    <w:rPr>
      <w:sz w:val="16"/>
      <w:szCs w:val="16"/>
    </w:rPr>
  </w:style>
  <w:style w:type="paragraph" w:styleId="BalloonText">
    <w:name w:val="Balloon Text"/>
    <w:basedOn w:val="Normal"/>
    <w:semiHidden/>
    <w:rsid w:val="00634FCB"/>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rPr>
      <w:lang/>
    </w:r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0F06BC"/>
    <w:rPr>
      <w:rFonts w:ascii="Calibri" w:hAnsi="Calibri"/>
      <w:sz w:val="24"/>
      <w:lang w:bidi="ar-SA"/>
    </w:rPr>
  </w:style>
  <w:style w:type="character" w:customStyle="1" w:styleId="TrnProgramChar">
    <w:name w:val="Trn Program Char"/>
    <w:link w:val="TrnProgram"/>
    <w:rsid w:val="009762F9"/>
    <w:rPr>
      <w:rFonts w:ascii="Calibri" w:hAnsi="Calibri"/>
      <w:sz w:val="24"/>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C10AB4"/>
    <w:rPr>
      <w:rFonts w:ascii="Verdana" w:hAnsi="Verdana"/>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lang/>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C10AB4"/>
    <w:rPr>
      <w:rFonts w:ascii="Verdana" w:hAnsi="Verdana"/>
      <w:bCs/>
      <w:kern w:val="32"/>
      <w:sz w:val="44"/>
      <w:szCs w:val="32"/>
    </w:rPr>
  </w:style>
  <w:style w:type="character" w:customStyle="1" w:styleId="Heading4Char">
    <w:name w:val="Heading 4 Char"/>
    <w:link w:val="Heading4"/>
    <w:rsid w:val="002F58FB"/>
    <w:rPr>
      <w:rFonts w:ascii="Verdana" w:hAnsi="Verdana"/>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537BA6"/>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paragraph" w:styleId="NormalWeb">
    <w:name w:val="Normal (Web)"/>
    <w:basedOn w:val="Normal"/>
    <w:uiPriority w:val="99"/>
    <w:unhideWhenUsed/>
    <w:rsid w:val="005C21F8"/>
    <w:pPr>
      <w:spacing w:before="100" w:beforeAutospacing="1" w:after="100" w:afterAutospacing="1"/>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172647015">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36712676">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84379426">
      <w:bodyDiv w:val="1"/>
      <w:marLeft w:val="0"/>
      <w:marRight w:val="0"/>
      <w:marTop w:val="30"/>
      <w:marBottom w:val="750"/>
      <w:divBdr>
        <w:top w:val="none" w:sz="0" w:space="0" w:color="auto"/>
        <w:left w:val="none" w:sz="0" w:space="0" w:color="auto"/>
        <w:bottom w:val="none" w:sz="0" w:space="0" w:color="auto"/>
        <w:right w:val="none" w:sz="0" w:space="0" w:color="auto"/>
      </w:divBdr>
      <w:divsChild>
        <w:div w:id="334380005">
          <w:marLeft w:val="0"/>
          <w:marRight w:val="0"/>
          <w:marTop w:val="0"/>
          <w:marBottom w:val="0"/>
          <w:divBdr>
            <w:top w:val="none" w:sz="0" w:space="0" w:color="auto"/>
            <w:left w:val="none" w:sz="0" w:space="0" w:color="auto"/>
            <w:bottom w:val="none" w:sz="0" w:space="0" w:color="auto"/>
            <w:right w:val="none" w:sz="0" w:space="0" w:color="auto"/>
          </w:divBdr>
        </w:div>
      </w:divsChild>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opic xmlns="b43059d4-518e-4a11-9081-9cccf8886f13">Analysis &amp; Design</Topic>
    <Sub_x002d_Topic xmlns="b43059d4-518e-4a11-9081-9cccf8886f13">Use Cases</Sub_x002d_Topic>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D4C6E-05EF-4476-96B2-A88787BBD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59d4-518e-4a11-9081-9cccf8886f1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315B930-A08A-4D09-BBBC-8D377088BA63}">
  <ds:schemaRefs>
    <ds:schemaRef ds:uri="http://schemas.microsoft.com/office/2006/metadata/longProperties"/>
  </ds:schemaRefs>
</ds:datastoreItem>
</file>

<file path=customXml/itemProps3.xml><?xml version="1.0" encoding="utf-8"?>
<ds:datastoreItem xmlns:ds="http://schemas.openxmlformats.org/officeDocument/2006/customXml" ds:itemID="{F98CD7D0-230B-4AD7-A5C7-442E4A3150C5}">
  <ds:schemaRefs>
    <ds:schemaRef ds:uri="http://schemas.microsoft.com/sharepoint/v3/contenttype/forms"/>
  </ds:schemaRefs>
</ds:datastoreItem>
</file>

<file path=customXml/itemProps4.xml><?xml version="1.0" encoding="utf-8"?>
<ds:datastoreItem xmlns:ds="http://schemas.openxmlformats.org/officeDocument/2006/customXml" ds:itemID="{48E88E86-6432-474D-AAD6-0B28C8E94A84}">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b43059d4-518e-4a11-9081-9cccf8886f13"/>
    <ds:schemaRef ds:uri="http://schemas.openxmlformats.org/package/2006/metadata/core-properties"/>
  </ds:schemaRefs>
</ds:datastoreItem>
</file>

<file path=customXml/itemProps5.xml><?xml version="1.0" encoding="utf-8"?>
<ds:datastoreItem xmlns:ds="http://schemas.openxmlformats.org/officeDocument/2006/customXml" ds:itemID="{C3574255-5F98-4EEA-B4E5-682A32CE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Deliverable scholar.dot</Template>
  <TotalTime>2</TotalTime>
  <Pages>24</Pages>
  <Words>4793</Words>
  <Characters>30820</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35542</CharactersWithSpaces>
  <SharedDoc>false</SharedDoc>
  <HLinks>
    <vt:vector size="450" baseType="variant">
      <vt:variant>
        <vt:i4>1310781</vt:i4>
      </vt:variant>
      <vt:variant>
        <vt:i4>446</vt:i4>
      </vt:variant>
      <vt:variant>
        <vt:i4>0</vt:i4>
      </vt:variant>
      <vt:variant>
        <vt:i4>5</vt:i4>
      </vt:variant>
      <vt:variant>
        <vt:lpwstr/>
      </vt:variant>
      <vt:variant>
        <vt:lpwstr>_Toc340668895</vt:lpwstr>
      </vt:variant>
      <vt:variant>
        <vt:i4>1310781</vt:i4>
      </vt:variant>
      <vt:variant>
        <vt:i4>440</vt:i4>
      </vt:variant>
      <vt:variant>
        <vt:i4>0</vt:i4>
      </vt:variant>
      <vt:variant>
        <vt:i4>5</vt:i4>
      </vt:variant>
      <vt:variant>
        <vt:lpwstr/>
      </vt:variant>
      <vt:variant>
        <vt:lpwstr>_Toc340668894</vt:lpwstr>
      </vt:variant>
      <vt:variant>
        <vt:i4>1310781</vt:i4>
      </vt:variant>
      <vt:variant>
        <vt:i4>434</vt:i4>
      </vt:variant>
      <vt:variant>
        <vt:i4>0</vt:i4>
      </vt:variant>
      <vt:variant>
        <vt:i4>5</vt:i4>
      </vt:variant>
      <vt:variant>
        <vt:lpwstr/>
      </vt:variant>
      <vt:variant>
        <vt:lpwstr>_Toc340668893</vt:lpwstr>
      </vt:variant>
      <vt:variant>
        <vt:i4>1310781</vt:i4>
      </vt:variant>
      <vt:variant>
        <vt:i4>428</vt:i4>
      </vt:variant>
      <vt:variant>
        <vt:i4>0</vt:i4>
      </vt:variant>
      <vt:variant>
        <vt:i4>5</vt:i4>
      </vt:variant>
      <vt:variant>
        <vt:lpwstr/>
      </vt:variant>
      <vt:variant>
        <vt:lpwstr>_Toc340668892</vt:lpwstr>
      </vt:variant>
      <vt:variant>
        <vt:i4>1310781</vt:i4>
      </vt:variant>
      <vt:variant>
        <vt:i4>422</vt:i4>
      </vt:variant>
      <vt:variant>
        <vt:i4>0</vt:i4>
      </vt:variant>
      <vt:variant>
        <vt:i4>5</vt:i4>
      </vt:variant>
      <vt:variant>
        <vt:lpwstr/>
      </vt:variant>
      <vt:variant>
        <vt:lpwstr>_Toc340668891</vt:lpwstr>
      </vt:variant>
      <vt:variant>
        <vt:i4>1310781</vt:i4>
      </vt:variant>
      <vt:variant>
        <vt:i4>416</vt:i4>
      </vt:variant>
      <vt:variant>
        <vt:i4>0</vt:i4>
      </vt:variant>
      <vt:variant>
        <vt:i4>5</vt:i4>
      </vt:variant>
      <vt:variant>
        <vt:lpwstr/>
      </vt:variant>
      <vt:variant>
        <vt:lpwstr>_Toc340668890</vt:lpwstr>
      </vt:variant>
      <vt:variant>
        <vt:i4>1376317</vt:i4>
      </vt:variant>
      <vt:variant>
        <vt:i4>410</vt:i4>
      </vt:variant>
      <vt:variant>
        <vt:i4>0</vt:i4>
      </vt:variant>
      <vt:variant>
        <vt:i4>5</vt:i4>
      </vt:variant>
      <vt:variant>
        <vt:lpwstr/>
      </vt:variant>
      <vt:variant>
        <vt:lpwstr>_Toc340668889</vt:lpwstr>
      </vt:variant>
      <vt:variant>
        <vt:i4>1376317</vt:i4>
      </vt:variant>
      <vt:variant>
        <vt:i4>404</vt:i4>
      </vt:variant>
      <vt:variant>
        <vt:i4>0</vt:i4>
      </vt:variant>
      <vt:variant>
        <vt:i4>5</vt:i4>
      </vt:variant>
      <vt:variant>
        <vt:lpwstr/>
      </vt:variant>
      <vt:variant>
        <vt:lpwstr>_Toc340668888</vt:lpwstr>
      </vt:variant>
      <vt:variant>
        <vt:i4>1376317</vt:i4>
      </vt:variant>
      <vt:variant>
        <vt:i4>398</vt:i4>
      </vt:variant>
      <vt:variant>
        <vt:i4>0</vt:i4>
      </vt:variant>
      <vt:variant>
        <vt:i4>5</vt:i4>
      </vt:variant>
      <vt:variant>
        <vt:lpwstr/>
      </vt:variant>
      <vt:variant>
        <vt:lpwstr>_Toc340668887</vt:lpwstr>
      </vt:variant>
      <vt:variant>
        <vt:i4>1376317</vt:i4>
      </vt:variant>
      <vt:variant>
        <vt:i4>392</vt:i4>
      </vt:variant>
      <vt:variant>
        <vt:i4>0</vt:i4>
      </vt:variant>
      <vt:variant>
        <vt:i4>5</vt:i4>
      </vt:variant>
      <vt:variant>
        <vt:lpwstr/>
      </vt:variant>
      <vt:variant>
        <vt:lpwstr>_Toc340668886</vt:lpwstr>
      </vt:variant>
      <vt:variant>
        <vt:i4>1376317</vt:i4>
      </vt:variant>
      <vt:variant>
        <vt:i4>386</vt:i4>
      </vt:variant>
      <vt:variant>
        <vt:i4>0</vt:i4>
      </vt:variant>
      <vt:variant>
        <vt:i4>5</vt:i4>
      </vt:variant>
      <vt:variant>
        <vt:lpwstr/>
      </vt:variant>
      <vt:variant>
        <vt:lpwstr>_Toc340668885</vt:lpwstr>
      </vt:variant>
      <vt:variant>
        <vt:i4>1376317</vt:i4>
      </vt:variant>
      <vt:variant>
        <vt:i4>380</vt:i4>
      </vt:variant>
      <vt:variant>
        <vt:i4>0</vt:i4>
      </vt:variant>
      <vt:variant>
        <vt:i4>5</vt:i4>
      </vt:variant>
      <vt:variant>
        <vt:lpwstr/>
      </vt:variant>
      <vt:variant>
        <vt:lpwstr>_Toc340668884</vt:lpwstr>
      </vt:variant>
      <vt:variant>
        <vt:i4>1376317</vt:i4>
      </vt:variant>
      <vt:variant>
        <vt:i4>374</vt:i4>
      </vt:variant>
      <vt:variant>
        <vt:i4>0</vt:i4>
      </vt:variant>
      <vt:variant>
        <vt:i4>5</vt:i4>
      </vt:variant>
      <vt:variant>
        <vt:lpwstr/>
      </vt:variant>
      <vt:variant>
        <vt:lpwstr>_Toc340668883</vt:lpwstr>
      </vt:variant>
      <vt:variant>
        <vt:i4>1376317</vt:i4>
      </vt:variant>
      <vt:variant>
        <vt:i4>368</vt:i4>
      </vt:variant>
      <vt:variant>
        <vt:i4>0</vt:i4>
      </vt:variant>
      <vt:variant>
        <vt:i4>5</vt:i4>
      </vt:variant>
      <vt:variant>
        <vt:lpwstr/>
      </vt:variant>
      <vt:variant>
        <vt:lpwstr>_Toc340668882</vt:lpwstr>
      </vt:variant>
      <vt:variant>
        <vt:i4>1376317</vt:i4>
      </vt:variant>
      <vt:variant>
        <vt:i4>362</vt:i4>
      </vt:variant>
      <vt:variant>
        <vt:i4>0</vt:i4>
      </vt:variant>
      <vt:variant>
        <vt:i4>5</vt:i4>
      </vt:variant>
      <vt:variant>
        <vt:lpwstr/>
      </vt:variant>
      <vt:variant>
        <vt:lpwstr>_Toc340668881</vt:lpwstr>
      </vt:variant>
      <vt:variant>
        <vt:i4>1376317</vt:i4>
      </vt:variant>
      <vt:variant>
        <vt:i4>356</vt:i4>
      </vt:variant>
      <vt:variant>
        <vt:i4>0</vt:i4>
      </vt:variant>
      <vt:variant>
        <vt:i4>5</vt:i4>
      </vt:variant>
      <vt:variant>
        <vt:lpwstr/>
      </vt:variant>
      <vt:variant>
        <vt:lpwstr>_Toc340668880</vt:lpwstr>
      </vt:variant>
      <vt:variant>
        <vt:i4>1703997</vt:i4>
      </vt:variant>
      <vt:variant>
        <vt:i4>350</vt:i4>
      </vt:variant>
      <vt:variant>
        <vt:i4>0</vt:i4>
      </vt:variant>
      <vt:variant>
        <vt:i4>5</vt:i4>
      </vt:variant>
      <vt:variant>
        <vt:lpwstr/>
      </vt:variant>
      <vt:variant>
        <vt:lpwstr>_Toc340668879</vt:lpwstr>
      </vt:variant>
      <vt:variant>
        <vt:i4>1703997</vt:i4>
      </vt:variant>
      <vt:variant>
        <vt:i4>344</vt:i4>
      </vt:variant>
      <vt:variant>
        <vt:i4>0</vt:i4>
      </vt:variant>
      <vt:variant>
        <vt:i4>5</vt:i4>
      </vt:variant>
      <vt:variant>
        <vt:lpwstr/>
      </vt:variant>
      <vt:variant>
        <vt:lpwstr>_Toc340668878</vt:lpwstr>
      </vt:variant>
      <vt:variant>
        <vt:i4>1703997</vt:i4>
      </vt:variant>
      <vt:variant>
        <vt:i4>338</vt:i4>
      </vt:variant>
      <vt:variant>
        <vt:i4>0</vt:i4>
      </vt:variant>
      <vt:variant>
        <vt:i4>5</vt:i4>
      </vt:variant>
      <vt:variant>
        <vt:lpwstr/>
      </vt:variant>
      <vt:variant>
        <vt:lpwstr>_Toc340668877</vt:lpwstr>
      </vt:variant>
      <vt:variant>
        <vt:i4>1703997</vt:i4>
      </vt:variant>
      <vt:variant>
        <vt:i4>332</vt:i4>
      </vt:variant>
      <vt:variant>
        <vt:i4>0</vt:i4>
      </vt:variant>
      <vt:variant>
        <vt:i4>5</vt:i4>
      </vt:variant>
      <vt:variant>
        <vt:lpwstr/>
      </vt:variant>
      <vt:variant>
        <vt:lpwstr>_Toc340668876</vt:lpwstr>
      </vt:variant>
      <vt:variant>
        <vt:i4>1703997</vt:i4>
      </vt:variant>
      <vt:variant>
        <vt:i4>326</vt:i4>
      </vt:variant>
      <vt:variant>
        <vt:i4>0</vt:i4>
      </vt:variant>
      <vt:variant>
        <vt:i4>5</vt:i4>
      </vt:variant>
      <vt:variant>
        <vt:lpwstr/>
      </vt:variant>
      <vt:variant>
        <vt:lpwstr>_Toc340668875</vt:lpwstr>
      </vt:variant>
      <vt:variant>
        <vt:i4>1703997</vt:i4>
      </vt:variant>
      <vt:variant>
        <vt:i4>320</vt:i4>
      </vt:variant>
      <vt:variant>
        <vt:i4>0</vt:i4>
      </vt:variant>
      <vt:variant>
        <vt:i4>5</vt:i4>
      </vt:variant>
      <vt:variant>
        <vt:lpwstr/>
      </vt:variant>
      <vt:variant>
        <vt:lpwstr>_Toc340668874</vt:lpwstr>
      </vt:variant>
      <vt:variant>
        <vt:i4>1703997</vt:i4>
      </vt:variant>
      <vt:variant>
        <vt:i4>314</vt:i4>
      </vt:variant>
      <vt:variant>
        <vt:i4>0</vt:i4>
      </vt:variant>
      <vt:variant>
        <vt:i4>5</vt:i4>
      </vt:variant>
      <vt:variant>
        <vt:lpwstr/>
      </vt:variant>
      <vt:variant>
        <vt:lpwstr>_Toc340668873</vt:lpwstr>
      </vt:variant>
      <vt:variant>
        <vt:i4>1703997</vt:i4>
      </vt:variant>
      <vt:variant>
        <vt:i4>308</vt:i4>
      </vt:variant>
      <vt:variant>
        <vt:i4>0</vt:i4>
      </vt:variant>
      <vt:variant>
        <vt:i4>5</vt:i4>
      </vt:variant>
      <vt:variant>
        <vt:lpwstr/>
      </vt:variant>
      <vt:variant>
        <vt:lpwstr>_Toc340668872</vt:lpwstr>
      </vt:variant>
      <vt:variant>
        <vt:i4>1703997</vt:i4>
      </vt:variant>
      <vt:variant>
        <vt:i4>302</vt:i4>
      </vt:variant>
      <vt:variant>
        <vt:i4>0</vt:i4>
      </vt:variant>
      <vt:variant>
        <vt:i4>5</vt:i4>
      </vt:variant>
      <vt:variant>
        <vt:lpwstr/>
      </vt:variant>
      <vt:variant>
        <vt:lpwstr>_Toc340668871</vt:lpwstr>
      </vt:variant>
      <vt:variant>
        <vt:i4>1703997</vt:i4>
      </vt:variant>
      <vt:variant>
        <vt:i4>296</vt:i4>
      </vt:variant>
      <vt:variant>
        <vt:i4>0</vt:i4>
      </vt:variant>
      <vt:variant>
        <vt:i4>5</vt:i4>
      </vt:variant>
      <vt:variant>
        <vt:lpwstr/>
      </vt:variant>
      <vt:variant>
        <vt:lpwstr>_Toc340668870</vt:lpwstr>
      </vt:variant>
      <vt:variant>
        <vt:i4>1769533</vt:i4>
      </vt:variant>
      <vt:variant>
        <vt:i4>290</vt:i4>
      </vt:variant>
      <vt:variant>
        <vt:i4>0</vt:i4>
      </vt:variant>
      <vt:variant>
        <vt:i4>5</vt:i4>
      </vt:variant>
      <vt:variant>
        <vt:lpwstr/>
      </vt:variant>
      <vt:variant>
        <vt:lpwstr>_Toc340668869</vt:lpwstr>
      </vt:variant>
      <vt:variant>
        <vt:i4>1769533</vt:i4>
      </vt:variant>
      <vt:variant>
        <vt:i4>284</vt:i4>
      </vt:variant>
      <vt:variant>
        <vt:i4>0</vt:i4>
      </vt:variant>
      <vt:variant>
        <vt:i4>5</vt:i4>
      </vt:variant>
      <vt:variant>
        <vt:lpwstr/>
      </vt:variant>
      <vt:variant>
        <vt:lpwstr>_Toc340668868</vt:lpwstr>
      </vt:variant>
      <vt:variant>
        <vt:i4>1769533</vt:i4>
      </vt:variant>
      <vt:variant>
        <vt:i4>278</vt:i4>
      </vt:variant>
      <vt:variant>
        <vt:i4>0</vt:i4>
      </vt:variant>
      <vt:variant>
        <vt:i4>5</vt:i4>
      </vt:variant>
      <vt:variant>
        <vt:lpwstr/>
      </vt:variant>
      <vt:variant>
        <vt:lpwstr>_Toc340668867</vt:lpwstr>
      </vt:variant>
      <vt:variant>
        <vt:i4>1769533</vt:i4>
      </vt:variant>
      <vt:variant>
        <vt:i4>272</vt:i4>
      </vt:variant>
      <vt:variant>
        <vt:i4>0</vt:i4>
      </vt:variant>
      <vt:variant>
        <vt:i4>5</vt:i4>
      </vt:variant>
      <vt:variant>
        <vt:lpwstr/>
      </vt:variant>
      <vt:variant>
        <vt:lpwstr>_Toc340668866</vt:lpwstr>
      </vt:variant>
      <vt:variant>
        <vt:i4>1769533</vt:i4>
      </vt:variant>
      <vt:variant>
        <vt:i4>266</vt:i4>
      </vt:variant>
      <vt:variant>
        <vt:i4>0</vt:i4>
      </vt:variant>
      <vt:variant>
        <vt:i4>5</vt:i4>
      </vt:variant>
      <vt:variant>
        <vt:lpwstr/>
      </vt:variant>
      <vt:variant>
        <vt:lpwstr>_Toc340668865</vt:lpwstr>
      </vt:variant>
      <vt:variant>
        <vt:i4>1769533</vt:i4>
      </vt:variant>
      <vt:variant>
        <vt:i4>260</vt:i4>
      </vt:variant>
      <vt:variant>
        <vt:i4>0</vt:i4>
      </vt:variant>
      <vt:variant>
        <vt:i4>5</vt:i4>
      </vt:variant>
      <vt:variant>
        <vt:lpwstr/>
      </vt:variant>
      <vt:variant>
        <vt:lpwstr>_Toc340668864</vt:lpwstr>
      </vt:variant>
      <vt:variant>
        <vt:i4>1769533</vt:i4>
      </vt:variant>
      <vt:variant>
        <vt:i4>254</vt:i4>
      </vt:variant>
      <vt:variant>
        <vt:i4>0</vt:i4>
      </vt:variant>
      <vt:variant>
        <vt:i4>5</vt:i4>
      </vt:variant>
      <vt:variant>
        <vt:lpwstr/>
      </vt:variant>
      <vt:variant>
        <vt:lpwstr>_Toc340668863</vt:lpwstr>
      </vt:variant>
      <vt:variant>
        <vt:i4>1769533</vt:i4>
      </vt:variant>
      <vt:variant>
        <vt:i4>248</vt:i4>
      </vt:variant>
      <vt:variant>
        <vt:i4>0</vt:i4>
      </vt:variant>
      <vt:variant>
        <vt:i4>5</vt:i4>
      </vt:variant>
      <vt:variant>
        <vt:lpwstr/>
      </vt:variant>
      <vt:variant>
        <vt:lpwstr>_Toc340668862</vt:lpwstr>
      </vt:variant>
      <vt:variant>
        <vt:i4>1769533</vt:i4>
      </vt:variant>
      <vt:variant>
        <vt:i4>242</vt:i4>
      </vt:variant>
      <vt:variant>
        <vt:i4>0</vt:i4>
      </vt:variant>
      <vt:variant>
        <vt:i4>5</vt:i4>
      </vt:variant>
      <vt:variant>
        <vt:lpwstr/>
      </vt:variant>
      <vt:variant>
        <vt:lpwstr>_Toc340668861</vt:lpwstr>
      </vt:variant>
      <vt:variant>
        <vt:i4>1769533</vt:i4>
      </vt:variant>
      <vt:variant>
        <vt:i4>236</vt:i4>
      </vt:variant>
      <vt:variant>
        <vt:i4>0</vt:i4>
      </vt:variant>
      <vt:variant>
        <vt:i4>5</vt:i4>
      </vt:variant>
      <vt:variant>
        <vt:lpwstr/>
      </vt:variant>
      <vt:variant>
        <vt:lpwstr>_Toc340668860</vt:lpwstr>
      </vt:variant>
      <vt:variant>
        <vt:i4>1572925</vt:i4>
      </vt:variant>
      <vt:variant>
        <vt:i4>230</vt:i4>
      </vt:variant>
      <vt:variant>
        <vt:i4>0</vt:i4>
      </vt:variant>
      <vt:variant>
        <vt:i4>5</vt:i4>
      </vt:variant>
      <vt:variant>
        <vt:lpwstr/>
      </vt:variant>
      <vt:variant>
        <vt:lpwstr>_Toc340668859</vt:lpwstr>
      </vt:variant>
      <vt:variant>
        <vt:i4>1572925</vt:i4>
      </vt:variant>
      <vt:variant>
        <vt:i4>224</vt:i4>
      </vt:variant>
      <vt:variant>
        <vt:i4>0</vt:i4>
      </vt:variant>
      <vt:variant>
        <vt:i4>5</vt:i4>
      </vt:variant>
      <vt:variant>
        <vt:lpwstr/>
      </vt:variant>
      <vt:variant>
        <vt:lpwstr>_Toc340668858</vt:lpwstr>
      </vt:variant>
      <vt:variant>
        <vt:i4>1572925</vt:i4>
      </vt:variant>
      <vt:variant>
        <vt:i4>218</vt:i4>
      </vt:variant>
      <vt:variant>
        <vt:i4>0</vt:i4>
      </vt:variant>
      <vt:variant>
        <vt:i4>5</vt:i4>
      </vt:variant>
      <vt:variant>
        <vt:lpwstr/>
      </vt:variant>
      <vt:variant>
        <vt:lpwstr>_Toc340668857</vt:lpwstr>
      </vt:variant>
      <vt:variant>
        <vt:i4>1572925</vt:i4>
      </vt:variant>
      <vt:variant>
        <vt:i4>212</vt:i4>
      </vt:variant>
      <vt:variant>
        <vt:i4>0</vt:i4>
      </vt:variant>
      <vt:variant>
        <vt:i4>5</vt:i4>
      </vt:variant>
      <vt:variant>
        <vt:lpwstr/>
      </vt:variant>
      <vt:variant>
        <vt:lpwstr>_Toc340668856</vt:lpwstr>
      </vt:variant>
      <vt:variant>
        <vt:i4>1572925</vt:i4>
      </vt:variant>
      <vt:variant>
        <vt:i4>206</vt:i4>
      </vt:variant>
      <vt:variant>
        <vt:i4>0</vt:i4>
      </vt:variant>
      <vt:variant>
        <vt:i4>5</vt:i4>
      </vt:variant>
      <vt:variant>
        <vt:lpwstr/>
      </vt:variant>
      <vt:variant>
        <vt:lpwstr>_Toc340668855</vt:lpwstr>
      </vt:variant>
      <vt:variant>
        <vt:i4>1572925</vt:i4>
      </vt:variant>
      <vt:variant>
        <vt:i4>200</vt:i4>
      </vt:variant>
      <vt:variant>
        <vt:i4>0</vt:i4>
      </vt:variant>
      <vt:variant>
        <vt:i4>5</vt:i4>
      </vt:variant>
      <vt:variant>
        <vt:lpwstr/>
      </vt:variant>
      <vt:variant>
        <vt:lpwstr>_Toc340668854</vt:lpwstr>
      </vt:variant>
      <vt:variant>
        <vt:i4>1572925</vt:i4>
      </vt:variant>
      <vt:variant>
        <vt:i4>194</vt:i4>
      </vt:variant>
      <vt:variant>
        <vt:i4>0</vt:i4>
      </vt:variant>
      <vt:variant>
        <vt:i4>5</vt:i4>
      </vt:variant>
      <vt:variant>
        <vt:lpwstr/>
      </vt:variant>
      <vt:variant>
        <vt:lpwstr>_Toc340668853</vt:lpwstr>
      </vt:variant>
      <vt:variant>
        <vt:i4>1572925</vt:i4>
      </vt:variant>
      <vt:variant>
        <vt:i4>188</vt:i4>
      </vt:variant>
      <vt:variant>
        <vt:i4>0</vt:i4>
      </vt:variant>
      <vt:variant>
        <vt:i4>5</vt:i4>
      </vt:variant>
      <vt:variant>
        <vt:lpwstr/>
      </vt:variant>
      <vt:variant>
        <vt:lpwstr>_Toc340668852</vt:lpwstr>
      </vt:variant>
      <vt:variant>
        <vt:i4>1572925</vt:i4>
      </vt:variant>
      <vt:variant>
        <vt:i4>182</vt:i4>
      </vt:variant>
      <vt:variant>
        <vt:i4>0</vt:i4>
      </vt:variant>
      <vt:variant>
        <vt:i4>5</vt:i4>
      </vt:variant>
      <vt:variant>
        <vt:lpwstr/>
      </vt:variant>
      <vt:variant>
        <vt:lpwstr>_Toc340668851</vt:lpwstr>
      </vt:variant>
      <vt:variant>
        <vt:i4>1572925</vt:i4>
      </vt:variant>
      <vt:variant>
        <vt:i4>176</vt:i4>
      </vt:variant>
      <vt:variant>
        <vt:i4>0</vt:i4>
      </vt:variant>
      <vt:variant>
        <vt:i4>5</vt:i4>
      </vt:variant>
      <vt:variant>
        <vt:lpwstr/>
      </vt:variant>
      <vt:variant>
        <vt:lpwstr>_Toc340668850</vt:lpwstr>
      </vt:variant>
      <vt:variant>
        <vt:i4>1638461</vt:i4>
      </vt:variant>
      <vt:variant>
        <vt:i4>170</vt:i4>
      </vt:variant>
      <vt:variant>
        <vt:i4>0</vt:i4>
      </vt:variant>
      <vt:variant>
        <vt:i4>5</vt:i4>
      </vt:variant>
      <vt:variant>
        <vt:lpwstr/>
      </vt:variant>
      <vt:variant>
        <vt:lpwstr>_Toc340668849</vt:lpwstr>
      </vt:variant>
      <vt:variant>
        <vt:i4>1638461</vt:i4>
      </vt:variant>
      <vt:variant>
        <vt:i4>164</vt:i4>
      </vt:variant>
      <vt:variant>
        <vt:i4>0</vt:i4>
      </vt:variant>
      <vt:variant>
        <vt:i4>5</vt:i4>
      </vt:variant>
      <vt:variant>
        <vt:lpwstr/>
      </vt:variant>
      <vt:variant>
        <vt:lpwstr>_Toc340668848</vt:lpwstr>
      </vt:variant>
      <vt:variant>
        <vt:i4>1638461</vt:i4>
      </vt:variant>
      <vt:variant>
        <vt:i4>158</vt:i4>
      </vt:variant>
      <vt:variant>
        <vt:i4>0</vt:i4>
      </vt:variant>
      <vt:variant>
        <vt:i4>5</vt:i4>
      </vt:variant>
      <vt:variant>
        <vt:lpwstr/>
      </vt:variant>
      <vt:variant>
        <vt:lpwstr>_Toc340668847</vt:lpwstr>
      </vt:variant>
      <vt:variant>
        <vt:i4>1638461</vt:i4>
      </vt:variant>
      <vt:variant>
        <vt:i4>152</vt:i4>
      </vt:variant>
      <vt:variant>
        <vt:i4>0</vt:i4>
      </vt:variant>
      <vt:variant>
        <vt:i4>5</vt:i4>
      </vt:variant>
      <vt:variant>
        <vt:lpwstr/>
      </vt:variant>
      <vt:variant>
        <vt:lpwstr>_Toc340668846</vt:lpwstr>
      </vt:variant>
      <vt:variant>
        <vt:i4>1638461</vt:i4>
      </vt:variant>
      <vt:variant>
        <vt:i4>146</vt:i4>
      </vt:variant>
      <vt:variant>
        <vt:i4>0</vt:i4>
      </vt:variant>
      <vt:variant>
        <vt:i4>5</vt:i4>
      </vt:variant>
      <vt:variant>
        <vt:lpwstr/>
      </vt:variant>
      <vt:variant>
        <vt:lpwstr>_Toc340668845</vt:lpwstr>
      </vt:variant>
      <vt:variant>
        <vt:i4>1638461</vt:i4>
      </vt:variant>
      <vt:variant>
        <vt:i4>140</vt:i4>
      </vt:variant>
      <vt:variant>
        <vt:i4>0</vt:i4>
      </vt:variant>
      <vt:variant>
        <vt:i4>5</vt:i4>
      </vt:variant>
      <vt:variant>
        <vt:lpwstr/>
      </vt:variant>
      <vt:variant>
        <vt:lpwstr>_Toc340668844</vt:lpwstr>
      </vt:variant>
      <vt:variant>
        <vt:i4>1638461</vt:i4>
      </vt:variant>
      <vt:variant>
        <vt:i4>134</vt:i4>
      </vt:variant>
      <vt:variant>
        <vt:i4>0</vt:i4>
      </vt:variant>
      <vt:variant>
        <vt:i4>5</vt:i4>
      </vt:variant>
      <vt:variant>
        <vt:lpwstr/>
      </vt:variant>
      <vt:variant>
        <vt:lpwstr>_Toc340668843</vt:lpwstr>
      </vt:variant>
      <vt:variant>
        <vt:i4>1638461</vt:i4>
      </vt:variant>
      <vt:variant>
        <vt:i4>128</vt:i4>
      </vt:variant>
      <vt:variant>
        <vt:i4>0</vt:i4>
      </vt:variant>
      <vt:variant>
        <vt:i4>5</vt:i4>
      </vt:variant>
      <vt:variant>
        <vt:lpwstr/>
      </vt:variant>
      <vt:variant>
        <vt:lpwstr>_Toc340668842</vt:lpwstr>
      </vt:variant>
      <vt:variant>
        <vt:i4>1638461</vt:i4>
      </vt:variant>
      <vt:variant>
        <vt:i4>122</vt:i4>
      </vt:variant>
      <vt:variant>
        <vt:i4>0</vt:i4>
      </vt:variant>
      <vt:variant>
        <vt:i4>5</vt:i4>
      </vt:variant>
      <vt:variant>
        <vt:lpwstr/>
      </vt:variant>
      <vt:variant>
        <vt:lpwstr>_Toc340668841</vt:lpwstr>
      </vt:variant>
      <vt:variant>
        <vt:i4>1638461</vt:i4>
      </vt:variant>
      <vt:variant>
        <vt:i4>116</vt:i4>
      </vt:variant>
      <vt:variant>
        <vt:i4>0</vt:i4>
      </vt:variant>
      <vt:variant>
        <vt:i4>5</vt:i4>
      </vt:variant>
      <vt:variant>
        <vt:lpwstr/>
      </vt:variant>
      <vt:variant>
        <vt:lpwstr>_Toc340668840</vt:lpwstr>
      </vt:variant>
      <vt:variant>
        <vt:i4>1966141</vt:i4>
      </vt:variant>
      <vt:variant>
        <vt:i4>110</vt:i4>
      </vt:variant>
      <vt:variant>
        <vt:i4>0</vt:i4>
      </vt:variant>
      <vt:variant>
        <vt:i4>5</vt:i4>
      </vt:variant>
      <vt:variant>
        <vt:lpwstr/>
      </vt:variant>
      <vt:variant>
        <vt:lpwstr>_Toc340668839</vt:lpwstr>
      </vt:variant>
      <vt:variant>
        <vt:i4>1966141</vt:i4>
      </vt:variant>
      <vt:variant>
        <vt:i4>104</vt:i4>
      </vt:variant>
      <vt:variant>
        <vt:i4>0</vt:i4>
      </vt:variant>
      <vt:variant>
        <vt:i4>5</vt:i4>
      </vt:variant>
      <vt:variant>
        <vt:lpwstr/>
      </vt:variant>
      <vt:variant>
        <vt:lpwstr>_Toc340668838</vt:lpwstr>
      </vt:variant>
      <vt:variant>
        <vt:i4>1966141</vt:i4>
      </vt:variant>
      <vt:variant>
        <vt:i4>98</vt:i4>
      </vt:variant>
      <vt:variant>
        <vt:i4>0</vt:i4>
      </vt:variant>
      <vt:variant>
        <vt:i4>5</vt:i4>
      </vt:variant>
      <vt:variant>
        <vt:lpwstr/>
      </vt:variant>
      <vt:variant>
        <vt:lpwstr>_Toc340668837</vt:lpwstr>
      </vt:variant>
      <vt:variant>
        <vt:i4>1966141</vt:i4>
      </vt:variant>
      <vt:variant>
        <vt:i4>92</vt:i4>
      </vt:variant>
      <vt:variant>
        <vt:i4>0</vt:i4>
      </vt:variant>
      <vt:variant>
        <vt:i4>5</vt:i4>
      </vt:variant>
      <vt:variant>
        <vt:lpwstr/>
      </vt:variant>
      <vt:variant>
        <vt:lpwstr>_Toc340668836</vt:lpwstr>
      </vt:variant>
      <vt:variant>
        <vt:i4>1966141</vt:i4>
      </vt:variant>
      <vt:variant>
        <vt:i4>86</vt:i4>
      </vt:variant>
      <vt:variant>
        <vt:i4>0</vt:i4>
      </vt:variant>
      <vt:variant>
        <vt:i4>5</vt:i4>
      </vt:variant>
      <vt:variant>
        <vt:lpwstr/>
      </vt:variant>
      <vt:variant>
        <vt:lpwstr>_Toc340668835</vt:lpwstr>
      </vt:variant>
      <vt:variant>
        <vt:i4>1966141</vt:i4>
      </vt:variant>
      <vt:variant>
        <vt:i4>80</vt:i4>
      </vt:variant>
      <vt:variant>
        <vt:i4>0</vt:i4>
      </vt:variant>
      <vt:variant>
        <vt:i4>5</vt:i4>
      </vt:variant>
      <vt:variant>
        <vt:lpwstr/>
      </vt:variant>
      <vt:variant>
        <vt:lpwstr>_Toc340668834</vt:lpwstr>
      </vt:variant>
      <vt:variant>
        <vt:i4>1966141</vt:i4>
      </vt:variant>
      <vt:variant>
        <vt:i4>74</vt:i4>
      </vt:variant>
      <vt:variant>
        <vt:i4>0</vt:i4>
      </vt:variant>
      <vt:variant>
        <vt:i4>5</vt:i4>
      </vt:variant>
      <vt:variant>
        <vt:lpwstr/>
      </vt:variant>
      <vt:variant>
        <vt:lpwstr>_Toc340668833</vt:lpwstr>
      </vt:variant>
      <vt:variant>
        <vt:i4>1966141</vt:i4>
      </vt:variant>
      <vt:variant>
        <vt:i4>68</vt:i4>
      </vt:variant>
      <vt:variant>
        <vt:i4>0</vt:i4>
      </vt:variant>
      <vt:variant>
        <vt:i4>5</vt:i4>
      </vt:variant>
      <vt:variant>
        <vt:lpwstr/>
      </vt:variant>
      <vt:variant>
        <vt:lpwstr>_Toc340668832</vt:lpwstr>
      </vt:variant>
      <vt:variant>
        <vt:i4>1966141</vt:i4>
      </vt:variant>
      <vt:variant>
        <vt:i4>62</vt:i4>
      </vt:variant>
      <vt:variant>
        <vt:i4>0</vt:i4>
      </vt:variant>
      <vt:variant>
        <vt:i4>5</vt:i4>
      </vt:variant>
      <vt:variant>
        <vt:lpwstr/>
      </vt:variant>
      <vt:variant>
        <vt:lpwstr>_Toc340668831</vt:lpwstr>
      </vt:variant>
      <vt:variant>
        <vt:i4>1966141</vt:i4>
      </vt:variant>
      <vt:variant>
        <vt:i4>56</vt:i4>
      </vt:variant>
      <vt:variant>
        <vt:i4>0</vt:i4>
      </vt:variant>
      <vt:variant>
        <vt:i4>5</vt:i4>
      </vt:variant>
      <vt:variant>
        <vt:lpwstr/>
      </vt:variant>
      <vt:variant>
        <vt:lpwstr>_Toc340668830</vt:lpwstr>
      </vt:variant>
      <vt:variant>
        <vt:i4>2031677</vt:i4>
      </vt:variant>
      <vt:variant>
        <vt:i4>50</vt:i4>
      </vt:variant>
      <vt:variant>
        <vt:i4>0</vt:i4>
      </vt:variant>
      <vt:variant>
        <vt:i4>5</vt:i4>
      </vt:variant>
      <vt:variant>
        <vt:lpwstr/>
      </vt:variant>
      <vt:variant>
        <vt:lpwstr>_Toc340668829</vt:lpwstr>
      </vt:variant>
      <vt:variant>
        <vt:i4>2031677</vt:i4>
      </vt:variant>
      <vt:variant>
        <vt:i4>44</vt:i4>
      </vt:variant>
      <vt:variant>
        <vt:i4>0</vt:i4>
      </vt:variant>
      <vt:variant>
        <vt:i4>5</vt:i4>
      </vt:variant>
      <vt:variant>
        <vt:lpwstr/>
      </vt:variant>
      <vt:variant>
        <vt:lpwstr>_Toc340668828</vt:lpwstr>
      </vt:variant>
      <vt:variant>
        <vt:i4>2031677</vt:i4>
      </vt:variant>
      <vt:variant>
        <vt:i4>38</vt:i4>
      </vt:variant>
      <vt:variant>
        <vt:i4>0</vt:i4>
      </vt:variant>
      <vt:variant>
        <vt:i4>5</vt:i4>
      </vt:variant>
      <vt:variant>
        <vt:lpwstr/>
      </vt:variant>
      <vt:variant>
        <vt:lpwstr>_Toc340668827</vt:lpwstr>
      </vt:variant>
      <vt:variant>
        <vt:i4>2031677</vt:i4>
      </vt:variant>
      <vt:variant>
        <vt:i4>32</vt:i4>
      </vt:variant>
      <vt:variant>
        <vt:i4>0</vt:i4>
      </vt:variant>
      <vt:variant>
        <vt:i4>5</vt:i4>
      </vt:variant>
      <vt:variant>
        <vt:lpwstr/>
      </vt:variant>
      <vt:variant>
        <vt:lpwstr>_Toc340668826</vt:lpwstr>
      </vt:variant>
      <vt:variant>
        <vt:i4>2031677</vt:i4>
      </vt:variant>
      <vt:variant>
        <vt:i4>26</vt:i4>
      </vt:variant>
      <vt:variant>
        <vt:i4>0</vt:i4>
      </vt:variant>
      <vt:variant>
        <vt:i4>5</vt:i4>
      </vt:variant>
      <vt:variant>
        <vt:lpwstr/>
      </vt:variant>
      <vt:variant>
        <vt:lpwstr>_Toc340668825</vt:lpwstr>
      </vt:variant>
      <vt:variant>
        <vt:i4>2031677</vt:i4>
      </vt:variant>
      <vt:variant>
        <vt:i4>20</vt:i4>
      </vt:variant>
      <vt:variant>
        <vt:i4>0</vt:i4>
      </vt:variant>
      <vt:variant>
        <vt:i4>5</vt:i4>
      </vt:variant>
      <vt:variant>
        <vt:lpwstr/>
      </vt:variant>
      <vt:variant>
        <vt:lpwstr>_Toc340668824</vt:lpwstr>
      </vt:variant>
      <vt:variant>
        <vt:i4>2031677</vt:i4>
      </vt:variant>
      <vt:variant>
        <vt:i4>14</vt:i4>
      </vt:variant>
      <vt:variant>
        <vt:i4>0</vt:i4>
      </vt:variant>
      <vt:variant>
        <vt:i4>5</vt:i4>
      </vt:variant>
      <vt:variant>
        <vt:lpwstr/>
      </vt:variant>
      <vt:variant>
        <vt:lpwstr>_Toc340668823</vt:lpwstr>
      </vt:variant>
      <vt:variant>
        <vt:i4>2031677</vt:i4>
      </vt:variant>
      <vt:variant>
        <vt:i4>8</vt:i4>
      </vt:variant>
      <vt:variant>
        <vt:i4>0</vt:i4>
      </vt:variant>
      <vt:variant>
        <vt:i4>5</vt:i4>
      </vt:variant>
      <vt:variant>
        <vt:lpwstr/>
      </vt:variant>
      <vt:variant>
        <vt:lpwstr>_Toc340668822</vt:lpwstr>
      </vt:variant>
      <vt:variant>
        <vt:i4>2031677</vt:i4>
      </vt:variant>
      <vt:variant>
        <vt:i4>2</vt:i4>
      </vt:variant>
      <vt:variant>
        <vt:i4>0</vt:i4>
      </vt:variant>
      <vt:variant>
        <vt:i4>5</vt:i4>
      </vt:variant>
      <vt:variant>
        <vt:lpwstr/>
      </vt:variant>
      <vt:variant>
        <vt:lpwstr>_Toc340668821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CGI</dc:creator>
  <cp:keywords/>
  <cp:lastModifiedBy>robert.merry</cp:lastModifiedBy>
  <cp:revision>2</cp:revision>
  <cp:lastPrinted>2012-09-07T18:52:00Z</cp:lastPrinted>
  <dcterms:created xsi:type="dcterms:W3CDTF">2012-11-16T23:11:00Z</dcterms:created>
  <dcterms:modified xsi:type="dcterms:W3CDTF">2012-11-16T23:11:00Z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ContentTypeId">
    <vt:lpwstr>0x010100A5B3E425075D334190AA4D3904467B9D</vt:lpwstr>
  </property>
  <property fmtid="{D5CDD505-2E9C-101B-9397-08002B2CF9AE}" pid="8" name="ContentType">
    <vt:lpwstr>Document</vt:lpwstr>
  </property>
  <property fmtid="{D5CDD505-2E9C-101B-9397-08002B2CF9AE}" pid="9" name="Abstract">
    <vt:lpwstr/>
  </property>
  <property fmtid="{D5CDD505-2E9C-101B-9397-08002B2CF9AE}" pid="10" name="DLCPolicyLabelClientValue">
    <vt:lpwstr>Version:{_UIVersionString}</vt:lpwstr>
  </property>
  <property fmtid="{D5CDD505-2E9C-101B-9397-08002B2CF9AE}" pid="11" name="DocumentAudienceContractDelivery">
    <vt:lpwstr>CGI only</vt:lpwstr>
  </property>
  <property fmtid="{D5CDD505-2E9C-101B-9397-08002B2CF9AE}" pid="12" name="AssignedTo_ENS">
    <vt:lpwstr/>
  </property>
  <property fmtid="{D5CDD505-2E9C-101B-9397-08002B2CF9AE}" pid="13" name="QAManagerContractDelivery">
    <vt:lpwstr/>
  </property>
  <property fmtid="{D5CDD505-2E9C-101B-9397-08002B2CF9AE}" pid="14" name="ApprovalStatusMD">
    <vt:lpwstr>Approval pending</vt:lpwstr>
  </property>
  <property fmtid="{D5CDD505-2E9C-101B-9397-08002B2CF9AE}" pid="15" name="SequenceNumber">
    <vt:lpwstr/>
  </property>
  <property fmtid="{D5CDD505-2E9C-101B-9397-08002B2CF9AE}" pid="16" name="DueDate">
    <vt:lpwstr/>
  </property>
  <property fmtid="{D5CDD505-2E9C-101B-9397-08002B2CF9AE}" pid="17" name="FormalDeliverable">
    <vt:lpwstr>1</vt:lpwstr>
  </property>
  <property fmtid="{D5CDD505-2E9C-101B-9397-08002B2CF9AE}" pid="18" name="DocumentStatusMD">
    <vt:lpwstr>Draft</vt:lpwstr>
  </property>
  <property fmtid="{D5CDD505-2E9C-101B-9397-08002B2CF9AE}" pid="19" name="ProjectArchive">
    <vt:lpwstr>1</vt:lpwstr>
  </property>
  <property fmtid="{D5CDD505-2E9C-101B-9397-08002B2CF9AE}" pid="20" name="ChangeReqNumber">
    <vt:lpwstr/>
  </property>
  <property fmtid="{D5CDD505-2E9C-101B-9397-08002B2CF9AE}" pid="21" name="Classification">
    <vt:lpwstr>Internal</vt:lpwstr>
  </property>
  <property fmtid="{D5CDD505-2E9C-101B-9397-08002B2CF9AE}" pid="22" name="ApprovalStatusDate">
    <vt:lpwstr/>
  </property>
  <property fmtid="{D5CDD505-2E9C-101B-9397-08002B2CF9AE}" pid="23" name="TopicMD">
    <vt:lpwstr>Project management</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ies>
</file>