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BD" w:rsidRDefault="000C5BBD" w:rsidP="00D008CF">
      <w:pPr>
        <w:jc w:val="both"/>
      </w:pPr>
      <w:r w:rsidRPr="00D26364">
        <w:rPr>
          <w:noProof/>
        </w:rPr>
        <w:drawing>
          <wp:inline distT="0" distB="0" distL="0" distR="0">
            <wp:extent cx="1699260" cy="777240"/>
            <wp:effectExtent l="0" t="0" r="0" b="0"/>
            <wp:docPr id="17" name="Picture 8" descr="Home - Leeds Beckett Repository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961ADF1-7020-4CA6-BA23-F7C90E01A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Home - Leeds Beckett Repository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961ADF1-7020-4CA6-BA23-F7C90E01A0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03" cy="804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BBD" w:rsidRDefault="000C5BBD" w:rsidP="00D008CF">
      <w:pPr>
        <w:jc w:val="both"/>
      </w:pPr>
    </w:p>
    <w:p w:rsidR="000C5BBD" w:rsidRDefault="000C5BBD" w:rsidP="00D008CF">
      <w:pPr>
        <w:jc w:val="both"/>
      </w:pPr>
      <w:r>
        <w:t xml:space="preserve">                                                    </w:t>
      </w:r>
      <w:r w:rsidRPr="00D26364">
        <w:rPr>
          <w:noProof/>
        </w:rPr>
        <w:drawing>
          <wp:inline distT="0" distB="0" distL="0" distR="0">
            <wp:extent cx="3467100" cy="2346960"/>
            <wp:effectExtent l="19050" t="0" r="0" b="0"/>
            <wp:docPr id="1" name="Picture 16" descr="C:\Users\Prithak\Desktop\Logo_The_British_College_Cyan300dpi-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rithak\Desktop\Logo_The_British_College_Cyan300dpi-3-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62" cy="237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BD" w:rsidRDefault="000C5BBD" w:rsidP="00D008CF">
      <w:pPr>
        <w:tabs>
          <w:tab w:val="left" w:pos="3912"/>
        </w:tabs>
        <w:jc w:val="both"/>
      </w:pPr>
    </w:p>
    <w:p w:rsidR="000C5BBD" w:rsidRDefault="000C5BBD" w:rsidP="00D008CF">
      <w:pPr>
        <w:jc w:val="both"/>
        <w:rPr>
          <w:b/>
          <w:bCs/>
          <w:noProof/>
          <w:sz w:val="36"/>
          <w:szCs w:val="36"/>
        </w:rPr>
      </w:pPr>
    </w:p>
    <w:p w:rsidR="000C5BBD" w:rsidRDefault="000C5BBD" w:rsidP="00D008CF">
      <w:pPr>
        <w:jc w:val="both"/>
        <w:rPr>
          <w:b/>
          <w:bCs/>
          <w:noProof/>
          <w:sz w:val="36"/>
          <w:szCs w:val="36"/>
        </w:rPr>
      </w:pPr>
    </w:p>
    <w:p w:rsidR="000C5BBD" w:rsidRPr="00F77EB0" w:rsidRDefault="000C5BBD" w:rsidP="00D008CF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F77EB0">
        <w:rPr>
          <w:rFonts w:ascii="Times New Roman" w:hAnsi="Times New Roman" w:cs="Times New Roman"/>
          <w:b/>
          <w:bCs/>
          <w:noProof/>
          <w:sz w:val="36"/>
          <w:szCs w:val="36"/>
        </w:rPr>
        <w:t>Advanced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Web Engineering - Component Two</w:t>
      </w:r>
    </w:p>
    <w:p w:rsidR="000C5BBD" w:rsidRDefault="000C5BBD" w:rsidP="00D008CF">
      <w:pPr>
        <w:jc w:val="both"/>
        <w:rPr>
          <w:b/>
          <w:bCs/>
          <w:noProof/>
          <w:sz w:val="32"/>
          <w:szCs w:val="32"/>
        </w:rPr>
      </w:pPr>
    </w:p>
    <w:p w:rsidR="000C5BBD" w:rsidRDefault="000C5BBD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0C5BBD" w:rsidRPr="00F77EB0" w:rsidRDefault="000C5BBD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7EB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Submitted By    : Asmita Thapa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</w:t>
      </w:r>
      <w:r w:rsidRPr="00F77EB0">
        <w:rPr>
          <w:rFonts w:ascii="Times New Roman" w:hAnsi="Times New Roman" w:cs="Times New Roman"/>
          <w:b/>
          <w:bCs/>
          <w:noProof/>
          <w:sz w:val="28"/>
          <w:szCs w:val="28"/>
        </w:rPr>
        <w:t>Submitted To: Pratik Shrestha</w:t>
      </w:r>
    </w:p>
    <w:p w:rsidR="000C5BBD" w:rsidRDefault="000C5BBD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7EB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University ID     :   </w:t>
      </w:r>
      <w:r w:rsidRPr="003D51F3">
        <w:rPr>
          <w:rFonts w:ascii="Times New Roman" w:hAnsi="Times New Roman" w:cs="Times New Roman"/>
          <w:b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7</w:t>
      </w:r>
      <w:r w:rsidRPr="003D51F3">
        <w:rPr>
          <w:rFonts w:ascii="Times New Roman" w:hAnsi="Times New Roman" w:cs="Times New Roman"/>
          <w:b/>
          <w:bCs/>
          <w:noProof/>
          <w:sz w:val="28"/>
          <w:szCs w:val="28"/>
        </w:rPr>
        <w:t>261189</w:t>
      </w:r>
      <w:r w:rsidRPr="00F77EB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</w:p>
    <w:p w:rsidR="000C5BBD" w:rsidRDefault="000C5BBD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0C5BBD" w:rsidRDefault="000C5BBD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35439" w:rsidRDefault="00135439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35439" w:rsidRDefault="00135439" w:rsidP="00D008C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F50669" w:rsidRPr="00CB6E49" w:rsidRDefault="00CB6E49" w:rsidP="00D008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E4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 </w:t>
      </w:r>
      <w:proofErr w:type="spellStart"/>
      <w:r w:rsidR="00F50669" w:rsidRPr="00CB6E49">
        <w:rPr>
          <w:rFonts w:ascii="Times New Roman" w:hAnsi="Times New Roman" w:cs="Times New Roman"/>
          <w:b/>
          <w:sz w:val="32"/>
          <w:szCs w:val="32"/>
        </w:rPr>
        <w:t>Laravel</w:t>
      </w:r>
      <w:proofErr w:type="spellEnd"/>
    </w:p>
    <w:p w:rsidR="00CB6E49" w:rsidRDefault="00CB6E49" w:rsidP="00D008C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B6E49" w:rsidRPr="00CB6E49" w:rsidRDefault="00CB6E49" w:rsidP="00D008C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6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50669" w:rsidRPr="00F50669" w:rsidRDefault="00F50669" w:rsidP="00D008CF">
      <w:pPr>
        <w:shd w:val="clear" w:color="auto" w:fill="FFFFFF"/>
        <w:spacing w:after="1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web application framework with expressive, elegant syntax. We believe development must be an enjoyable, creative experience to be truly fulfilling. </w:t>
      </w:r>
      <w:proofErr w:type="spellStart"/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attempts to take the pain out of development by easing common tasks used in the majority of web projects, such as:</w:t>
      </w:r>
    </w:p>
    <w:p w:rsidR="00F50669" w:rsidRPr="00F50669" w:rsidRDefault="007B06E1" w:rsidP="00D00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F50669"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Simple, fast routing engine</w:t>
        </w:r>
      </w:hyperlink>
      <w:r w:rsidR="00F50669"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50669" w:rsidRPr="00F50669" w:rsidRDefault="007B06E1" w:rsidP="00D008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F50669"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Powerful dependency injection container</w:t>
        </w:r>
      </w:hyperlink>
      <w:r w:rsidR="00F50669"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50669" w:rsidRPr="00F50669" w:rsidRDefault="00F50669" w:rsidP="00D008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Multiple back-ends for </w:t>
      </w:r>
      <w:hyperlink r:id="rId9" w:history="1">
        <w:r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session</w:t>
        </w:r>
      </w:hyperlink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hyperlink r:id="rId10" w:history="1">
        <w:r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cache</w:t>
        </w:r>
      </w:hyperlink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storage.</w:t>
      </w:r>
    </w:p>
    <w:p w:rsidR="00F50669" w:rsidRPr="00F50669" w:rsidRDefault="00F50669" w:rsidP="00D008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agnostic </w:t>
      </w:r>
      <w:hyperlink r:id="rId11" w:history="1">
        <w:r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schema migrations</w:t>
        </w:r>
      </w:hyperlink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50669" w:rsidRPr="00F50669" w:rsidRDefault="007B06E1" w:rsidP="00D008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F50669"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Robust background job processing</w:t>
        </w:r>
      </w:hyperlink>
      <w:r w:rsidR="00F50669"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50669" w:rsidRDefault="007B06E1" w:rsidP="00D008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F50669" w:rsidRPr="003619F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Real-time event broadcasting</w:t>
        </w:r>
      </w:hyperlink>
      <w:r w:rsidR="00F50669"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B6E49" w:rsidRPr="00F50669" w:rsidRDefault="00CB6E49" w:rsidP="00D008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 MVC Architecture</w:t>
      </w:r>
    </w:p>
    <w:p w:rsidR="00F50669" w:rsidRPr="00F50669" w:rsidRDefault="00F50669" w:rsidP="00D008CF">
      <w:pPr>
        <w:shd w:val="clear" w:color="auto" w:fill="FFFFFF"/>
        <w:spacing w:after="1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F506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accessible, yet powerful, providing tools needed for large, robust applications. A superb combination of simplicity, elegance, and innovation gives you a complete toolset required to build any application with which you are tasked.</w:t>
      </w:r>
    </w:p>
    <w:p w:rsidR="00F50669" w:rsidRDefault="00F50669" w:rsidP="00D008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08CF" w:rsidRDefault="00D008CF" w:rsidP="00D008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 Architecture:</w:t>
      </w:r>
    </w:p>
    <w:p w:rsidR="00D008CF" w:rsidRPr="00D008CF" w:rsidRDefault="00D008CF" w:rsidP="00D008CF">
      <w:pPr>
        <w:pStyle w:val="NormalWeb"/>
        <w:shd w:val="clear" w:color="auto" w:fill="FFFFFF"/>
        <w:jc w:val="both"/>
        <w:rPr>
          <w:spacing w:val="3"/>
        </w:rPr>
      </w:pPr>
      <w:r w:rsidRPr="00D008CF">
        <w:rPr>
          <w:spacing w:val="3"/>
        </w:rPr>
        <w:t>A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Model</w:t>
      </w:r>
      <w:r w:rsidRPr="00D008CF">
        <w:rPr>
          <w:spacing w:val="3"/>
        </w:rPr>
        <w:t> is a representation of a real-life instance or object in our code base. The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View</w:t>
      </w:r>
      <w:r w:rsidRPr="00D008CF">
        <w:rPr>
          <w:spacing w:val="3"/>
        </w:rPr>
        <w:t> represents the interface through which the user interacts with our application. When a user takes an action, the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Controller</w:t>
      </w:r>
      <w:r w:rsidRPr="00D008CF">
        <w:rPr>
          <w:spacing w:val="3"/>
        </w:rPr>
        <w:t> handles the action and updates the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Model</w:t>
      </w:r>
      <w:r w:rsidRPr="00D008CF">
        <w:rPr>
          <w:spacing w:val="3"/>
        </w:rPr>
        <w:t xml:space="preserve"> if necessary. Simply saying, Model; plays with the actual data, View: generate view and UI/UX and Controller; </w:t>
      </w:r>
      <w:r>
        <w:rPr>
          <w:spacing w:val="3"/>
        </w:rPr>
        <w:t>inter</w:t>
      </w:r>
      <w:r w:rsidRPr="00D008CF">
        <w:rPr>
          <w:spacing w:val="3"/>
        </w:rPr>
        <w:t>act with data model</w:t>
      </w:r>
    </w:p>
    <w:p w:rsidR="00D008CF" w:rsidRPr="00D008CF" w:rsidRDefault="00D008CF" w:rsidP="00D008CF">
      <w:pPr>
        <w:pStyle w:val="NormalWeb"/>
        <w:shd w:val="clear" w:color="auto" w:fill="FFFFFF"/>
        <w:jc w:val="both"/>
        <w:rPr>
          <w:spacing w:val="3"/>
        </w:rPr>
      </w:pPr>
      <w:r w:rsidRPr="00D008CF">
        <w:rPr>
          <w:spacing w:val="3"/>
        </w:rPr>
        <w:t>Looking at a simple scenario,</w:t>
      </w:r>
    </w:p>
    <w:p w:rsidR="00D008CF" w:rsidRPr="00D008CF" w:rsidRDefault="00D008CF" w:rsidP="00D008CF">
      <w:pPr>
        <w:pStyle w:val="NormalWeb"/>
        <w:shd w:val="clear" w:color="auto" w:fill="FFFFFF"/>
        <w:jc w:val="both"/>
        <w:rPr>
          <w:spacing w:val="3"/>
        </w:rPr>
      </w:pPr>
      <w:r w:rsidRPr="00D008CF">
        <w:rPr>
          <w:spacing w:val="3"/>
        </w:rPr>
        <w:t>If we open an e-commerce website, you can see the different pages are provided by the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View</w:t>
      </w:r>
      <w:r w:rsidRPr="00D008CF">
        <w:rPr>
          <w:spacing w:val="3"/>
        </w:rPr>
        <w:t> layer. When you click on a particular product to view more, the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Controller</w:t>
      </w:r>
      <w:r w:rsidRPr="00D008CF">
        <w:rPr>
          <w:spacing w:val="3"/>
        </w:rPr>
        <w:t> layer processes the user’s action. This may involve getting data from a data source using the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Model</w:t>
      </w:r>
      <w:r w:rsidRPr="00D008CF">
        <w:rPr>
          <w:spacing w:val="3"/>
        </w:rPr>
        <w:t> layer. The data is then bundled up together and arranged in a </w:t>
      </w:r>
      <w:r w:rsidRPr="00D008CF">
        <w:rPr>
          <w:rStyle w:val="HTMLCode"/>
          <w:rFonts w:ascii="Times New Roman" w:hAnsi="Times New Roman" w:cs="Times New Roman"/>
          <w:spacing w:val="3"/>
          <w:sz w:val="24"/>
          <w:szCs w:val="24"/>
        </w:rPr>
        <w:t>View</w:t>
      </w:r>
      <w:r w:rsidRPr="00D008CF">
        <w:rPr>
          <w:spacing w:val="3"/>
        </w:rPr>
        <w:t> layer and displayed to the user. Rinse and repeat.</w:t>
      </w:r>
    </w:p>
    <w:p w:rsidR="00D008CF" w:rsidRDefault="00D008CF" w:rsidP="00D008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6E49" w:rsidRDefault="00CB6E49" w:rsidP="00D008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F92" w:rsidRDefault="007B06E1" w:rsidP="00D008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09.6pt;margin-top:41.4pt;width:37.2pt;height:111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32" type="#_x0000_t32" style="position:absolute;left:0;text-align:left;margin-left:287.4pt;margin-top:41.4pt;width:22.2pt;height:70.8pt;flip:x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roundrect id="_x0000_s1029" style="position:absolute;left:0;text-align:left;margin-left:150.6pt;margin-top:113.4pt;width:154.2pt;height:42pt;z-index:251660288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FB4F92" w:rsidRPr="00FB4F92" w:rsidRDefault="00FB4F92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FB4F92">
                    <w:rPr>
                      <w:rFonts w:ascii="Times New Roman" w:hAnsi="Times New Roman" w:cs="Times New Roman"/>
                      <w:sz w:val="40"/>
                      <w:szCs w:val="40"/>
                    </w:rPr>
                    <w:t>CONTROLLER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31" type="#_x0000_t32" style="position:absolute;left:0;text-align:left;margin-left:121.2pt;margin-top:45pt;width:61.2pt;height:68.4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30" type="#_x0000_t32" style="position:absolute;left:0;text-align:left;margin-left:69.6pt;margin-top:45pt;width:85.8pt;height:93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roundrect id="_x0000_s1028" style="position:absolute;left:0;text-align:left;margin-left:304.8pt;margin-top:-4.8pt;width:72.6pt;height:40.2pt;z-index:251659264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FB4F92" w:rsidRPr="00FB4F92" w:rsidRDefault="00FB4F92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FB4F92">
                    <w:rPr>
                      <w:rFonts w:ascii="Times New Roman" w:hAnsi="Times New Roman" w:cs="Times New Roman"/>
                      <w:sz w:val="40"/>
                      <w:szCs w:val="40"/>
                    </w:rPr>
                    <w:t>VIEW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roundrect id="_x0000_s1027" style="position:absolute;left:0;text-align:left;margin-left:49.2pt;margin-top:-4.8pt;width:94.8pt;height:43.2pt;z-index:251658240" arcsize="10923f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FB4F92" w:rsidRPr="00FB4F92" w:rsidRDefault="00FB4F92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MO</w:t>
                  </w:r>
                  <w:r w:rsidRPr="00FB4F92">
                    <w:rPr>
                      <w:rFonts w:ascii="Times New Roman" w:hAnsi="Times New Roman" w:cs="Times New Roman"/>
                      <w:sz w:val="40"/>
                      <w:szCs w:val="40"/>
                    </w:rPr>
                    <w:t>EL</w:t>
                  </w:r>
                </w:p>
              </w:txbxContent>
            </v:textbox>
          </v:roundrect>
        </w:pict>
      </w:r>
    </w:p>
    <w:p w:rsidR="00FB4F92" w:rsidRDefault="00FB4F92" w:rsidP="00FB4F92">
      <w:pPr>
        <w:rPr>
          <w:rFonts w:ascii="Times New Roman" w:hAnsi="Times New Roman" w:cs="Times New Roman"/>
          <w:sz w:val="24"/>
          <w:szCs w:val="24"/>
        </w:rPr>
      </w:pPr>
    </w:p>
    <w:p w:rsidR="00D008CF" w:rsidRDefault="00FB4F92" w:rsidP="00FB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Queries               </w:t>
      </w:r>
    </w:p>
    <w:p w:rsidR="00FB4F92" w:rsidRDefault="00FB4F92" w:rsidP="00FB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Sends data                                            user actions                   updates</w:t>
      </w:r>
    </w:p>
    <w:p w:rsidR="006042C3" w:rsidRDefault="006042C3" w:rsidP="00FB4F92">
      <w:pPr>
        <w:rPr>
          <w:rFonts w:ascii="Times New Roman" w:hAnsi="Times New Roman" w:cs="Times New Roman"/>
          <w:sz w:val="24"/>
          <w:szCs w:val="24"/>
        </w:rPr>
      </w:pPr>
    </w:p>
    <w:p w:rsidR="006042C3" w:rsidRDefault="006042C3" w:rsidP="00FB4F92">
      <w:pPr>
        <w:rPr>
          <w:rFonts w:ascii="Times New Roman" w:hAnsi="Times New Roman" w:cs="Times New Roman"/>
          <w:sz w:val="24"/>
          <w:szCs w:val="24"/>
        </w:rPr>
      </w:pPr>
    </w:p>
    <w:p w:rsidR="006042C3" w:rsidRDefault="006042C3" w:rsidP="00FB4F92">
      <w:pPr>
        <w:rPr>
          <w:rFonts w:ascii="Times New Roman" w:hAnsi="Times New Roman" w:cs="Times New Roman"/>
          <w:sz w:val="24"/>
          <w:szCs w:val="24"/>
        </w:rPr>
      </w:pPr>
    </w:p>
    <w:p w:rsidR="006042C3" w:rsidRDefault="006042C3" w:rsidP="00FB4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Fig: MVC Architecture</w:t>
      </w:r>
    </w:p>
    <w:p w:rsidR="006042C3" w:rsidRDefault="006042C3" w:rsidP="00FB4F92">
      <w:pPr>
        <w:rPr>
          <w:rFonts w:ascii="Times New Roman" w:hAnsi="Times New Roman" w:cs="Times New Roman"/>
          <w:b/>
          <w:sz w:val="28"/>
          <w:szCs w:val="28"/>
        </w:rPr>
      </w:pPr>
    </w:p>
    <w:p w:rsidR="006042C3" w:rsidRPr="006042C3" w:rsidRDefault="006042C3" w:rsidP="00FB4F92">
      <w:pPr>
        <w:rPr>
          <w:rFonts w:ascii="Times New Roman" w:hAnsi="Times New Roman" w:cs="Times New Roman"/>
          <w:b/>
          <w:sz w:val="28"/>
          <w:szCs w:val="28"/>
        </w:rPr>
      </w:pPr>
    </w:p>
    <w:p w:rsidR="006042C3" w:rsidRDefault="006042C3" w:rsidP="00FB4F92">
      <w:pPr>
        <w:rPr>
          <w:rFonts w:ascii="Times New Roman" w:hAnsi="Times New Roman" w:cs="Times New Roman"/>
          <w:b/>
          <w:sz w:val="28"/>
          <w:szCs w:val="28"/>
        </w:rPr>
      </w:pPr>
      <w:r w:rsidRPr="006042C3">
        <w:rPr>
          <w:rFonts w:ascii="Times New Roman" w:hAnsi="Times New Roman" w:cs="Times New Roman"/>
          <w:b/>
          <w:sz w:val="28"/>
          <w:szCs w:val="28"/>
        </w:rPr>
        <w:t>Route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2C3" w:rsidRPr="00AE16E4" w:rsidRDefault="008006AA" w:rsidP="00FB4F92">
      <w:pP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>R</w:t>
      </w:r>
      <w:r w:rsidR="00AE16E4" w:rsidRPr="00AE16E4"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oute is a way of creating a request URL for your application. </w:t>
      </w:r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>It is</w:t>
      </w:r>
      <w:r w:rsidR="00AE16E4" w:rsidRPr="00AE16E4"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 created inside the routes folder</w:t>
      </w:r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>Laravel</w:t>
      </w:r>
      <w:proofErr w:type="spellEnd"/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They </w:t>
      </w:r>
      <w:r w:rsidR="00AE16E4" w:rsidRPr="00AE16E4"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 are</w:t>
      </w:r>
      <w:proofErr w:type="gramEnd"/>
      <w:r w:rsidR="00AE16E4" w:rsidRPr="00AE16E4"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 xml:space="preserve"> created in the </w:t>
      </w:r>
      <w:r w:rsidR="00AE16E4" w:rsidRPr="00AE16E4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web.php</w:t>
      </w:r>
      <w:r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> file for websites.  For APIs, they are created in the</w:t>
      </w:r>
      <w:r w:rsidR="00AE16E4" w:rsidRPr="00AE16E4"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> </w:t>
      </w:r>
      <w:r w:rsidR="00AE16E4" w:rsidRPr="00AE16E4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api.php</w:t>
      </w:r>
      <w:r w:rsidR="00AE16E4" w:rsidRPr="00AE16E4">
        <w:rPr>
          <w:rFonts w:ascii="Times New Roman" w:hAnsi="Times New Roman" w:cs="Times New Roman"/>
          <w:color w:val="1F2D3D"/>
          <w:sz w:val="24"/>
          <w:szCs w:val="24"/>
          <w:shd w:val="clear" w:color="auto" w:fill="FFFFFF"/>
        </w:rPr>
        <w:t>.</w:t>
      </w:r>
    </w:p>
    <w:p w:rsidR="008006AA" w:rsidRDefault="008006AA" w:rsidP="00AE16E4">
      <w:pPr>
        <w:pStyle w:val="NormalWeb"/>
        <w:shd w:val="clear" w:color="auto" w:fill="FFFFFF"/>
        <w:spacing w:before="0" w:beforeAutospacing="0" w:after="300" w:afterAutospacing="0" w:line="336" w:lineRule="atLeast"/>
        <w:rPr>
          <w:color w:val="1F2D3D"/>
        </w:rPr>
      </w:pPr>
      <w:r>
        <w:rPr>
          <w:color w:val="1F2D3D"/>
        </w:rPr>
        <w:t xml:space="preserve">Additionally, </w:t>
      </w:r>
      <w:r w:rsidRPr="008006AA">
        <w:rPr>
          <w:color w:val="1F2D3D"/>
        </w:rPr>
        <w:t>the routes for your web interface are def</w:t>
      </w:r>
      <w:r>
        <w:rPr>
          <w:color w:val="1F2D3D"/>
        </w:rPr>
        <w:t>ined in the routes/web.php file</w:t>
      </w:r>
      <w:r w:rsidR="00AE16E4" w:rsidRPr="00AE16E4">
        <w:rPr>
          <w:color w:val="1F2D3D"/>
        </w:rPr>
        <w:t>.</w:t>
      </w:r>
    </w:p>
    <w:p w:rsidR="00AE16E4" w:rsidRPr="00AE16E4" w:rsidRDefault="00AE16E4" w:rsidP="00AE16E4">
      <w:pPr>
        <w:pStyle w:val="NormalWeb"/>
        <w:shd w:val="clear" w:color="auto" w:fill="FFFFFF"/>
        <w:spacing w:before="0" w:beforeAutospacing="0" w:after="300" w:afterAutospacing="0" w:line="336" w:lineRule="atLeast"/>
        <w:rPr>
          <w:color w:val="1F2D3D"/>
        </w:rPr>
      </w:pPr>
      <w:r w:rsidRPr="00AE16E4">
        <w:rPr>
          <w:color w:val="1F2D3D"/>
        </w:rPr>
        <w:t>Route::resource: The Route::resource method can be a Restful Controller that produces all the basic routes required for an application and is dealt via controller class.</w:t>
      </w:r>
    </w:p>
    <w:p w:rsidR="00AE16E4" w:rsidRDefault="00AE16E4" w:rsidP="00AE16E4">
      <w:pPr>
        <w:pStyle w:val="NormalWeb"/>
        <w:shd w:val="clear" w:color="auto" w:fill="FFFFFF"/>
        <w:spacing w:before="0" w:beforeAutospacing="0" w:after="300" w:afterAutospacing="0" w:line="336" w:lineRule="atLeast"/>
        <w:rPr>
          <w:color w:val="1F2D3D"/>
        </w:rPr>
      </w:pPr>
      <w:r w:rsidRPr="00AE16E4">
        <w:rPr>
          <w:color w:val="1F2D3D"/>
        </w:rPr>
        <w:t>When a request matches the specified route URI, the show method on the App\Http\</w:t>
      </w:r>
      <w:proofErr w:type="spellStart"/>
      <w:r w:rsidRPr="00AE16E4">
        <w:rPr>
          <w:color w:val="1F2D3D"/>
        </w:rPr>
        <w:t>ControllersUserController</w:t>
      </w:r>
      <w:proofErr w:type="spellEnd"/>
      <w:r w:rsidRPr="00AE16E4">
        <w:rPr>
          <w:color w:val="1F2D3D"/>
        </w:rPr>
        <w:t xml:space="preserve"> lesson is invoked, passing the route parameters to the method.</w:t>
      </w:r>
    </w:p>
    <w:p w:rsidR="008006AA" w:rsidRPr="00AE16E4" w:rsidRDefault="008006AA" w:rsidP="008006AA">
      <w:pPr>
        <w:pStyle w:val="NormalWeb"/>
        <w:shd w:val="clear" w:color="auto" w:fill="FFFFFF"/>
        <w:spacing w:before="0" w:beforeAutospacing="0" w:after="300" w:afterAutospacing="0" w:line="336" w:lineRule="atLeast"/>
        <w:rPr>
          <w:color w:val="1F2D3D"/>
        </w:rPr>
      </w:pPr>
      <w:r w:rsidRPr="008006AA">
        <w:rPr>
          <w:color w:val="1F2D3D"/>
        </w:rPr>
        <w:t xml:space="preserve">Two routes—one for the web and the other for the API—are included in </w:t>
      </w:r>
      <w:proofErr w:type="spellStart"/>
      <w:r w:rsidRPr="008006AA">
        <w:rPr>
          <w:color w:val="1F2D3D"/>
        </w:rPr>
        <w:t>Laravel's</w:t>
      </w:r>
      <w:proofErr w:type="spellEnd"/>
      <w:r w:rsidRPr="008006AA">
        <w:rPr>
          <w:color w:val="1F2D3D"/>
        </w:rPr>
        <w:t xml:space="preserve"> basic installation. The web approach is as follows:</w:t>
      </w:r>
    </w:p>
    <w:p w:rsidR="00AE16E4" w:rsidRPr="004A2D0A" w:rsidRDefault="00AE16E4" w:rsidP="00AE16E4">
      <w:pPr>
        <w:pStyle w:val="NormalWeb"/>
        <w:shd w:val="clear" w:color="auto" w:fill="FFFFFF"/>
        <w:spacing w:before="0" w:beforeAutospacing="0" w:after="300" w:afterAutospacing="0" w:line="336" w:lineRule="atLeast"/>
      </w:pPr>
      <w:r w:rsidRPr="004A2D0A">
        <w:t>Route::</w:t>
      </w:r>
      <w:proofErr w:type="gramStart"/>
      <w:r w:rsidRPr="004A2D0A">
        <w:t>get(</w:t>
      </w:r>
      <w:proofErr w:type="gramEnd"/>
      <w:r w:rsidRPr="004A2D0A">
        <w:t>‘/’, function () {</w:t>
      </w:r>
    </w:p>
    <w:p w:rsidR="00AE16E4" w:rsidRPr="004A2D0A" w:rsidRDefault="00AE16E4" w:rsidP="00AE16E4">
      <w:pPr>
        <w:pStyle w:val="NormalWeb"/>
        <w:shd w:val="clear" w:color="auto" w:fill="FFFFFF"/>
        <w:spacing w:before="0" w:beforeAutospacing="0" w:after="300" w:afterAutospacing="0" w:line="336" w:lineRule="atLeast"/>
      </w:pPr>
      <w:proofErr w:type="gramStart"/>
      <w:r w:rsidRPr="004A2D0A">
        <w:t>return</w:t>
      </w:r>
      <w:proofErr w:type="gramEnd"/>
      <w:r w:rsidRPr="004A2D0A">
        <w:t xml:space="preserve"> view(‘welcome’);</w:t>
      </w:r>
    </w:p>
    <w:p w:rsidR="00AE16E4" w:rsidRPr="004A2D0A" w:rsidRDefault="00AE16E4" w:rsidP="00AE16E4">
      <w:pPr>
        <w:pStyle w:val="NormalWeb"/>
        <w:shd w:val="clear" w:color="auto" w:fill="FFFFFF"/>
        <w:spacing w:before="0" w:beforeAutospacing="0" w:after="300" w:afterAutospacing="0" w:line="336" w:lineRule="atLeast"/>
      </w:pPr>
      <w:r w:rsidRPr="004A2D0A">
        <w:t>});</w:t>
      </w:r>
    </w:p>
    <w:p w:rsidR="008006AA" w:rsidRDefault="00445924" w:rsidP="00AE16E4">
      <w:pPr>
        <w:pStyle w:val="NormalWeb"/>
        <w:shd w:val="clear" w:color="auto" w:fill="FFFFFF"/>
        <w:spacing w:before="0" w:beforeAutospacing="0" w:after="300" w:afterAutospacing="0" w:line="336" w:lineRule="atLeast"/>
        <w:rPr>
          <w:b/>
          <w:color w:val="1F2D3D"/>
          <w:sz w:val="28"/>
          <w:szCs w:val="28"/>
        </w:rPr>
      </w:pPr>
      <w:r>
        <w:rPr>
          <w:b/>
          <w:color w:val="1F2D3D"/>
          <w:sz w:val="28"/>
          <w:szCs w:val="28"/>
        </w:rPr>
        <w:lastRenderedPageBreak/>
        <w:t>Blade:</w:t>
      </w:r>
    </w:p>
    <w:p w:rsidR="004A2D0A" w:rsidRPr="004A2D0A" w:rsidRDefault="004A2D0A" w:rsidP="004A2D0A">
      <w:pPr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 xml:space="preserve">Blade is a </w:t>
      </w:r>
      <w:proofErr w:type="spellStart"/>
      <w:r w:rsidRPr="004A2D0A">
        <w:rPr>
          <w:rFonts w:ascii="Times New Roman" w:hAnsi="Times New Roman" w:cs="Times New Roman"/>
          <w:sz w:val="24"/>
          <w:szCs w:val="24"/>
        </w:rPr>
        <w:t>templating</w:t>
      </w:r>
      <w:proofErr w:type="spellEnd"/>
      <w:r w:rsidRPr="004A2D0A">
        <w:rPr>
          <w:rFonts w:ascii="Times New Roman" w:hAnsi="Times New Roman" w:cs="Times New Roman"/>
          <w:sz w:val="24"/>
          <w:szCs w:val="24"/>
        </w:rPr>
        <w:t xml:space="preserve"> tool for creating original layouts. Other views can use the layout created in this way, and it has a unified structure and design.</w:t>
      </w:r>
    </w:p>
    <w:p w:rsid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 xml:space="preserve">Blade differs from other </w:t>
      </w:r>
      <w:proofErr w:type="spellStart"/>
      <w:r w:rsidRPr="004A2D0A">
        <w:rPr>
          <w:rFonts w:ascii="Times New Roman" w:hAnsi="Times New Roman" w:cs="Times New Roman"/>
          <w:sz w:val="24"/>
          <w:szCs w:val="24"/>
        </w:rPr>
        <w:t>templating</w:t>
      </w:r>
      <w:proofErr w:type="spellEnd"/>
      <w:r w:rsidRPr="004A2D0A">
        <w:rPr>
          <w:rFonts w:ascii="Times New Roman" w:hAnsi="Times New Roman" w:cs="Times New Roman"/>
          <w:sz w:val="24"/>
          <w:szCs w:val="24"/>
        </w:rPr>
        <w:t xml:space="preserve"> engines in the following ways:</w:t>
      </w:r>
    </w:p>
    <w:p w:rsidR="004A2D0A" w:rsidRP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 xml:space="preserve"> • It doesn't prevent developers from using standard PHP code in views.</w:t>
      </w:r>
    </w:p>
    <w:p w:rsid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>• Until they are updated, the blade views created in this way are compiled and cached.</w:t>
      </w:r>
    </w:p>
    <w:p w:rsidR="004A2D0A" w:rsidRP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D0A" w:rsidRP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D0A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A2D0A">
        <w:rPr>
          <w:rFonts w:ascii="Times New Roman" w:hAnsi="Times New Roman" w:cs="Times New Roman"/>
          <w:sz w:val="24"/>
          <w:szCs w:val="24"/>
        </w:rPr>
        <w:t xml:space="preserve"> defines the child elements using the Blade @extends directive.</w:t>
      </w:r>
    </w:p>
    <w:p w:rsidR="004A2D0A" w:rsidRP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>The following considerations should be made when expanding a layout. −</w:t>
      </w:r>
    </w:p>
    <w:p w:rsidR="004A2D0A" w:rsidRP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>• Views specified in the Blade Layout specifically inject the container.</w:t>
      </w:r>
    </w:p>
    <w:p w:rsid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>• Different view portions are made as child elements.</w:t>
      </w:r>
    </w:p>
    <w:p w:rsid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0A">
        <w:rPr>
          <w:rFonts w:ascii="Times New Roman" w:hAnsi="Times New Roman" w:cs="Times New Roman"/>
          <w:sz w:val="24"/>
          <w:szCs w:val="24"/>
        </w:rPr>
        <w:t xml:space="preserve">• Child elements are saved as </w:t>
      </w:r>
      <w:proofErr w:type="spellStart"/>
      <w:r w:rsidRPr="004A2D0A">
        <w:rPr>
          <w:rFonts w:ascii="Times New Roman" w:hAnsi="Times New Roman" w:cs="Times New Roman"/>
          <w:sz w:val="24"/>
          <w:szCs w:val="24"/>
        </w:rPr>
        <w:t>child.blade.php</w:t>
      </w:r>
      <w:proofErr w:type="spellEnd"/>
      <w:r w:rsidRPr="004A2D0A">
        <w:rPr>
          <w:rFonts w:ascii="Times New Roman" w:hAnsi="Times New Roman" w:cs="Times New Roman"/>
          <w:sz w:val="24"/>
          <w:szCs w:val="24"/>
        </w:rPr>
        <w:t xml:space="preserve"> files in the layouts folder.</w:t>
      </w:r>
    </w:p>
    <w:p w:rsid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D0A" w:rsidRDefault="004A2D0A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6B2" w:rsidRDefault="000D06B2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Created 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aboutus.blade.php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in view folder and coded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public folder rather than creating in resources folder.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easier for navigation</w:t>
      </w:r>
      <w:r w:rsidR="00ED68CC">
        <w:rPr>
          <w:rFonts w:ascii="Times New Roman" w:hAnsi="Times New Roman" w:cs="Times New Roman"/>
          <w:sz w:val="24"/>
          <w:szCs w:val="24"/>
        </w:rPr>
        <w:t>.</w:t>
      </w:r>
    </w:p>
    <w:p w:rsidR="00ED68CC" w:rsidRPr="004A2D0A" w:rsidRDefault="00ED68CC" w:rsidP="004A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97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8CC" w:rsidRPr="004A2D0A" w:rsidSect="0013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41A"/>
    <w:multiLevelType w:val="hybridMultilevel"/>
    <w:tmpl w:val="F51C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A4A6C"/>
    <w:multiLevelType w:val="hybridMultilevel"/>
    <w:tmpl w:val="92E4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610DF"/>
    <w:multiLevelType w:val="multilevel"/>
    <w:tmpl w:val="D17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1267B"/>
    <w:multiLevelType w:val="multilevel"/>
    <w:tmpl w:val="F71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A24116"/>
    <w:multiLevelType w:val="multilevel"/>
    <w:tmpl w:val="6FD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669"/>
    <w:rsid w:val="0003682E"/>
    <w:rsid w:val="000C5BBD"/>
    <w:rsid w:val="000D06B2"/>
    <w:rsid w:val="00135439"/>
    <w:rsid w:val="003619F2"/>
    <w:rsid w:val="003F0CFB"/>
    <w:rsid w:val="00445924"/>
    <w:rsid w:val="004A2D0A"/>
    <w:rsid w:val="006042C3"/>
    <w:rsid w:val="007B06E1"/>
    <w:rsid w:val="008006AA"/>
    <w:rsid w:val="00AE16E4"/>
    <w:rsid w:val="00CB6E49"/>
    <w:rsid w:val="00D008CF"/>
    <w:rsid w:val="00E85DEB"/>
    <w:rsid w:val="00E93184"/>
    <w:rsid w:val="00ED68CC"/>
    <w:rsid w:val="00F50669"/>
    <w:rsid w:val="00FB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0"/>
        <o:r id="V:Rule6" type="connector" idref="#_x0000_s1032"/>
        <o:r id="V:Rule7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06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5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B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00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container" TargetMode="External"/><Relationship Id="rId13" Type="http://schemas.openxmlformats.org/officeDocument/2006/relationships/hyperlink" Target="https://laravel.com/docs/broadca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routing" TargetMode="External"/><Relationship Id="rId12" Type="http://schemas.openxmlformats.org/officeDocument/2006/relationships/hyperlink" Target="https://laravel.com/docs/queu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migration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aravel.com/docs/c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sess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2022-12-02T01:39:00Z</dcterms:created>
  <dcterms:modified xsi:type="dcterms:W3CDTF">2022-12-02T07:44:00Z</dcterms:modified>
</cp:coreProperties>
</file>